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064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106"/>
        <w:gridCol w:w="5698"/>
        <w:gridCol w:w="1247"/>
        <w:gridCol w:w="1446"/>
      </w:tblGrid>
      <w:tr w:rsidR="006907E3" w:rsidRPr="006C3C34" w:rsidTr="00865751">
        <w:tc>
          <w:tcPr>
            <w:tcW w:w="56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06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5698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24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446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b/>
                <w:color w:val="auto"/>
                <w:sz w:val="18"/>
                <w:szCs w:val="18"/>
                <w:lang w:eastAsia="ru-RU"/>
              </w:rPr>
              <w:t>8</w:t>
            </w:r>
          </w:p>
        </w:tc>
      </w:tr>
      <w:tr w:rsidR="006907E3" w:rsidRPr="006C3C34" w:rsidTr="00865751">
        <w:tc>
          <w:tcPr>
            <w:tcW w:w="56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br w:type="page"/>
              <w:t>№</w:t>
            </w:r>
          </w:p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proofErr w:type="gramStart"/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</w:t>
            </w:r>
            <w:proofErr w:type="gramEnd"/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1106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Дата проведения </w:t>
            </w:r>
          </w:p>
        </w:tc>
        <w:tc>
          <w:tcPr>
            <w:tcW w:w="5698" w:type="dxa"/>
            <w:vAlign w:val="center"/>
          </w:tcPr>
          <w:p w:rsidR="006907E3" w:rsidRPr="00E26A41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24"/>
                <w:szCs w:val="24"/>
                <w:lang w:eastAsia="ru-RU"/>
              </w:rPr>
            </w:pPr>
            <w:r w:rsidRPr="00E26A41">
              <w:rPr>
                <w:rFonts w:eastAsia="Times New Roman"/>
                <w:color w:val="auto"/>
                <w:sz w:val="24"/>
                <w:szCs w:val="24"/>
                <w:lang w:eastAsia="ru-RU"/>
              </w:rPr>
              <w:t xml:space="preserve">Тема </w:t>
            </w:r>
          </w:p>
        </w:tc>
        <w:tc>
          <w:tcPr>
            <w:tcW w:w="1247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 xml:space="preserve">Время проведения </w:t>
            </w:r>
          </w:p>
        </w:tc>
        <w:tc>
          <w:tcPr>
            <w:tcW w:w="1446" w:type="dxa"/>
            <w:vAlign w:val="center"/>
          </w:tcPr>
          <w:p w:rsidR="006907E3" w:rsidRPr="006C3C34" w:rsidRDefault="006907E3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Подпись педагога</w:t>
            </w:r>
          </w:p>
        </w:tc>
      </w:tr>
      <w:tr w:rsidR="000F5511" w:rsidRPr="006C3C34" w:rsidTr="00865751">
        <w:trPr>
          <w:trHeight w:val="562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F00B87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color w:val="auto"/>
                <w:sz w:val="18"/>
                <w:szCs w:val="18"/>
              </w:rPr>
              <w:t>Загадки об источниках опасностей и мерах предосторожности при взаимодействии с ними. Безопасность на улицах и дорогах.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486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F00B87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«Это я, это я, это все мои друзья!»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 xml:space="preserve">Цели: Помочь детям осознать, к чему может привести нарушение правил безопасного поведения на улицах и дорогах; учить </w:t>
            </w:r>
            <w:proofErr w:type="gramStart"/>
            <w:r w:rsidRPr="00907F74">
              <w:rPr>
                <w:color w:val="auto"/>
                <w:sz w:val="18"/>
                <w:szCs w:val="18"/>
              </w:rPr>
              <w:t>быстро</w:t>
            </w:r>
            <w:proofErr w:type="gramEnd"/>
            <w:r w:rsidRPr="00907F74">
              <w:rPr>
                <w:color w:val="auto"/>
                <w:sz w:val="18"/>
                <w:szCs w:val="18"/>
              </w:rPr>
              <w:t xml:space="preserve"> оценивать опасность ситуации и реагировать на нее; развивать слуховое внимание. Стр.51</w:t>
            </w:r>
          </w:p>
        </w:tc>
        <w:tc>
          <w:tcPr>
            <w:tcW w:w="1247" w:type="dxa"/>
          </w:tcPr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737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F00B87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«Постовой-регулировщик»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Закреплять у детей знания правил дорожного движения; учить пояснять ситуацию, в которой применяется то или иное правило; развивать быстроту реакции на слуховой или визуальный сигнал. Стр.52</w:t>
            </w:r>
          </w:p>
        </w:tc>
        <w:tc>
          <w:tcPr>
            <w:tcW w:w="1247" w:type="dxa"/>
          </w:tcPr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737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F00B87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25.09</w:t>
            </w: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«Будь честен»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Побуждать анализировать ситуацию, в которой применяется то или иное правило дорожного движения, и свою роль в соблюдении этого правила; продолжать учить признавать собственные ошибки, адекватно реагировать на проступки сверстников; воспитывать нравственные качества. Стр.52</w:t>
            </w:r>
          </w:p>
        </w:tc>
        <w:tc>
          <w:tcPr>
            <w:tcW w:w="1247" w:type="dxa"/>
          </w:tcPr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737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F00B87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2.10</w:t>
            </w: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«Безопасный переход»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 xml:space="preserve">Цели: Продолжать учить </w:t>
            </w:r>
            <w:proofErr w:type="spellStart"/>
            <w:r w:rsidRPr="00907F74">
              <w:rPr>
                <w:color w:val="auto"/>
                <w:sz w:val="18"/>
                <w:szCs w:val="18"/>
              </w:rPr>
              <w:t>детейосновам</w:t>
            </w:r>
            <w:proofErr w:type="spellEnd"/>
            <w:r w:rsidRPr="00907F74">
              <w:rPr>
                <w:color w:val="auto"/>
                <w:sz w:val="18"/>
                <w:szCs w:val="18"/>
              </w:rPr>
              <w:t xml:space="preserve"> безопасного поведения в быту; формировать у них ответственное отношение к своим словам; воспитывать взаимовыручку, желание помочь товарищу; развивать пространственную ориентировку; закреплять умение использовать пространственные предлоги в речи. Стр.52</w:t>
            </w:r>
          </w:p>
        </w:tc>
        <w:tc>
          <w:tcPr>
            <w:tcW w:w="1247" w:type="dxa"/>
          </w:tcPr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593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6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F00B87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9.10</w:t>
            </w: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«Исправь ошибку»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Продолжать учить детей разбираться в дорожных ситуациях, изображенных на сюжетных картинках, определять, какое правило нарушают персонажи; развивать зрительное внимание, умение аргументировано объяснять свое мнение. Стр.52</w:t>
            </w:r>
          </w:p>
        </w:tc>
        <w:tc>
          <w:tcPr>
            <w:tcW w:w="1247" w:type="dxa"/>
          </w:tcPr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416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7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F00B87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16.10</w:t>
            </w: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«Виды транспорта»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 xml:space="preserve">Цели: Продолжать знакомить с различными видами городского транспорта; развивать внимание, умение производить классификацию предметов по заданным признакам; формировать умение обобщать объекты по свойствам </w:t>
            </w:r>
            <w:proofErr w:type="gramStart"/>
            <w:r w:rsidRPr="00907F74">
              <w:rPr>
                <w:color w:val="auto"/>
                <w:sz w:val="18"/>
                <w:szCs w:val="18"/>
              </w:rPr>
              <w:t>с</w:t>
            </w:r>
            <w:proofErr w:type="gramEnd"/>
            <w:r w:rsidRPr="00907F74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907F74">
              <w:rPr>
                <w:color w:val="auto"/>
                <w:sz w:val="18"/>
                <w:szCs w:val="18"/>
              </w:rPr>
              <w:t>у</w:t>
            </w:r>
            <w:proofErr w:type="gramEnd"/>
            <w:r w:rsidRPr="00907F74">
              <w:rPr>
                <w:color w:val="auto"/>
                <w:sz w:val="18"/>
                <w:szCs w:val="18"/>
              </w:rPr>
              <w:t xml:space="preserve"> учетом наличия или отсутствия каждого. Стр.54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737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«Автомобили переезжают в новый гараж»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Формировать у детей умение различать сигналы светофора; учить согласовывать свои действия с действиями товарищей; развивать координацию движений и зрительное внимание. Стр.55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546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98003A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30.10</w:t>
            </w: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«Уличные трели»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Совершенствовать умение детей различать звуковые сигналы, издаваемые различными транспортными средствами, и определять, какой транспорт их издает; обучать умению ориентироваться на улицах и дорогах, опираясь на слуховое восприятие. Стр.55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647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8F42B9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6.11</w:t>
            </w: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</w:t>
            </w:r>
            <w:proofErr w:type="gramStart"/>
            <w:r w:rsidRPr="00907F74">
              <w:rPr>
                <w:b/>
                <w:color w:val="auto"/>
                <w:sz w:val="18"/>
                <w:szCs w:val="18"/>
              </w:rPr>
              <w:t xml:space="preserve"> З</w:t>
            </w:r>
            <w:proofErr w:type="gramEnd"/>
            <w:r w:rsidRPr="00907F74">
              <w:rPr>
                <w:b/>
                <w:color w:val="auto"/>
                <w:sz w:val="18"/>
                <w:szCs w:val="18"/>
              </w:rPr>
              <w:t>акончи предложение»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 xml:space="preserve">Цели: Содействовать прочному усвоению детьми правил поведения на улице, при переходе дорог; побуждать предвидеть и обсуждать различные опасные </w:t>
            </w:r>
            <w:proofErr w:type="spellStart"/>
            <w:r w:rsidRPr="00907F74">
              <w:rPr>
                <w:color w:val="auto"/>
                <w:sz w:val="18"/>
                <w:szCs w:val="18"/>
              </w:rPr>
              <w:t>дорожныек</w:t>
            </w:r>
            <w:proofErr w:type="spellEnd"/>
            <w:r w:rsidRPr="00907F74">
              <w:rPr>
                <w:color w:val="auto"/>
                <w:sz w:val="18"/>
                <w:szCs w:val="18"/>
              </w:rPr>
              <w:t xml:space="preserve"> ситуации, </w:t>
            </w:r>
            <w:proofErr w:type="gramStart"/>
            <w:r w:rsidRPr="00907F74">
              <w:rPr>
                <w:color w:val="auto"/>
                <w:sz w:val="18"/>
                <w:szCs w:val="18"/>
              </w:rPr>
              <w:t>помогать детям осваивать</w:t>
            </w:r>
            <w:proofErr w:type="gramEnd"/>
            <w:r w:rsidRPr="00907F74">
              <w:rPr>
                <w:color w:val="auto"/>
                <w:sz w:val="18"/>
                <w:szCs w:val="18"/>
              </w:rPr>
              <w:t xml:space="preserve"> правильное поведение в таких ситуациях; развивать слуховое внимание. Стр.57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454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11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050B3D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13</w:t>
            </w: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«Разрешается-запрещается»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Способствовать осознанному усвоению детьми правил дорожного движения; воспитывать уважение к общему для всех закону дорог и улиц; развивать быстроту реакции. Стр.59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907F74">
        <w:trPr>
          <w:trHeight w:val="274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12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050B3D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«Авария»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 xml:space="preserve">Цели: Создавать благоприятные условия для обучения детей умению предвидеть возможную опасность; побуждать обсуждать различные опасные ситуации, которые могут возникнуть на улицах и дорогах; </w:t>
            </w:r>
            <w:proofErr w:type="gramStart"/>
            <w:r w:rsidRPr="00907F74">
              <w:rPr>
                <w:color w:val="auto"/>
                <w:sz w:val="18"/>
                <w:szCs w:val="18"/>
              </w:rPr>
              <w:t>помогать детям осваивать</w:t>
            </w:r>
            <w:proofErr w:type="gramEnd"/>
            <w:r w:rsidRPr="00907F74">
              <w:rPr>
                <w:color w:val="auto"/>
                <w:sz w:val="18"/>
                <w:szCs w:val="18"/>
              </w:rPr>
              <w:t xml:space="preserve"> правильное поведение в </w:t>
            </w:r>
            <w:r w:rsidRPr="00907F74">
              <w:rPr>
                <w:color w:val="auto"/>
                <w:sz w:val="18"/>
                <w:szCs w:val="18"/>
              </w:rPr>
              <w:lastRenderedPageBreak/>
              <w:t>опасных ситуациях на дороге. Стр.56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559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lastRenderedPageBreak/>
              <w:t>13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050B3D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«Угадай дорожный знак»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Познакомить детей с некоторыми знаками дорожного движения; развивать быстроту реакции на визуальный сигнал. Стр.63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737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14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050B3D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4.12</w:t>
            </w: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«Дорисуй дорожный знак»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Продолжать знакомить детей со знаками дорожного движения; развивать зрительную память, внимание. Стр.63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286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1106" w:type="dxa"/>
          </w:tcPr>
          <w:p w:rsidR="000F5511" w:rsidRPr="006C3C34" w:rsidRDefault="00050B3D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11.12</w:t>
            </w:r>
          </w:p>
        </w:tc>
        <w:tc>
          <w:tcPr>
            <w:tcW w:w="5698" w:type="dxa"/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 Дорожная математика»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Побуждать к осознанному выполнению детьми правил дорожного движения; формировать умение решать логические задачи, доказывать выбор результата; развивать слуховое внимание. Стр.60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571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16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DD067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18.12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«Как беречь зубы»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Формировать у детей умение понимать, что важно соблюдать гигиену полости рта; конкретизировать представления о том, какие продукты питания полезны для роста зубов, а какая пища вредна; способствовать формированию у детей полезных привычек. Стр. 64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685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17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DD0675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25.12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«Раз, два, три, опасный предмет найди!»</w:t>
            </w:r>
            <w:r w:rsidR="00907F74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конкретизировать представления детей об источниках потенциальной опасности дома и в детском саду; продолжать учить быть осторожными при взаимодействии с хрупкими и пожароопасными предметами; развивать быстроту реакции, зрительное внимание. Стр.64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566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18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221BD9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15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</w:t>
            </w:r>
            <w:proofErr w:type="gramStart"/>
            <w:r w:rsidRPr="00907F74">
              <w:rPr>
                <w:b/>
                <w:color w:val="auto"/>
                <w:sz w:val="18"/>
                <w:szCs w:val="18"/>
              </w:rPr>
              <w:t>Опасно-безопасно</w:t>
            </w:r>
            <w:proofErr w:type="gramEnd"/>
            <w:r w:rsidRPr="00907F74">
              <w:rPr>
                <w:b/>
                <w:color w:val="auto"/>
                <w:sz w:val="18"/>
                <w:szCs w:val="18"/>
              </w:rPr>
              <w:t>»</w:t>
            </w:r>
            <w:r w:rsidR="0040594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Уточнить представления детей об источниках потенциальной опасности в быту; развивать быстроту реакции, зрительное внимание. Стр.65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ED455D">
        <w:trPr>
          <w:trHeight w:val="453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19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221BD9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color w:val="auto"/>
                <w:sz w:val="18"/>
                <w:szCs w:val="18"/>
              </w:rPr>
              <w:t>Загадки об источниках опасностей и мерах предосторожности при взаимодействии с ними. Безопасность в природе.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6C3C34" w:rsidTr="00865751">
        <w:trPr>
          <w:trHeight w:val="737"/>
        </w:trPr>
        <w:tc>
          <w:tcPr>
            <w:tcW w:w="567" w:type="dxa"/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20</w:t>
            </w:r>
          </w:p>
        </w:tc>
        <w:tc>
          <w:tcPr>
            <w:tcW w:w="1106" w:type="dxa"/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221BD9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29.01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bookmarkStart w:id="0" w:name="_GoBack"/>
            <w:proofErr w:type="gramStart"/>
            <w:r w:rsidRPr="00907F74">
              <w:rPr>
                <w:b/>
                <w:color w:val="auto"/>
                <w:sz w:val="18"/>
                <w:szCs w:val="18"/>
              </w:rPr>
              <w:t>Игра «Угадай и найди гриб (цветок) по описанию, загадке, стихотворению»</w:t>
            </w:r>
            <w:r w:rsidR="0040594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</w:t>
            </w:r>
            <w:proofErr w:type="gramEnd"/>
            <w:r w:rsidRPr="00907F74">
              <w:rPr>
                <w:color w:val="auto"/>
                <w:sz w:val="18"/>
                <w:szCs w:val="18"/>
              </w:rPr>
              <w:t xml:space="preserve"> Продолжать знакомить детей с внешним видом и названиями растений и грибов; учить определять опасные и безопасные растения и грибы по словесному описанию; определять характерные особенности растений (цветы и листья кислицы в пасмурную погоду поникают, складываются; перед дождем календула и одуванчик закрывают свои венчики; перед дождливой погодой ива плачет»</w:t>
            </w:r>
            <w:bookmarkEnd w:id="0"/>
            <w:r w:rsidRPr="00907F74">
              <w:rPr>
                <w:color w:val="auto"/>
                <w:sz w:val="18"/>
                <w:szCs w:val="18"/>
              </w:rPr>
              <w:t>). Стр. 66</w:t>
            </w:r>
          </w:p>
        </w:tc>
        <w:tc>
          <w:tcPr>
            <w:tcW w:w="1247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221BD9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5.02</w:t>
            </w: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«Съедобный грибок положи в кузовок»</w:t>
            </w:r>
            <w:r w:rsidR="0040594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Формировать у детей представление о том, что нельзя собирать и употреблять в пищу неизвестные грибы, продолжать учить называть и различать грибы по внешним признакам. Стр.66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 Цветик-</w:t>
            </w:r>
            <w:proofErr w:type="spellStart"/>
            <w:r w:rsidRPr="00907F74">
              <w:rPr>
                <w:b/>
                <w:color w:val="auto"/>
                <w:sz w:val="18"/>
                <w:szCs w:val="18"/>
              </w:rPr>
              <w:t>семицветик</w:t>
            </w:r>
            <w:proofErr w:type="spellEnd"/>
            <w:r w:rsidRPr="00907F74">
              <w:rPr>
                <w:b/>
                <w:color w:val="auto"/>
                <w:sz w:val="18"/>
                <w:szCs w:val="18"/>
              </w:rPr>
              <w:t>»</w:t>
            </w:r>
            <w:r w:rsidR="0040594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Развивать умение детей узнавать растения по словесному описанию; продолжать учить определять опасные и безопасные растения; продолжать формировать навыки соблюдения мер предосторожности, которые необходимы в лесу; формировать навыки экологически безопасного поведения в природе. Стр.67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0F5511" w:rsidRPr="00F546E4" w:rsidTr="00865751">
        <w:trPr>
          <w:trHeight w:val="46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0F5511" w:rsidRPr="006C3C34" w:rsidRDefault="000F551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Pr="00907F74" w:rsidRDefault="000F551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«Удивительный мир насекомых»</w:t>
            </w:r>
            <w:r w:rsidR="0040594B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Конкретизировать представления детей о насекомых, типичных для данного региона России; учить различать и называть опасных и безопасных для человека насекомых; формировать умение понимать необходимость соблюдения правильного поведения в природе. Стр. 69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F5511" w:rsidRPr="006C3C34" w:rsidRDefault="000F551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B7BD1" w:rsidRPr="00F546E4" w:rsidTr="00ED455D">
        <w:trPr>
          <w:trHeight w:val="5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40594B" w:rsidRDefault="005B7BD1" w:rsidP="00967613">
            <w:pPr>
              <w:jc w:val="both"/>
              <w:rPr>
                <w:i/>
                <w:color w:val="auto"/>
                <w:sz w:val="18"/>
                <w:szCs w:val="18"/>
              </w:rPr>
            </w:pPr>
            <w:r w:rsidRPr="00907F74">
              <w:rPr>
                <w:i/>
                <w:color w:val="auto"/>
                <w:sz w:val="18"/>
                <w:szCs w:val="18"/>
              </w:rPr>
              <w:t xml:space="preserve">Безопасность взаимодействия с социумом. </w:t>
            </w:r>
            <w:r w:rsidRPr="00907F74">
              <w:rPr>
                <w:b/>
                <w:color w:val="auto"/>
                <w:sz w:val="18"/>
                <w:szCs w:val="18"/>
              </w:rPr>
              <w:t xml:space="preserve">Настольная игра-путешествие с кубиком и фишками. </w:t>
            </w:r>
            <w:r w:rsidRPr="00907F74">
              <w:rPr>
                <w:color w:val="auto"/>
                <w:sz w:val="18"/>
                <w:szCs w:val="18"/>
              </w:rPr>
              <w:t xml:space="preserve">Цели: Совершенствовать ранее приобретенные детьми навыки личной безопасности. Расширять представления детей о правилах осторожного поведения при встрече с незнакомыми людьми, животными; избегая при этом запугивания; учить предупреждать возможные ситуации опасности и находить </w:t>
            </w:r>
            <w:r w:rsidRPr="00907F74">
              <w:rPr>
                <w:color w:val="auto"/>
                <w:sz w:val="18"/>
                <w:szCs w:val="18"/>
              </w:rPr>
              <w:lastRenderedPageBreak/>
              <w:t>способы их избегать. Стр.70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B7BD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lastRenderedPageBreak/>
              <w:t>25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ED455D" w:rsidRDefault="005B7BD1" w:rsidP="00967613">
            <w:pPr>
              <w:jc w:val="both"/>
              <w:rPr>
                <w:color w:val="auto"/>
                <w:sz w:val="18"/>
                <w:szCs w:val="18"/>
              </w:rPr>
            </w:pPr>
            <w:r w:rsidRPr="00ED455D">
              <w:rPr>
                <w:b/>
                <w:color w:val="auto"/>
                <w:sz w:val="18"/>
                <w:szCs w:val="18"/>
              </w:rPr>
              <w:t>Игра «</w:t>
            </w:r>
            <w:proofErr w:type="gramStart"/>
            <w:r w:rsidRPr="00ED455D">
              <w:rPr>
                <w:b/>
                <w:color w:val="auto"/>
                <w:sz w:val="18"/>
                <w:szCs w:val="18"/>
              </w:rPr>
              <w:t>Хорошо-плохо</w:t>
            </w:r>
            <w:proofErr w:type="gramEnd"/>
            <w:r w:rsidRPr="00907F74">
              <w:rPr>
                <w:color w:val="auto"/>
                <w:sz w:val="18"/>
                <w:szCs w:val="18"/>
              </w:rPr>
              <w:t>»</w:t>
            </w:r>
            <w:r w:rsidR="00ED455D">
              <w:rPr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 xml:space="preserve">Цели: </w:t>
            </w:r>
            <w:proofErr w:type="gramStart"/>
            <w:r w:rsidRPr="00907F74">
              <w:rPr>
                <w:color w:val="auto"/>
                <w:sz w:val="18"/>
                <w:szCs w:val="18"/>
              </w:rPr>
              <w:t>Учить детей определять опасные для жизни ситуации, отличая их от безопасных; расширять представления об источниках потенциальной опасности; вырабатывать привычку осторожного поведения в потенциально-опасных ситуациях.</w:t>
            </w:r>
            <w:proofErr w:type="gramEnd"/>
            <w:r w:rsidRPr="00907F74">
              <w:rPr>
                <w:color w:val="auto"/>
                <w:sz w:val="18"/>
                <w:szCs w:val="18"/>
              </w:rPr>
              <w:t xml:space="preserve"> Стр.70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B7BD1" w:rsidRPr="00F546E4" w:rsidTr="00ED455D">
        <w:trPr>
          <w:trHeight w:val="114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907F74" w:rsidRDefault="005B7BD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«Лото осторожности»</w:t>
            </w:r>
            <w:r w:rsidR="00ED455D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 xml:space="preserve">Цели: </w:t>
            </w:r>
            <w:proofErr w:type="gramStart"/>
            <w:r w:rsidRPr="00907F74">
              <w:rPr>
                <w:color w:val="auto"/>
                <w:sz w:val="18"/>
                <w:szCs w:val="18"/>
              </w:rPr>
              <w:t>Совершенствовать умение детей определять опасные для жизни ситуации, отличая их от безопасных; расширять представления о безопасном поведении в быту и социуме; приучать выполнять правила поведения, безопасные для жизни и здоровья.</w:t>
            </w:r>
            <w:proofErr w:type="gramEnd"/>
            <w:r w:rsidRPr="00907F74">
              <w:rPr>
                <w:color w:val="auto"/>
                <w:sz w:val="18"/>
                <w:szCs w:val="18"/>
              </w:rPr>
              <w:t xml:space="preserve"> Стр.71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B7BD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27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907F74" w:rsidRDefault="005B7BD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«В поиске добрых слов»</w:t>
            </w:r>
            <w:r w:rsidR="00ED455D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Развивать коммуникативные умения и социальные навыки дошкольников; побуждать использовать вежливые слова, высказывая просьбы, поручения, предложения; учить находить способы контакта с малознакомыми людьми. Стр.72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B7BD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28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907F74" w:rsidRDefault="005B7BD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«Аукцион вежливых слов»</w:t>
            </w:r>
            <w:r w:rsidR="00ED455D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 xml:space="preserve">Цели: Создавать условия для развития коммуникативных умений и социальных навыков дошкольников; побуждать активно использовать вежливые слова в речи; поддерживать желание детей разговаривать </w:t>
            </w:r>
            <w:proofErr w:type="gramStart"/>
            <w:r w:rsidRPr="00907F74">
              <w:rPr>
                <w:color w:val="auto"/>
                <w:sz w:val="18"/>
                <w:szCs w:val="18"/>
              </w:rPr>
              <w:t>со</w:t>
            </w:r>
            <w:proofErr w:type="gramEnd"/>
            <w:r w:rsidRPr="00907F74">
              <w:rPr>
                <w:color w:val="auto"/>
                <w:sz w:val="18"/>
                <w:szCs w:val="18"/>
              </w:rPr>
              <w:t xml:space="preserve"> взрослыми и сверстниками в доброжелательной форме. Стр.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B7BD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29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907F74" w:rsidRDefault="005B7BD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«Узелок желаний»</w:t>
            </w:r>
            <w:r w:rsidR="00ED455D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 xml:space="preserve">Цели: Создавать условия для развития коммуникативных умений у дошкольников; помогать осознать собственные ценности и потребности (подвести к пониманию того, что разные люди могут иметь разные ценности и желания, но иногда желания одного человека могут стать причиной несчастья других людей); воспитывать </w:t>
            </w:r>
            <w:proofErr w:type="spellStart"/>
            <w:r w:rsidRPr="00907F74">
              <w:rPr>
                <w:color w:val="auto"/>
                <w:sz w:val="18"/>
                <w:szCs w:val="18"/>
              </w:rPr>
              <w:t>эмпатию</w:t>
            </w:r>
            <w:proofErr w:type="spellEnd"/>
            <w:r w:rsidRPr="00907F74">
              <w:rPr>
                <w:color w:val="auto"/>
                <w:sz w:val="18"/>
                <w:szCs w:val="18"/>
              </w:rPr>
              <w:t xml:space="preserve"> и толерантность. Стр.73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B7BD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30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ED455D" w:rsidRDefault="005B7BD1" w:rsidP="00967613">
            <w:pPr>
              <w:jc w:val="both"/>
              <w:rPr>
                <w:i/>
                <w:color w:val="auto"/>
                <w:sz w:val="18"/>
                <w:szCs w:val="18"/>
              </w:rPr>
            </w:pPr>
            <w:r w:rsidRPr="00907F74">
              <w:rPr>
                <w:i/>
                <w:color w:val="auto"/>
                <w:sz w:val="18"/>
                <w:szCs w:val="18"/>
              </w:rPr>
              <w:t>Пожарная безопасность.</w:t>
            </w:r>
            <w:r w:rsidR="00ED455D">
              <w:rPr>
                <w:i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b/>
                <w:color w:val="auto"/>
                <w:sz w:val="18"/>
                <w:szCs w:val="18"/>
              </w:rPr>
              <w:t>Игра «Спасатели»</w:t>
            </w:r>
            <w:r w:rsidR="00ED455D">
              <w:rPr>
                <w:i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Развивать умение соотносить схематическое изображение с натуральным предметом; стимулировать развитие зрительного восприятия при поиске предметов в непривычной ситуации; демонстрировать способы быстрого принятия решения при чрезвычайной ситуации. Стр.74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B7BD1" w:rsidRPr="00F546E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31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907F74" w:rsidRDefault="005B7BD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«Огонь и вода»</w:t>
            </w:r>
            <w:r w:rsidR="00ED455D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 xml:space="preserve">Цели: Закреплять представления детей о том, что огонь следует тушить водой; упражнять в беге с </w:t>
            </w:r>
            <w:proofErr w:type="spellStart"/>
            <w:r w:rsidRPr="00907F74">
              <w:rPr>
                <w:color w:val="auto"/>
                <w:sz w:val="18"/>
                <w:szCs w:val="18"/>
              </w:rPr>
              <w:t>увертыванием</w:t>
            </w:r>
            <w:proofErr w:type="spellEnd"/>
            <w:r w:rsidRPr="00907F74">
              <w:rPr>
                <w:color w:val="auto"/>
                <w:sz w:val="18"/>
                <w:szCs w:val="18"/>
              </w:rPr>
              <w:t xml:space="preserve"> </w:t>
            </w:r>
            <w:proofErr w:type="gramStart"/>
            <w:r w:rsidRPr="00907F74">
              <w:rPr>
                <w:color w:val="auto"/>
                <w:sz w:val="18"/>
                <w:szCs w:val="18"/>
              </w:rPr>
              <w:t>от</w:t>
            </w:r>
            <w:proofErr w:type="gramEnd"/>
            <w:r w:rsidRPr="00907F74">
              <w:rPr>
                <w:color w:val="auto"/>
                <w:sz w:val="18"/>
                <w:szCs w:val="18"/>
              </w:rPr>
              <w:t xml:space="preserve"> ловящего; воспитывать смелость, находчивость, умение быстро ориентироваться в изменяющейся обстановке. Стр. 75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B7BD1" w:rsidRPr="006C3C3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</w:t>
            </w:r>
            <w:r w:rsidRPr="006C3C34"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907F74" w:rsidRDefault="005B7BD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«Слушай внимательно»</w:t>
            </w:r>
            <w:r w:rsidR="00ED455D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Знакомить детей с элементарными правилами безопасного поведения дома и в общественных местах, с тем, как вести себя при пожаре; объяснять детям, с какими вещами в доме запрещено играть (спички, газовая плита, электрические приборы); развивать слуховое внимание, быстроту реакции.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B7BD1" w:rsidRPr="006C3C3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33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907F74" w:rsidRDefault="005B7BD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«Если возник пожар»</w:t>
            </w:r>
            <w:r w:rsidR="00ED455D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Создавать условия для овладения детьми основными правилами безопасного поведения дома и в общественных местах; продолжать знакомить с тем, как вести себя при пожаре; с какими вещами в доме запрещено играть (спички, газовая плита, электрические приборы); развивать умение детей подбирать рифму к заданному слову; совершенствовать быстроту реакции на слуховые сигналы. Стр.76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B7BD1" w:rsidRPr="006C3C34" w:rsidTr="00460BE4">
        <w:trPr>
          <w:trHeight w:val="93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34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907F74" w:rsidRDefault="005B7BD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«Пожарные на учениях»</w:t>
            </w:r>
            <w:r w:rsidR="00ED455D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Развивать интерес к профессиональной деятельности пожарных; познакомить детей со знаниями о тушении пожара; развивать быстроту реакции; упражнять в быстром беге с выполнением задания. Стр. 75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B7BD1" w:rsidRPr="006C3C34" w:rsidTr="00460BE4">
        <w:trPr>
          <w:trHeight w:val="28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t>35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907F74" w:rsidRDefault="005B7BD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Игра «У литературного камина»</w:t>
            </w:r>
            <w:r w:rsidR="00ED455D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 xml:space="preserve">Цели: Закреплять знания детей о правилах пожарной безопасности, нормах поведения во время пожара; формировать негативное отношение к нарушителям этих правил; поддерживать интерес к восприятию художественной литературы. </w:t>
            </w:r>
            <w:r w:rsidRPr="00907F74">
              <w:rPr>
                <w:color w:val="auto"/>
                <w:sz w:val="18"/>
                <w:szCs w:val="18"/>
              </w:rPr>
              <w:lastRenderedPageBreak/>
              <w:t>Стр.77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  <w:tr w:rsidR="005B7BD1" w:rsidRPr="006C3C34" w:rsidTr="00865751">
        <w:trPr>
          <w:trHeight w:val="7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B7BD1" w:rsidRPr="006C3C34" w:rsidRDefault="005B7BD1" w:rsidP="00865751">
            <w:pPr>
              <w:spacing w:after="0" w:line="240" w:lineRule="auto"/>
              <w:jc w:val="center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  <w:r>
              <w:rPr>
                <w:rFonts w:eastAsia="Times New Roman"/>
                <w:color w:val="auto"/>
                <w:sz w:val="18"/>
                <w:szCs w:val="18"/>
                <w:lang w:eastAsia="ru-RU"/>
              </w:rPr>
              <w:lastRenderedPageBreak/>
              <w:t>36</w:t>
            </w:r>
          </w:p>
        </w:tc>
        <w:tc>
          <w:tcPr>
            <w:tcW w:w="1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5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907F74" w:rsidRDefault="005B7BD1" w:rsidP="00967613">
            <w:pPr>
              <w:jc w:val="both"/>
              <w:rPr>
                <w:b/>
                <w:color w:val="auto"/>
                <w:sz w:val="18"/>
                <w:szCs w:val="18"/>
              </w:rPr>
            </w:pPr>
            <w:r w:rsidRPr="00907F74">
              <w:rPr>
                <w:b/>
                <w:color w:val="auto"/>
                <w:sz w:val="18"/>
                <w:szCs w:val="18"/>
              </w:rPr>
              <w:t>Праздник «Путешествие без опасностей»</w:t>
            </w:r>
            <w:r w:rsidR="00ED455D">
              <w:rPr>
                <w:b/>
                <w:color w:val="auto"/>
                <w:sz w:val="18"/>
                <w:szCs w:val="18"/>
              </w:rPr>
              <w:t xml:space="preserve"> </w:t>
            </w:r>
            <w:r w:rsidRPr="00907F74">
              <w:rPr>
                <w:color w:val="auto"/>
                <w:sz w:val="18"/>
                <w:szCs w:val="18"/>
              </w:rPr>
              <w:t>Цели: обобщить знания детей о правилах и способах безопасного поведения в быту, на улицах и дорогах, в природе; учить классифицировать предметы по заданному признаку, выделяя лишний, аргументировать свой выбор. Стр.79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B7BD1" w:rsidRPr="006C3C34" w:rsidRDefault="005B7BD1" w:rsidP="00865751">
            <w:pPr>
              <w:spacing w:after="0" w:line="240" w:lineRule="auto"/>
              <w:rPr>
                <w:rFonts w:eastAsia="Times New Roman"/>
                <w:color w:val="auto"/>
                <w:sz w:val="18"/>
                <w:szCs w:val="18"/>
                <w:lang w:eastAsia="ru-RU"/>
              </w:rPr>
            </w:pPr>
          </w:p>
        </w:tc>
      </w:tr>
    </w:tbl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6907E3" w:rsidRDefault="006907E3" w:rsidP="006907E3">
      <w:pPr>
        <w:spacing w:after="0" w:line="240" w:lineRule="auto"/>
        <w:ind w:firstLine="708"/>
        <w:jc w:val="center"/>
        <w:rPr>
          <w:rFonts w:eastAsia="Times New Roman"/>
          <w:b/>
          <w:color w:val="auto"/>
          <w:sz w:val="24"/>
          <w:szCs w:val="24"/>
          <w:lang w:eastAsia="ru-RU"/>
        </w:rPr>
      </w:pPr>
    </w:p>
    <w:p w:rsidR="007A29A2" w:rsidRDefault="007E1071"/>
    <w:sectPr w:rsidR="007A29A2" w:rsidSect="00B1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32ECC"/>
    <w:rsid w:val="00050B3D"/>
    <w:rsid w:val="000C7D6E"/>
    <w:rsid w:val="000F5511"/>
    <w:rsid w:val="00166614"/>
    <w:rsid w:val="001B68BC"/>
    <w:rsid w:val="001D30E2"/>
    <w:rsid w:val="00221BD9"/>
    <w:rsid w:val="002917B5"/>
    <w:rsid w:val="002C5324"/>
    <w:rsid w:val="0040594B"/>
    <w:rsid w:val="00460BE4"/>
    <w:rsid w:val="005B7BD1"/>
    <w:rsid w:val="005E6C46"/>
    <w:rsid w:val="006907E3"/>
    <w:rsid w:val="007E1071"/>
    <w:rsid w:val="00835CDF"/>
    <w:rsid w:val="008456AB"/>
    <w:rsid w:val="008F42B9"/>
    <w:rsid w:val="00907F74"/>
    <w:rsid w:val="0098003A"/>
    <w:rsid w:val="00A21013"/>
    <w:rsid w:val="00A673A2"/>
    <w:rsid w:val="00B107C2"/>
    <w:rsid w:val="00B20ECF"/>
    <w:rsid w:val="00C32ECC"/>
    <w:rsid w:val="00C56A69"/>
    <w:rsid w:val="00C90AD5"/>
    <w:rsid w:val="00D5322B"/>
    <w:rsid w:val="00DD0675"/>
    <w:rsid w:val="00DF512B"/>
    <w:rsid w:val="00ED455D"/>
    <w:rsid w:val="00F00B87"/>
    <w:rsid w:val="00FC5B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E3"/>
    <w:pPr>
      <w:spacing w:after="160" w:line="259" w:lineRule="auto"/>
    </w:pPr>
    <w:rPr>
      <w:rFonts w:ascii="Times New Roman" w:hAnsi="Times New Roman" w:cs="Times New Roman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07E3"/>
    <w:pPr>
      <w:spacing w:after="160" w:line="259" w:lineRule="auto"/>
    </w:pPr>
    <w:rPr>
      <w:rFonts w:ascii="Times New Roman" w:hAnsi="Times New Roman" w:cs="Times New Roman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08E94-DEAF-4A63-93FC-05C902B3DC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1471</Words>
  <Characters>8390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Матрёшка</dc:creator>
  <cp:keywords/>
  <dc:description/>
  <cp:lastModifiedBy>Матрёшка</cp:lastModifiedBy>
  <cp:revision>20</cp:revision>
  <dcterms:created xsi:type="dcterms:W3CDTF">2023-09-07T08:47:00Z</dcterms:created>
  <dcterms:modified xsi:type="dcterms:W3CDTF">2025-01-27T04:12:00Z</dcterms:modified>
</cp:coreProperties>
</file>