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F0" w:rsidRPr="00954CEB" w:rsidRDefault="008729F0" w:rsidP="008478F0">
      <w:pPr>
        <w:ind w:left="-851"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954CEB">
        <w:rPr>
          <w:rFonts w:ascii="Times New Roman" w:hAnsi="Times New Roman"/>
          <w:b/>
          <w:i/>
          <w:sz w:val="28"/>
          <w:szCs w:val="28"/>
        </w:rPr>
        <w:t>«Методические рекомендации по развитию фонематического восприятия и обучение грамоте дошкольников с задержкой психического развития».</w:t>
      </w:r>
    </w:p>
    <w:p w:rsidR="008729F0" w:rsidRPr="000E0A43" w:rsidRDefault="008729F0" w:rsidP="00844EE2">
      <w:pPr>
        <w:ind w:left="-851" w:firstLine="425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Цель повысить компетентнос</w:t>
      </w:r>
      <w:r>
        <w:rPr>
          <w:rFonts w:ascii="Times New Roman" w:hAnsi="Times New Roman"/>
          <w:sz w:val="28"/>
          <w:szCs w:val="28"/>
        </w:rPr>
        <w:t>ть молодых специалистов  в теоре</w:t>
      </w:r>
      <w:r w:rsidRPr="000E0A43">
        <w:rPr>
          <w:rFonts w:ascii="Times New Roman" w:hAnsi="Times New Roman"/>
          <w:sz w:val="28"/>
          <w:szCs w:val="28"/>
        </w:rPr>
        <w:t>тическом и практическом вопросе по развитию фонематического восприятия и обучения грамоте дошкольников с ЗПР.</w:t>
      </w:r>
    </w:p>
    <w:p w:rsidR="008729F0" w:rsidRPr="000E0A43" w:rsidRDefault="008729F0" w:rsidP="00B34FC9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Задачи:</w:t>
      </w:r>
    </w:p>
    <w:p w:rsidR="008729F0" w:rsidRPr="000E0A43" w:rsidRDefault="008729F0" w:rsidP="00B34FC9">
      <w:pPr>
        <w:pStyle w:val="ListParagraph"/>
        <w:numPr>
          <w:ilvl w:val="0"/>
          <w:numId w:val="1"/>
        </w:numPr>
        <w:spacing w:after="0" w:line="240" w:lineRule="auto"/>
        <w:ind w:left="-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E0A43">
        <w:rPr>
          <w:rFonts w:ascii="Times New Roman" w:hAnsi="Times New Roman"/>
          <w:sz w:val="28"/>
          <w:szCs w:val="28"/>
        </w:rPr>
        <w:t>Систематизировать знания педагогов об основных понятиях в области обучения грамоте;</w:t>
      </w:r>
    </w:p>
    <w:p w:rsidR="008729F0" w:rsidRPr="000E0A43" w:rsidRDefault="008729F0" w:rsidP="00B34FC9">
      <w:pPr>
        <w:pStyle w:val="ListParagraph"/>
        <w:numPr>
          <w:ilvl w:val="0"/>
          <w:numId w:val="1"/>
        </w:numPr>
        <w:ind w:left="-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E0A43">
        <w:rPr>
          <w:rFonts w:ascii="Times New Roman" w:hAnsi="Times New Roman"/>
          <w:sz w:val="28"/>
          <w:szCs w:val="28"/>
        </w:rPr>
        <w:t>Уточнить и систематизировать знания педагогов методики проведения НОД по обучению грамоте в старшем дошкольном возрасте с ЗПР.</w:t>
      </w:r>
    </w:p>
    <w:p w:rsidR="008729F0" w:rsidRPr="000E0A43" w:rsidRDefault="008729F0" w:rsidP="00B34FC9">
      <w:pPr>
        <w:pStyle w:val="ListParagraph"/>
        <w:ind w:left="-567"/>
        <w:jc w:val="both"/>
        <w:rPr>
          <w:rFonts w:ascii="Times New Roman" w:hAnsi="Times New Roman"/>
          <w:sz w:val="28"/>
          <w:szCs w:val="28"/>
        </w:rPr>
      </w:pPr>
    </w:p>
    <w:p w:rsidR="008729F0" w:rsidRPr="000E0A43" w:rsidRDefault="008729F0" w:rsidP="008478F0">
      <w:pPr>
        <w:pStyle w:val="ListParagraph"/>
        <w:ind w:left="-567" w:hanging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План:</w:t>
      </w:r>
    </w:p>
    <w:p w:rsidR="008729F0" w:rsidRPr="000E0A43" w:rsidRDefault="008729F0" w:rsidP="007755F0">
      <w:pPr>
        <w:pStyle w:val="ListParagraph"/>
        <w:ind w:left="-567" w:hanging="284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 xml:space="preserve">I. Теоретическая часть. </w:t>
      </w:r>
    </w:p>
    <w:p w:rsidR="008729F0" w:rsidRDefault="008729F0" w:rsidP="000C2FC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 xml:space="preserve">Основные направления и содержание работы по подготовки детей к обучению грамоте. </w:t>
      </w:r>
    </w:p>
    <w:p w:rsidR="008729F0" w:rsidRDefault="008729F0" w:rsidP="00954CEB">
      <w:pPr>
        <w:pStyle w:val="ListParagraph"/>
        <w:numPr>
          <w:ilvl w:val="1"/>
          <w:numId w:val="3"/>
        </w:numPr>
        <w:tabs>
          <w:tab w:val="clear" w:pos="229"/>
          <w:tab w:val="num" w:pos="-360"/>
        </w:tabs>
        <w:ind w:left="-360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Развитие фонематических процессов, навыков звукового анализа и синтеза у детей с ЗПР.</w:t>
      </w:r>
    </w:p>
    <w:p w:rsidR="008729F0" w:rsidRDefault="008729F0" w:rsidP="00954CEB">
      <w:pPr>
        <w:pStyle w:val="ListParagraph"/>
        <w:numPr>
          <w:ilvl w:val="1"/>
          <w:numId w:val="3"/>
        </w:numPr>
        <w:tabs>
          <w:tab w:val="clear" w:pos="229"/>
          <w:tab w:val="num" w:pos="-360"/>
        </w:tabs>
        <w:ind w:left="-360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 xml:space="preserve">Работа над слоговой структурой слова (последовательность работы, методы и приемы). </w:t>
      </w:r>
    </w:p>
    <w:p w:rsidR="008729F0" w:rsidRPr="000E0A43" w:rsidRDefault="008729F0" w:rsidP="00954CEB">
      <w:pPr>
        <w:pStyle w:val="ListParagraph"/>
        <w:numPr>
          <w:ilvl w:val="1"/>
          <w:numId w:val="3"/>
        </w:numPr>
        <w:tabs>
          <w:tab w:val="clear" w:pos="229"/>
          <w:tab w:val="num" w:pos="-360"/>
        </w:tabs>
        <w:ind w:left="-360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Работа над предложением (последовательность работы, методы и приемы).</w:t>
      </w:r>
    </w:p>
    <w:p w:rsidR="008729F0" w:rsidRPr="000E0A43" w:rsidRDefault="008729F0" w:rsidP="005448F6">
      <w:pPr>
        <w:pStyle w:val="ListParagraph"/>
        <w:ind w:left="-567" w:hanging="284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 xml:space="preserve">II. Практическая часть. </w:t>
      </w:r>
    </w:p>
    <w:p w:rsidR="008729F0" w:rsidRPr="000E0A43" w:rsidRDefault="008729F0" w:rsidP="005448F6">
      <w:pPr>
        <w:pStyle w:val="ListParagraph"/>
        <w:ind w:left="-567" w:hanging="284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1. Структура занятия по подготовке к обучению грамоте.</w:t>
      </w:r>
    </w:p>
    <w:p w:rsidR="008729F0" w:rsidRDefault="008729F0" w:rsidP="00374345">
      <w:pPr>
        <w:pStyle w:val="ListParagraph"/>
        <w:numPr>
          <w:ilvl w:val="0"/>
          <w:numId w:val="5"/>
        </w:numPr>
        <w:ind w:left="-567" w:hanging="284"/>
        <w:jc w:val="both"/>
        <w:rPr>
          <w:rFonts w:ascii="Times New Roman" w:hAnsi="Times New Roman"/>
          <w:sz w:val="28"/>
          <w:szCs w:val="28"/>
        </w:rPr>
      </w:pPr>
      <w:r w:rsidRPr="00B07F43">
        <w:rPr>
          <w:rFonts w:ascii="Times New Roman" w:hAnsi="Times New Roman"/>
          <w:sz w:val="28"/>
          <w:szCs w:val="28"/>
        </w:rPr>
        <w:t>Обзор методической литературы</w:t>
      </w:r>
      <w:r>
        <w:rPr>
          <w:rFonts w:ascii="Times New Roman" w:hAnsi="Times New Roman"/>
          <w:sz w:val="28"/>
          <w:szCs w:val="28"/>
        </w:rPr>
        <w:t>.</w:t>
      </w:r>
    </w:p>
    <w:p w:rsidR="008729F0" w:rsidRPr="00B07F43" w:rsidRDefault="008729F0" w:rsidP="00B07F43">
      <w:pPr>
        <w:pStyle w:val="ListParagraph"/>
        <w:ind w:left="-851"/>
        <w:jc w:val="both"/>
        <w:rPr>
          <w:rFonts w:ascii="Times New Roman" w:hAnsi="Times New Roman"/>
          <w:sz w:val="28"/>
          <w:szCs w:val="28"/>
        </w:rPr>
      </w:pPr>
    </w:p>
    <w:p w:rsidR="008729F0" w:rsidRPr="00B07F43" w:rsidRDefault="008729F0" w:rsidP="00B07F43">
      <w:pPr>
        <w:pStyle w:val="ListParagraph"/>
        <w:ind w:left="-851" w:firstLine="284"/>
        <w:jc w:val="both"/>
        <w:rPr>
          <w:rFonts w:ascii="Times New Roman" w:hAnsi="Times New Roman"/>
          <w:sz w:val="28"/>
          <w:szCs w:val="28"/>
        </w:rPr>
      </w:pPr>
      <w:r w:rsidRPr="00B07F43">
        <w:rPr>
          <w:rFonts w:ascii="Times New Roman" w:hAnsi="Times New Roman"/>
          <w:sz w:val="28"/>
          <w:szCs w:val="28"/>
        </w:rPr>
        <w:t>Одной из главных задач дошкольных образовательных учреждений в группах компенсирующей направленности для детей с ЗПР является подготовка детей к школе. В эту задачу входит, в частности, развитие речевого (фонематического) восприятия и подготовка к обучению грамоте.</w:t>
      </w:r>
    </w:p>
    <w:p w:rsidR="008729F0" w:rsidRPr="000E0A43" w:rsidRDefault="008729F0" w:rsidP="00CB3F4A">
      <w:pPr>
        <w:spacing w:after="0"/>
        <w:ind w:left="-851" w:firstLine="425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Исследования Л.Ф. Спировой, Н.А. Цыпиной, Р.Д. Тригер, Н.А. Никашиной и др. указывают на то, что дети с ЗПР и их нормально развивающиеся сверстники, овладевая грамотой, находятся на принципиально разных уровнях.</w:t>
      </w:r>
    </w:p>
    <w:p w:rsidR="008729F0" w:rsidRPr="000E0A43" w:rsidRDefault="008729F0" w:rsidP="00CB3F4A">
      <w:pPr>
        <w:spacing w:after="0"/>
        <w:ind w:left="-851" w:firstLine="425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У детей с задержкой психического развития чаще наблюдаются недостаточность фонетико-фонематического восприятия, снижение слуховой памяти, нарушения звукопроизносительной стороны речи (Е.В. Мальцева, Р.Д. Тригер, Н.А. Никашина).</w:t>
      </w:r>
    </w:p>
    <w:p w:rsidR="008729F0" w:rsidRPr="000E0A43" w:rsidRDefault="008729F0" w:rsidP="00CB3F4A">
      <w:pPr>
        <w:spacing w:after="0"/>
        <w:ind w:left="-851" w:firstLine="425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Дети с ЗПР с трудом овладевают анализом и синтезом звукового состава слова, которые лежат в основе обучения грамоте. Кроме этого, они испытывают значительные трудности в ориентировке языковой действительности, не вычленяют из потока речи крупных речевых единиц: предложение, слово. Их речь несовершенна в грамматическом отношении. Они делают ошибки в употреблении предлогов, в согласовании слов в предложении, а также в использовании других синтаксических связей.</w:t>
      </w:r>
    </w:p>
    <w:p w:rsidR="008729F0" w:rsidRPr="000E0A43" w:rsidRDefault="008729F0" w:rsidP="00A71B6F">
      <w:pPr>
        <w:spacing w:after="0"/>
        <w:ind w:left="-851" w:firstLine="425"/>
        <w:jc w:val="both"/>
        <w:rPr>
          <w:rFonts w:ascii="Times New Roman" w:hAnsi="Times New Roman"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>Работа по обучению грамоте детей с задержкой психического развития проводится системно, поэтапно, предусматривает использование целого комплекса дидактического материала, который применяется в различных формах организации детей: подгрупповых и индивидуальных занятиях. Систематическое его применение и продуманная методика работы обеспечивает возможность лучшего усвоения учебного материала, развития устной речи, формирования интереса к учебной деятельности в целом и освоение основ грамоты.</w:t>
      </w:r>
    </w:p>
    <w:p w:rsidR="008729F0" w:rsidRPr="00171B1F" w:rsidRDefault="008729F0" w:rsidP="00EF32A1">
      <w:pPr>
        <w:spacing w:after="0"/>
        <w:ind w:left="-851"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0E0A43">
        <w:rPr>
          <w:rFonts w:ascii="Times New Roman" w:hAnsi="Times New Roman"/>
          <w:sz w:val="28"/>
          <w:szCs w:val="28"/>
        </w:rPr>
        <w:t xml:space="preserve">Одним из первых </w:t>
      </w:r>
      <w:r>
        <w:rPr>
          <w:rFonts w:ascii="Times New Roman" w:hAnsi="Times New Roman"/>
          <w:sz w:val="28"/>
          <w:szCs w:val="28"/>
        </w:rPr>
        <w:t xml:space="preserve">этапов (направлений) </w:t>
      </w:r>
      <w:r w:rsidRPr="000E0A43">
        <w:rPr>
          <w:rFonts w:ascii="Times New Roman" w:hAnsi="Times New Roman"/>
          <w:sz w:val="28"/>
          <w:szCs w:val="28"/>
        </w:rPr>
        <w:t xml:space="preserve"> в подготовке детей к обучению грамоте является </w:t>
      </w:r>
      <w:r w:rsidRPr="00171B1F">
        <w:rPr>
          <w:rFonts w:ascii="Times New Roman" w:hAnsi="Times New Roman"/>
          <w:b/>
          <w:i/>
          <w:sz w:val="28"/>
          <w:szCs w:val="28"/>
          <w:u w:val="single"/>
        </w:rPr>
        <w:t>развитие фонематического восприятия, навыков звукового анализа и синтеза.</w:t>
      </w:r>
    </w:p>
    <w:p w:rsidR="008729F0" w:rsidRPr="000E0A43" w:rsidRDefault="008729F0" w:rsidP="00EF32A1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0A4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На этом этапе в процессе специальных игр и упражнений детей </w:t>
      </w:r>
      <w:r w:rsidRPr="000E0A43">
        <w:rPr>
          <w:rFonts w:ascii="Times New Roman" w:hAnsi="Times New Roman"/>
          <w:sz w:val="28"/>
          <w:szCs w:val="28"/>
          <w:lang w:eastAsia="ru-RU"/>
        </w:rPr>
        <w:t xml:space="preserve">знакомим со звуками окружающего мира, звуком как единицей речи. </w:t>
      </w:r>
    </w:p>
    <w:p w:rsidR="008729F0" w:rsidRPr="000E0A43" w:rsidRDefault="008729F0" w:rsidP="00EC782C">
      <w:pPr>
        <w:pStyle w:val="ListParagraph"/>
        <w:numPr>
          <w:ilvl w:val="0"/>
          <w:numId w:val="6"/>
        </w:numPr>
        <w:spacing w:after="0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0E0A43">
        <w:rPr>
          <w:rFonts w:ascii="Times New Roman" w:hAnsi="Times New Roman"/>
          <w:sz w:val="28"/>
          <w:szCs w:val="28"/>
          <w:lang w:eastAsia="ru-RU"/>
        </w:rPr>
        <w:t xml:space="preserve">чить понимать и оперировать понятиями («гласный звук», «согласный звук», «звук и буквы», «твердый и мягкий согласный звук») знать их условно-графические изображения. </w:t>
      </w:r>
    </w:p>
    <w:p w:rsidR="008729F0" w:rsidRPr="000E0A43" w:rsidRDefault="008729F0" w:rsidP="00866EA4">
      <w:pPr>
        <w:pStyle w:val="ListParagraph"/>
        <w:spacing w:after="0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0A43">
        <w:rPr>
          <w:rFonts w:ascii="Times New Roman" w:hAnsi="Times New Roman"/>
          <w:sz w:val="28"/>
          <w:szCs w:val="28"/>
          <w:lang w:eastAsia="ru-RU"/>
        </w:rPr>
        <w:t xml:space="preserve">При дифференциации этих понятий мы используем различные артикуляционные схемы и символы  для более прочного усвоения материала. </w:t>
      </w:r>
    </w:p>
    <w:p w:rsidR="008729F0" w:rsidRPr="004B2903" w:rsidRDefault="008729F0" w:rsidP="004B290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0E0A43">
        <w:rPr>
          <w:rFonts w:ascii="Times New Roman" w:hAnsi="Times New Roman"/>
          <w:sz w:val="28"/>
          <w:szCs w:val="28"/>
          <w:lang w:eastAsia="ru-RU"/>
        </w:rPr>
        <w:t xml:space="preserve">чить выделять заданный </w:t>
      </w:r>
      <w:r>
        <w:rPr>
          <w:rFonts w:ascii="Times New Roman" w:hAnsi="Times New Roman"/>
          <w:sz w:val="28"/>
          <w:szCs w:val="28"/>
          <w:lang w:eastAsia="ru-RU"/>
        </w:rPr>
        <w:t>звук среди звуков, слогов, слов. Осуществляется через и</w:t>
      </w:r>
      <w:r w:rsidRPr="004B2903">
        <w:rPr>
          <w:rFonts w:ascii="Times New Roman" w:hAnsi="Times New Roman"/>
          <w:sz w:val="28"/>
          <w:szCs w:val="28"/>
          <w:lang w:eastAsia="ru-RU"/>
        </w:rPr>
        <w:t>гры: «Внимательные ушки», «Поймай</w:t>
      </w:r>
      <w:r>
        <w:rPr>
          <w:rFonts w:ascii="Times New Roman" w:hAnsi="Times New Roman"/>
          <w:sz w:val="28"/>
          <w:szCs w:val="28"/>
          <w:lang w:eastAsia="ru-RU"/>
        </w:rPr>
        <w:t xml:space="preserve"> звук», «Подарки для Ани» и др.</w:t>
      </w:r>
    </w:p>
    <w:p w:rsidR="008729F0" w:rsidRDefault="008729F0" w:rsidP="007773E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0E0A43">
        <w:rPr>
          <w:rFonts w:ascii="Times New Roman" w:hAnsi="Times New Roman"/>
          <w:sz w:val="28"/>
          <w:szCs w:val="28"/>
          <w:lang w:eastAsia="ru-RU"/>
        </w:rPr>
        <w:t>чить выделять первый звук в слове</w:t>
      </w:r>
      <w:r>
        <w:rPr>
          <w:rFonts w:ascii="Times New Roman" w:hAnsi="Times New Roman"/>
          <w:sz w:val="28"/>
          <w:szCs w:val="28"/>
          <w:lang w:eastAsia="ru-RU"/>
        </w:rPr>
        <w:t xml:space="preserve"> (выделение ударного гласного, затем безударного; позже переходим на первые согласные).</w:t>
      </w:r>
    </w:p>
    <w:p w:rsidR="008729F0" w:rsidRPr="000E0A43" w:rsidRDefault="008729F0" w:rsidP="007773E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Учить дифференцировать согласные звуки по твердости и мягкости, звонкости – глухости. </w:t>
      </w:r>
    </w:p>
    <w:p w:rsidR="008729F0" w:rsidRDefault="008729F0" w:rsidP="00EF32A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0E0A43">
        <w:rPr>
          <w:rFonts w:ascii="Times New Roman" w:hAnsi="Times New Roman"/>
          <w:sz w:val="28"/>
          <w:szCs w:val="28"/>
          <w:lang w:eastAsia="ru-RU"/>
        </w:rPr>
        <w:t>чить определять позицию звука в слове с опорой на схему и без опоры</w:t>
      </w:r>
      <w:r>
        <w:rPr>
          <w:rFonts w:ascii="Times New Roman" w:hAnsi="Times New Roman"/>
          <w:sz w:val="28"/>
          <w:szCs w:val="28"/>
          <w:lang w:eastAsia="ru-RU"/>
        </w:rPr>
        <w:t xml:space="preserve"> (выделение звуков из конца и начала слога и слова).</w:t>
      </w:r>
    </w:p>
    <w:p w:rsidR="008729F0" w:rsidRDefault="008729F0" w:rsidP="004B2903">
      <w:pPr>
        <w:pStyle w:val="ListParagraph"/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Далее целесообразно научить ребенка определять место любого заданного звука в слове (начало, середина, конец) через такие игры как «Прятки со звуком», «Подбери картинку к схеме», «Сыщики» и др.</w:t>
      </w:r>
    </w:p>
    <w:p w:rsidR="008729F0" w:rsidRPr="000E0A43" w:rsidRDefault="008729F0" w:rsidP="00EF32A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У</w:t>
      </w:r>
      <w:r w:rsidRPr="000E0A43">
        <w:rPr>
          <w:rFonts w:ascii="Times New Roman" w:hAnsi="Times New Roman"/>
          <w:sz w:val="28"/>
          <w:szCs w:val="28"/>
          <w:lang w:eastAsia="ru-RU"/>
        </w:rPr>
        <w:t>чить подбирать слова с заданным звуком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E0A4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29F0" w:rsidRPr="000E0A43" w:rsidRDefault="008729F0" w:rsidP="0040166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0E0A43">
        <w:rPr>
          <w:rFonts w:ascii="Times New Roman" w:hAnsi="Times New Roman"/>
          <w:sz w:val="28"/>
          <w:szCs w:val="28"/>
          <w:lang w:eastAsia="ru-RU"/>
        </w:rPr>
        <w:t xml:space="preserve">чить выполнять анализ и синтез звукосочетаний из 2-3 гласных звуков; </w:t>
      </w:r>
      <w:r>
        <w:rPr>
          <w:rFonts w:ascii="Times New Roman" w:hAnsi="Times New Roman"/>
          <w:sz w:val="28"/>
          <w:szCs w:val="28"/>
          <w:lang w:eastAsia="ru-RU"/>
        </w:rPr>
        <w:t>прямых и обратных слогов,</w:t>
      </w:r>
      <w:r w:rsidRPr="000E0A4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слов; </w:t>
      </w:r>
      <w:r w:rsidRPr="000E0A43">
        <w:rPr>
          <w:rFonts w:ascii="Times New Roman" w:hAnsi="Times New Roman"/>
          <w:sz w:val="28"/>
          <w:szCs w:val="28"/>
          <w:lang w:eastAsia="ru-RU"/>
        </w:rPr>
        <w:t>выполнять анализ звукового состава односложных и двухсложных слов с опорой на схему и без опоры.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29F0" w:rsidRPr="00860838" w:rsidRDefault="008729F0" w:rsidP="00171B1F">
      <w:pPr>
        <w:pStyle w:val="ListParagraph"/>
        <w:ind w:left="-851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0838">
        <w:rPr>
          <w:rFonts w:ascii="Times New Roman" w:hAnsi="Times New Roman"/>
          <w:sz w:val="28"/>
          <w:szCs w:val="28"/>
          <w:lang w:eastAsia="ru-RU"/>
        </w:rPr>
        <w:t>Важно научить определять количество и порядок звуков в слове, составлять звуковые схемы слов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60838">
        <w:rPr>
          <w:rFonts w:ascii="Times New Roman" w:hAnsi="Times New Roman"/>
          <w:sz w:val="28"/>
          <w:szCs w:val="28"/>
          <w:lang w:eastAsia="ru-RU"/>
        </w:rPr>
        <w:t xml:space="preserve">Проводя звуковой анализ слова, мы последовательно выделяем и называем каждый звук в слове. Даем характеристику звука и обозначаем на схеме фишкой соответствующего цвета. Совместно с детьми проговариваем, сколько звуков в слове, сколько гласных (согласных мягких – твердых), сколько слогов. </w:t>
      </w:r>
    </w:p>
    <w:p w:rsidR="008729F0" w:rsidRPr="00DE2534" w:rsidRDefault="008729F0" w:rsidP="00EF32A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-851" w:firstLine="425"/>
        <w:jc w:val="both"/>
        <w:rPr>
          <w:rFonts w:ascii="Georgia" w:hAnsi="Georgia"/>
          <w:sz w:val="28"/>
          <w:szCs w:val="28"/>
          <w:lang w:eastAsia="ru-RU"/>
        </w:rPr>
      </w:pPr>
      <w:r w:rsidRPr="00DE2534">
        <w:rPr>
          <w:rFonts w:ascii="Georgia" w:hAnsi="Georgia"/>
          <w:sz w:val="28"/>
          <w:szCs w:val="28"/>
          <w:lang w:eastAsia="ru-RU"/>
        </w:rPr>
        <w:t>чтение прямых и обратных слогов, односложных слов, выкладывание слов из букв.</w:t>
      </w:r>
    </w:p>
    <w:p w:rsidR="008729F0" w:rsidRDefault="008729F0" w:rsidP="000E0A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729F0" w:rsidRPr="00171B1F" w:rsidRDefault="008729F0" w:rsidP="004C0C0A">
      <w:pPr>
        <w:spacing w:after="0"/>
        <w:ind w:left="-851" w:firstLine="42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71B1F">
        <w:rPr>
          <w:rFonts w:ascii="Times New Roman" w:hAnsi="Times New Roman"/>
          <w:b/>
          <w:i/>
          <w:sz w:val="28"/>
          <w:szCs w:val="28"/>
          <w:u w:val="single"/>
        </w:rPr>
        <w:t>Работа над слоговой структурой слова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171B1F">
        <w:rPr>
          <w:rFonts w:ascii="Times New Roman" w:hAnsi="Times New Roman"/>
          <w:b/>
          <w:i/>
          <w:sz w:val="28"/>
          <w:szCs w:val="28"/>
          <w:u w:val="single"/>
        </w:rPr>
        <w:t xml:space="preserve">(последовательность работы, методы и приемы). </w:t>
      </w:r>
    </w:p>
    <w:p w:rsidR="008729F0" w:rsidRDefault="008729F0" w:rsidP="007728BD">
      <w:pPr>
        <w:spacing w:after="0"/>
        <w:ind w:left="-851" w:firstLine="425"/>
        <w:jc w:val="both"/>
        <w:rPr>
          <w:rFonts w:ascii="Times New Roman" w:hAnsi="Times New Roman"/>
          <w:sz w:val="28"/>
          <w:szCs w:val="28"/>
        </w:rPr>
      </w:pPr>
      <w:r w:rsidRPr="007728BD">
        <w:rPr>
          <w:rFonts w:ascii="Times New Roman" w:hAnsi="Times New Roman"/>
          <w:sz w:val="28"/>
          <w:szCs w:val="28"/>
        </w:rPr>
        <w:t xml:space="preserve">Нарушения ритмического рисунка слов сопутствуют детям с проблемами </w:t>
      </w:r>
      <w:r>
        <w:rPr>
          <w:rFonts w:ascii="Times New Roman" w:hAnsi="Times New Roman"/>
          <w:sz w:val="28"/>
          <w:szCs w:val="28"/>
        </w:rPr>
        <w:t xml:space="preserve">психического и </w:t>
      </w:r>
      <w:r w:rsidRPr="007728BD">
        <w:rPr>
          <w:rFonts w:ascii="Times New Roman" w:hAnsi="Times New Roman"/>
          <w:sz w:val="28"/>
          <w:szCs w:val="28"/>
        </w:rPr>
        <w:t>речевого развития на протяжении долгого време</w:t>
      </w:r>
      <w:r w:rsidRPr="007728BD">
        <w:rPr>
          <w:rFonts w:ascii="Times New Roman" w:hAnsi="Times New Roman"/>
          <w:sz w:val="28"/>
          <w:szCs w:val="28"/>
        </w:rPr>
        <w:softHyphen/>
        <w:t xml:space="preserve">ни. </w:t>
      </w:r>
    </w:p>
    <w:p w:rsidR="008729F0" w:rsidRDefault="008729F0" w:rsidP="007728BD">
      <w:pPr>
        <w:spacing w:after="0"/>
        <w:ind w:left="-851" w:firstLine="425"/>
        <w:jc w:val="both"/>
        <w:rPr>
          <w:rFonts w:ascii="Times New Roman" w:hAnsi="Times New Roman"/>
          <w:sz w:val="28"/>
          <w:szCs w:val="28"/>
        </w:rPr>
      </w:pPr>
      <w:r w:rsidRPr="007728BD">
        <w:rPr>
          <w:rFonts w:ascii="Times New Roman" w:hAnsi="Times New Roman"/>
          <w:sz w:val="28"/>
          <w:szCs w:val="28"/>
        </w:rPr>
        <w:t xml:space="preserve">Теперь поговорим о том, как научить детей делить слова на слоги. </w:t>
      </w:r>
      <w:r>
        <w:rPr>
          <w:rFonts w:ascii="Times New Roman" w:hAnsi="Times New Roman"/>
          <w:sz w:val="28"/>
          <w:szCs w:val="28"/>
        </w:rPr>
        <w:t xml:space="preserve">Даем представление о том, что слова бывают длинными и короткими, делятся на части (вводим термин «слог»); учим выделять последовательно каждую часть слова. Просим детей подобрать слова с определенным слогом. </w:t>
      </w:r>
    </w:p>
    <w:p w:rsidR="008729F0" w:rsidRDefault="008729F0" w:rsidP="002115C3">
      <w:pPr>
        <w:spacing w:after="0"/>
        <w:ind w:left="-851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Знакомим</w:t>
      </w:r>
      <w:r w:rsidRPr="007728BD">
        <w:rPr>
          <w:rFonts w:ascii="Times New Roman" w:hAnsi="Times New Roman"/>
          <w:sz w:val="28"/>
          <w:szCs w:val="28"/>
        </w:rPr>
        <w:t xml:space="preserve"> ребенка с таким приемом: подставить ладошку под подбородок и произнести слово – ладошка опускается вниз при проговаривании каждого слога. Для деления сначала подбирайте слова, состоящие из двух слогов типа «слияние»: ма-ма, ли-па, се-но, мо-ре. Затем предложите слова типа мо-роз, кни-га, гри-бы, кра-си-во. В игре «Измерим удава» </w:t>
      </w:r>
      <w:r>
        <w:rPr>
          <w:rFonts w:ascii="Times New Roman" w:hAnsi="Times New Roman"/>
          <w:sz w:val="28"/>
          <w:szCs w:val="28"/>
        </w:rPr>
        <w:t xml:space="preserve">можно </w:t>
      </w:r>
      <w:r w:rsidRPr="007728BD">
        <w:rPr>
          <w:rFonts w:ascii="Times New Roman" w:hAnsi="Times New Roman"/>
          <w:sz w:val="28"/>
          <w:szCs w:val="28"/>
        </w:rPr>
        <w:t>прошага</w:t>
      </w:r>
      <w:r>
        <w:rPr>
          <w:rFonts w:ascii="Times New Roman" w:hAnsi="Times New Roman"/>
          <w:sz w:val="28"/>
          <w:szCs w:val="28"/>
        </w:rPr>
        <w:t xml:space="preserve">ть количество слогов в словах, прохлопать. </w:t>
      </w:r>
    </w:p>
    <w:p w:rsidR="008729F0" w:rsidRPr="00171B1F" w:rsidRDefault="008729F0" w:rsidP="00171B1F">
      <w:pPr>
        <w:pStyle w:val="ListParagraph"/>
        <w:ind w:left="-851" w:firstLine="42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71B1F">
        <w:rPr>
          <w:rFonts w:ascii="Times New Roman" w:hAnsi="Times New Roman"/>
          <w:b/>
          <w:i/>
          <w:sz w:val="28"/>
          <w:szCs w:val="28"/>
          <w:u w:val="single"/>
        </w:rPr>
        <w:t>Работа над предложением (последовательность работы, методы и приемы).</w:t>
      </w:r>
    </w:p>
    <w:p w:rsidR="008729F0" w:rsidRDefault="008729F0" w:rsidP="00572371">
      <w:pPr>
        <w:pStyle w:val="ListParagraph"/>
        <w:ind w:left="-851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данном этапе даем представление детям о предложении, подводим к пониманию термина «предложение», знакомим с условно – графической схемой предложения. Учим детей самостоятельно составлять предложения по предметным картинкам, с заданными словами. Просчитываем количество слов в предложении, выделяем их последовательно, составляем схемы предложений, позже предложение по готовой схеме. </w:t>
      </w:r>
    </w:p>
    <w:p w:rsidR="008729F0" w:rsidRPr="005448F6" w:rsidRDefault="008729F0" w:rsidP="00956286">
      <w:pPr>
        <w:pStyle w:val="ListParagraph"/>
        <w:ind w:left="-491"/>
        <w:jc w:val="both"/>
        <w:rPr>
          <w:rFonts w:ascii="Times New Roman" w:hAnsi="Times New Roman"/>
          <w:sz w:val="28"/>
          <w:szCs w:val="28"/>
        </w:rPr>
      </w:pPr>
    </w:p>
    <w:p w:rsidR="008729F0" w:rsidRPr="004C0C0A" w:rsidRDefault="008729F0" w:rsidP="00572371">
      <w:pPr>
        <w:pStyle w:val="ListParagraph"/>
        <w:ind w:left="-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II. Практическая часть. </w:t>
      </w:r>
    </w:p>
    <w:p w:rsidR="008729F0" w:rsidRPr="00A82412" w:rsidRDefault="008729F0" w:rsidP="00A82412">
      <w:pPr>
        <w:shd w:val="clear" w:color="auto" w:fill="FFFFFF"/>
        <w:spacing w:after="300" w:line="39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B49E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Рассмотрим организацию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НОД</w:t>
      </w:r>
      <w:r w:rsidRPr="00B6607C">
        <w:rPr>
          <w:rFonts w:ascii="Times New Roman" w:hAnsi="Times New Roman"/>
          <w:sz w:val="28"/>
          <w:szCs w:val="28"/>
        </w:rPr>
        <w:t xml:space="preserve"> </w:t>
      </w:r>
      <w:r w:rsidRPr="00B6607C">
        <w:rPr>
          <w:rFonts w:ascii="Times New Roman" w:hAnsi="Times New Roman"/>
          <w:b/>
          <w:bCs/>
          <w:sz w:val="28"/>
          <w:szCs w:val="28"/>
          <w:lang w:eastAsia="ru-RU"/>
        </w:rPr>
        <w:t>по развитию фонематического восприятия и обучение грамоте.</w:t>
      </w:r>
    </w:p>
    <w:p w:rsidR="008729F0" w:rsidRDefault="008729F0" w:rsidP="003B37FB">
      <w:pPr>
        <w:shd w:val="clear" w:color="auto" w:fill="FFFFFF"/>
        <w:spacing w:after="0" w:line="390" w:lineRule="atLeast"/>
        <w:ind w:left="-851"/>
        <w:jc w:val="both"/>
        <w:rPr>
          <w:b/>
          <w:sz w:val="28"/>
          <w:szCs w:val="28"/>
          <w:lang w:eastAsia="ru-RU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  <w:lang w:val="en-US" w:eastAsia="ru-RU"/>
          </w:rPr>
          <w:t>I</w:t>
        </w:r>
        <w:r w:rsidRPr="00706CE0">
          <w:rPr>
            <w:rFonts w:ascii="Times New Roman" w:hAnsi="Times New Roman"/>
            <w:b/>
            <w:sz w:val="28"/>
            <w:szCs w:val="28"/>
            <w:lang w:eastAsia="ru-RU"/>
          </w:rPr>
          <w:t>.</w:t>
        </w:r>
      </w:smartTag>
      <w:r w:rsidRPr="00706CE0">
        <w:rPr>
          <w:rFonts w:ascii="Times New Roman" w:hAnsi="Times New Roman"/>
          <w:b/>
          <w:sz w:val="28"/>
          <w:szCs w:val="28"/>
          <w:lang w:eastAsia="ru-RU"/>
        </w:rPr>
        <w:t xml:space="preserve"> Организационный момент.</w:t>
      </w:r>
    </w:p>
    <w:p w:rsidR="008729F0" w:rsidRPr="00706CE0" w:rsidRDefault="008729F0" w:rsidP="003B37FB">
      <w:pPr>
        <w:shd w:val="clear" w:color="auto" w:fill="FFFFFF"/>
        <w:spacing w:after="0" w:line="390" w:lineRule="atLeast"/>
        <w:ind w:left="-851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1. </w:t>
      </w:r>
      <w:r w:rsidRPr="00706CE0">
        <w:rPr>
          <w:rFonts w:ascii="Times New Roman" w:hAnsi="Times New Roman"/>
          <w:b/>
          <w:sz w:val="28"/>
          <w:szCs w:val="28"/>
          <w:lang w:eastAsia="ru-RU"/>
        </w:rPr>
        <w:t>Психолого-педагогический настрой.</w:t>
      </w:r>
    </w:p>
    <w:p w:rsidR="008729F0" w:rsidRDefault="008729F0" w:rsidP="003B37FB">
      <w:pPr>
        <w:shd w:val="clear" w:color="auto" w:fill="FFFFFF"/>
        <w:spacing w:after="0" w:line="390" w:lineRule="atLeast"/>
        <w:ind w:left="-851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Цель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организационного момента: ввести в тему занятия, создать положительный настрой на обучение, пробуждать </w:t>
      </w:r>
      <w:r>
        <w:rPr>
          <w:rFonts w:ascii="Times New Roman" w:hAnsi="Times New Roman"/>
          <w:sz w:val="28"/>
          <w:szCs w:val="28"/>
          <w:lang w:eastAsia="ru-RU"/>
        </w:rPr>
        <w:t>интерес к познанию новых звуков</w:t>
      </w:r>
      <w:r w:rsidRPr="00DB49EB">
        <w:rPr>
          <w:rFonts w:ascii="Times New Roman" w:hAnsi="Times New Roman"/>
          <w:sz w:val="28"/>
          <w:szCs w:val="28"/>
          <w:lang w:eastAsia="ru-RU"/>
        </w:rPr>
        <w:t>.</w:t>
      </w:r>
    </w:p>
    <w:p w:rsidR="008729F0" w:rsidRDefault="008729F0" w:rsidP="003B37FB">
      <w:pPr>
        <w:shd w:val="clear" w:color="auto" w:fill="FFFFFF"/>
        <w:spacing w:after="0" w:line="390" w:lineRule="atLeast"/>
        <w:ind w:left="-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 xml:space="preserve">Основная задача педагога – включить детей в работу </w:t>
      </w:r>
      <w:r>
        <w:rPr>
          <w:rFonts w:ascii="Times New Roman" w:hAnsi="Times New Roman"/>
          <w:sz w:val="28"/>
          <w:szCs w:val="28"/>
          <w:lang w:eastAsia="ru-RU"/>
        </w:rPr>
        <w:t>с первых минут занятия.</w:t>
      </w:r>
    </w:p>
    <w:p w:rsidR="008729F0" w:rsidRDefault="008729F0" w:rsidP="003B37FB">
      <w:pPr>
        <w:numPr>
          <w:ilvl w:val="0"/>
          <w:numId w:val="3"/>
        </w:numPr>
        <w:shd w:val="clear" w:color="auto" w:fill="FFFFFF"/>
        <w:spacing w:after="0" w:line="39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Подготовительная работа</w:t>
      </w:r>
      <w:r w:rsidRPr="00FF06EE">
        <w:rPr>
          <w:rFonts w:ascii="Times New Roman" w:hAnsi="Times New Roman"/>
          <w:b/>
          <w:sz w:val="28"/>
          <w:szCs w:val="28"/>
          <w:lang w:eastAsia="ru-RU"/>
        </w:rPr>
        <w:t>. Повторение пройденного материала.</w:t>
      </w:r>
    </w:p>
    <w:p w:rsidR="008729F0" w:rsidRPr="003B37FB" w:rsidRDefault="008729F0" w:rsidP="003B37FB">
      <w:pPr>
        <w:shd w:val="clear" w:color="auto" w:fill="FFFFFF"/>
        <w:spacing w:after="0" w:line="390" w:lineRule="atLeast"/>
        <w:ind w:left="-851"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Цель: актуализировать знания детей.</w:t>
      </w:r>
      <w:r w:rsidRPr="00DB49EB">
        <w:rPr>
          <w:rFonts w:ascii="Times New Roman" w:hAnsi="Times New Roman"/>
          <w:sz w:val="28"/>
          <w:szCs w:val="28"/>
          <w:lang w:eastAsia="ru-RU"/>
        </w:rPr>
        <w:br/>
        <w:t xml:space="preserve">Повторение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 ранее пройденного материала,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проведение в игровой форме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. Это могут быть игры на различение понятий «звук» — «слово», «гласный звук» — «согласный звук», </w:t>
      </w:r>
      <w:r>
        <w:rPr>
          <w:rFonts w:ascii="Times New Roman" w:hAnsi="Times New Roman"/>
          <w:sz w:val="28"/>
          <w:szCs w:val="28"/>
          <w:lang w:eastAsia="ru-RU"/>
        </w:rPr>
        <w:t>подбор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слов </w:t>
      </w: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DB49EB">
        <w:rPr>
          <w:rFonts w:ascii="Times New Roman" w:hAnsi="Times New Roman"/>
          <w:sz w:val="28"/>
          <w:szCs w:val="28"/>
          <w:lang w:eastAsia="ru-RU"/>
        </w:rPr>
        <w:t>заданны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звук и т. п.</w:t>
      </w:r>
    </w:p>
    <w:p w:rsidR="008729F0" w:rsidRPr="000914DF" w:rsidRDefault="008729F0" w:rsidP="003B37FB">
      <w:pPr>
        <w:shd w:val="clear" w:color="auto" w:fill="FFFFFF"/>
        <w:spacing w:after="300" w:line="390" w:lineRule="atLeast"/>
        <w:ind w:left="-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0914DF">
        <w:rPr>
          <w:rFonts w:ascii="Times New Roman" w:hAnsi="Times New Roman"/>
          <w:b/>
          <w:sz w:val="28"/>
          <w:szCs w:val="28"/>
          <w:lang w:eastAsia="ru-RU"/>
        </w:rPr>
        <w:t xml:space="preserve"> Введение в тему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706CE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D4D3E">
        <w:rPr>
          <w:rFonts w:ascii="Times New Roman" w:hAnsi="Times New Roman"/>
          <w:b/>
          <w:sz w:val="28"/>
          <w:szCs w:val="28"/>
          <w:lang w:eastAsia="ru-RU"/>
        </w:rPr>
        <w:t>Сообщение новой темы.</w:t>
      </w:r>
    </w:p>
    <w:p w:rsidR="008729F0" w:rsidRDefault="008729F0" w:rsidP="003B37FB">
      <w:pPr>
        <w:shd w:val="clear" w:color="auto" w:fill="FFFFFF"/>
        <w:spacing w:after="300" w:line="390" w:lineRule="atLeast"/>
        <w:ind w:left="-851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/>
          <w:sz w:val="28"/>
          <w:szCs w:val="28"/>
          <w:lang w:eastAsia="ru-RU"/>
        </w:rPr>
        <w:t>подведение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к изуч</w:t>
      </w:r>
      <w:r>
        <w:rPr>
          <w:rFonts w:ascii="Times New Roman" w:hAnsi="Times New Roman"/>
          <w:sz w:val="28"/>
          <w:szCs w:val="28"/>
          <w:lang w:eastAsia="ru-RU"/>
        </w:rPr>
        <w:t xml:space="preserve">ению нового звука. </w:t>
      </w:r>
      <w:r w:rsidRPr="00DB49EB">
        <w:rPr>
          <w:rFonts w:ascii="Times New Roman" w:hAnsi="Times New Roman"/>
          <w:sz w:val="28"/>
          <w:szCs w:val="28"/>
          <w:lang w:eastAsia="ru-RU"/>
        </w:rPr>
        <w:t>В игровой форме, через проблемную ситуацию</w:t>
      </w:r>
      <w:r>
        <w:rPr>
          <w:rFonts w:ascii="Times New Roman" w:hAnsi="Times New Roman"/>
          <w:sz w:val="28"/>
          <w:szCs w:val="28"/>
          <w:lang w:eastAsia="ru-RU"/>
        </w:rPr>
        <w:t>, через потешки, загадки, стишки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дети под руководством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педагога определяют изучаемый звук.</w:t>
      </w:r>
    </w:p>
    <w:p w:rsidR="008729F0" w:rsidRDefault="008729F0" w:rsidP="00A82412">
      <w:pPr>
        <w:pStyle w:val="ListParagraph"/>
        <w:shd w:val="clear" w:color="auto" w:fill="FFFFFF"/>
        <w:spacing w:after="300" w:line="390" w:lineRule="atLeast"/>
        <w:ind w:left="-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DD4D3E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Основная часть.</w:t>
      </w:r>
    </w:p>
    <w:p w:rsidR="008729F0" w:rsidRPr="00DD4D3E" w:rsidRDefault="008729F0" w:rsidP="00A978A0">
      <w:pPr>
        <w:pStyle w:val="ListParagraph"/>
        <w:numPr>
          <w:ilvl w:val="0"/>
          <w:numId w:val="12"/>
        </w:numPr>
        <w:shd w:val="clear" w:color="auto" w:fill="FFFFFF"/>
        <w:spacing w:after="0" w:line="390" w:lineRule="atLeast"/>
        <w:ind w:left="-709"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D4D3E">
        <w:rPr>
          <w:rFonts w:ascii="Times New Roman" w:hAnsi="Times New Roman"/>
          <w:b/>
          <w:sz w:val="28"/>
          <w:szCs w:val="28"/>
          <w:lang w:eastAsia="ru-RU"/>
        </w:rPr>
        <w:t>Объяснение нового материала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DD4D3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729F0" w:rsidRDefault="008729F0" w:rsidP="003B37FB">
      <w:pPr>
        <w:pStyle w:val="ListParagraph"/>
        <w:shd w:val="clear" w:color="auto" w:fill="FFFFFF"/>
        <w:spacing w:after="0" w:line="390" w:lineRule="atLeast"/>
        <w:ind w:left="-709"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Цель: знакомство с х</w:t>
      </w:r>
      <w:r w:rsidRPr="00DB49EB">
        <w:rPr>
          <w:rFonts w:ascii="Times New Roman" w:hAnsi="Times New Roman"/>
          <w:sz w:val="28"/>
          <w:szCs w:val="28"/>
          <w:lang w:eastAsia="ru-RU"/>
        </w:rPr>
        <w:t>арактеристик</w:t>
      </w:r>
      <w:r>
        <w:rPr>
          <w:rFonts w:ascii="Times New Roman" w:hAnsi="Times New Roman"/>
          <w:sz w:val="28"/>
          <w:szCs w:val="28"/>
          <w:lang w:eastAsia="ru-RU"/>
        </w:rPr>
        <w:t>ой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звук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по артикуляционным и акустическим признакам.</w:t>
      </w:r>
    </w:p>
    <w:p w:rsidR="008729F0" w:rsidRPr="00DB49EB" w:rsidRDefault="008729F0" w:rsidP="00A82412">
      <w:pPr>
        <w:pStyle w:val="ListParagraph"/>
        <w:shd w:val="clear" w:color="auto" w:fill="FFFFFF"/>
        <w:spacing w:after="300" w:line="390" w:lineRule="atLeast"/>
        <w:ind w:left="-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На данном этапе реализуются следующие задачи:</w:t>
      </w:r>
    </w:p>
    <w:p w:rsidR="008729F0" w:rsidRPr="00DB49EB" w:rsidRDefault="008729F0" w:rsidP="00A82412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уточнение артикуляции – положение губ, языка и зубов при произнесении изучаемого звука;</w:t>
      </w:r>
    </w:p>
    <w:p w:rsidR="008729F0" w:rsidRPr="00DB49EB" w:rsidRDefault="008729F0" w:rsidP="00A82412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уточняются акустические признаки звуков: гласный – согласный, согласный мягкий – твердый, звонкий — глухой;</w:t>
      </w:r>
    </w:p>
    <w:p w:rsidR="008729F0" w:rsidRPr="00DD4D3E" w:rsidRDefault="008729F0" w:rsidP="00A82412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звуки обозначаются цветными символами.</w:t>
      </w:r>
    </w:p>
    <w:p w:rsidR="008729F0" w:rsidRPr="00DD4D3E" w:rsidRDefault="008729F0" w:rsidP="00A978A0">
      <w:pPr>
        <w:shd w:val="clear" w:color="auto" w:fill="FFFFFF"/>
        <w:spacing w:after="0" w:line="390" w:lineRule="atLeast"/>
        <w:ind w:left="-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DD4D3E">
        <w:rPr>
          <w:rFonts w:ascii="Times New Roman" w:hAnsi="Times New Roman"/>
          <w:b/>
          <w:sz w:val="28"/>
          <w:szCs w:val="28"/>
          <w:lang w:eastAsia="ru-RU"/>
        </w:rPr>
        <w:t xml:space="preserve">. Закрепление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пройденного </w:t>
      </w:r>
      <w:r w:rsidRPr="00DD4D3E">
        <w:rPr>
          <w:rFonts w:ascii="Times New Roman" w:hAnsi="Times New Roman"/>
          <w:b/>
          <w:sz w:val="28"/>
          <w:szCs w:val="28"/>
          <w:lang w:eastAsia="ru-RU"/>
        </w:rPr>
        <w:t>материала.</w:t>
      </w:r>
    </w:p>
    <w:p w:rsidR="008729F0" w:rsidRDefault="008729F0" w:rsidP="00A978A0">
      <w:pPr>
        <w:shd w:val="clear" w:color="auto" w:fill="FFFFFF"/>
        <w:spacing w:after="0" w:line="390" w:lineRule="atLeast"/>
        <w:ind w:left="-709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Цель: развивать фонематические процессы, совершенство</w:t>
      </w:r>
      <w:r>
        <w:rPr>
          <w:rFonts w:ascii="Times New Roman" w:hAnsi="Times New Roman"/>
          <w:sz w:val="28"/>
          <w:szCs w:val="28"/>
          <w:lang w:eastAsia="ru-RU"/>
        </w:rPr>
        <w:t>вать навык звукового анализа.</w:t>
      </w:r>
    </w:p>
    <w:p w:rsidR="008729F0" w:rsidRPr="00DB49EB" w:rsidRDefault="008729F0" w:rsidP="00A978A0">
      <w:pPr>
        <w:shd w:val="clear" w:color="auto" w:fill="FFFFFF"/>
        <w:spacing w:after="0" w:line="390" w:lineRule="atLeast"/>
        <w:ind w:left="-709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Детям предлагаются игры на выделение звука из ряда звуков, слогов, слов, предложений; определение первого и последнего звука в словах, определение позиции звука в слове, называние слов на заданный звук, отбор картинок с заданным звуком, дифференциация мягких и твердых согласных звуков. Выполнение звукового анализа слова сначала выполняется совместно с педагогом, затем самостоятельно детьми, далее можно предложить подобрать слова к заданной схеме.</w:t>
      </w:r>
    </w:p>
    <w:p w:rsidR="008729F0" w:rsidRPr="00706CE0" w:rsidRDefault="008729F0" w:rsidP="00A978A0">
      <w:pPr>
        <w:shd w:val="clear" w:color="auto" w:fill="FFFFFF"/>
        <w:spacing w:after="0" w:line="390" w:lineRule="atLeast"/>
        <w:ind w:left="-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06CE0">
        <w:rPr>
          <w:rFonts w:ascii="Times New Roman" w:hAnsi="Times New Roman"/>
          <w:b/>
          <w:sz w:val="28"/>
          <w:szCs w:val="28"/>
          <w:lang w:eastAsia="ru-RU"/>
        </w:rPr>
        <w:t>Физминутка.</w:t>
      </w:r>
    </w:p>
    <w:p w:rsidR="008729F0" w:rsidRDefault="008729F0" w:rsidP="00A978A0">
      <w:pPr>
        <w:shd w:val="clear" w:color="auto" w:fill="FFFFFF"/>
        <w:spacing w:after="0" w:line="390" w:lineRule="atLeast"/>
        <w:ind w:left="-709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 xml:space="preserve">Физминутка тесно связана с темой занятия и является переходным моментом к следующей части занятия. </w:t>
      </w:r>
    </w:p>
    <w:p w:rsidR="008729F0" w:rsidRDefault="008729F0" w:rsidP="00A82412">
      <w:pPr>
        <w:shd w:val="clear" w:color="auto" w:fill="FFFFFF"/>
        <w:spacing w:after="0" w:line="390" w:lineRule="atLeast"/>
        <w:ind w:left="-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 xml:space="preserve">Основные задачи физминутки: </w:t>
      </w:r>
    </w:p>
    <w:p w:rsidR="008729F0" w:rsidRPr="00706CE0" w:rsidRDefault="008729F0" w:rsidP="00A82412">
      <w:pPr>
        <w:pStyle w:val="ListParagraph"/>
        <w:numPr>
          <w:ilvl w:val="0"/>
          <w:numId w:val="13"/>
        </w:numPr>
        <w:shd w:val="clear" w:color="auto" w:fill="FFFFFF"/>
        <w:spacing w:after="0" w:line="390" w:lineRule="atLeast"/>
        <w:ind w:left="-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6CE0">
        <w:rPr>
          <w:rFonts w:ascii="Times New Roman" w:hAnsi="Times New Roman"/>
          <w:sz w:val="28"/>
          <w:szCs w:val="28"/>
          <w:lang w:eastAsia="ru-RU"/>
        </w:rPr>
        <w:t>снятие усталости напряжения;</w:t>
      </w:r>
    </w:p>
    <w:p w:rsidR="008729F0" w:rsidRDefault="008729F0" w:rsidP="00A82412">
      <w:pPr>
        <w:pStyle w:val="ListParagraph"/>
        <w:numPr>
          <w:ilvl w:val="0"/>
          <w:numId w:val="13"/>
        </w:numPr>
        <w:shd w:val="clear" w:color="auto" w:fill="FFFFFF"/>
        <w:spacing w:after="0" w:line="390" w:lineRule="atLeast"/>
        <w:ind w:left="-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6CE0">
        <w:rPr>
          <w:rFonts w:ascii="Times New Roman" w:hAnsi="Times New Roman"/>
          <w:sz w:val="28"/>
          <w:szCs w:val="28"/>
          <w:lang w:eastAsia="ru-RU"/>
        </w:rPr>
        <w:t>совершенствовани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706CE0">
        <w:rPr>
          <w:rFonts w:ascii="Times New Roman" w:hAnsi="Times New Roman"/>
          <w:sz w:val="28"/>
          <w:szCs w:val="28"/>
          <w:lang w:eastAsia="ru-RU"/>
        </w:rPr>
        <w:t xml:space="preserve"> общей моторики; </w:t>
      </w:r>
    </w:p>
    <w:p w:rsidR="008729F0" w:rsidRPr="00A82412" w:rsidRDefault="008729F0" w:rsidP="00A82412">
      <w:pPr>
        <w:pStyle w:val="ListParagraph"/>
        <w:numPr>
          <w:ilvl w:val="0"/>
          <w:numId w:val="13"/>
        </w:numPr>
        <w:shd w:val="clear" w:color="auto" w:fill="FFFFFF"/>
        <w:spacing w:after="0" w:line="390" w:lineRule="atLeast"/>
        <w:ind w:left="-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развитие </w:t>
      </w:r>
      <w:r w:rsidRPr="00706CE0">
        <w:rPr>
          <w:rFonts w:ascii="Times New Roman" w:hAnsi="Times New Roman"/>
          <w:sz w:val="28"/>
          <w:szCs w:val="28"/>
          <w:lang w:eastAsia="ru-RU"/>
        </w:rPr>
        <w:t>координ</w:t>
      </w:r>
      <w:r>
        <w:rPr>
          <w:rFonts w:ascii="Times New Roman" w:hAnsi="Times New Roman"/>
          <w:sz w:val="28"/>
          <w:szCs w:val="28"/>
          <w:lang w:eastAsia="ru-RU"/>
        </w:rPr>
        <w:t>ации</w:t>
      </w:r>
      <w:r w:rsidRPr="00706CE0">
        <w:rPr>
          <w:rFonts w:ascii="Times New Roman" w:hAnsi="Times New Roman"/>
          <w:sz w:val="28"/>
          <w:szCs w:val="28"/>
          <w:lang w:eastAsia="ru-RU"/>
        </w:rPr>
        <w:t xml:space="preserve"> движений с речью.</w:t>
      </w:r>
    </w:p>
    <w:p w:rsidR="008729F0" w:rsidRPr="00A82412" w:rsidRDefault="008729F0" w:rsidP="00A82412">
      <w:pPr>
        <w:shd w:val="clear" w:color="auto" w:fill="FFFFFF"/>
        <w:spacing w:after="300" w:line="390" w:lineRule="atLeast"/>
        <w:ind w:left="-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82412">
        <w:rPr>
          <w:rFonts w:ascii="Times New Roman" w:hAnsi="Times New Roman"/>
          <w:b/>
          <w:sz w:val="28"/>
          <w:szCs w:val="28"/>
          <w:lang w:eastAsia="ru-RU"/>
        </w:rPr>
        <w:t>3. Знакомство с буквой.</w:t>
      </w:r>
    </w:p>
    <w:p w:rsidR="008729F0" w:rsidRPr="00DB49EB" w:rsidRDefault="008729F0" w:rsidP="00A978A0">
      <w:pPr>
        <w:shd w:val="clear" w:color="auto" w:fill="FFFFFF"/>
        <w:spacing w:after="300" w:line="390" w:lineRule="atLeast"/>
        <w:ind w:left="-709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Цель: определить связь звука с его графическим образом.</w:t>
      </w:r>
      <w:r w:rsidRPr="00DB49EB">
        <w:rPr>
          <w:rFonts w:ascii="Times New Roman" w:hAnsi="Times New Roman"/>
          <w:sz w:val="28"/>
          <w:szCs w:val="28"/>
          <w:lang w:eastAsia="ru-RU"/>
        </w:rPr>
        <w:br/>
        <w:t>Знакомство с буквой начинается с того, что детям демонстрируют заглавную и строчную печатные буквы. Дети отыскивают ее в кассах, ощупывают пластмассовую букву пальцами, обводят, заштриховывают ее. Определяется, на что похожа буква. Можно предложить вылепить букву из пластилина, выложить из пуговиц, палочек, крупы, рисование бук</w:t>
      </w:r>
      <w:r>
        <w:rPr>
          <w:rFonts w:ascii="Times New Roman" w:hAnsi="Times New Roman"/>
          <w:sz w:val="28"/>
          <w:szCs w:val="28"/>
          <w:lang w:eastAsia="ru-RU"/>
        </w:rPr>
        <w:t>вы на манке, показ буквы руками</w:t>
      </w:r>
      <w:r w:rsidRPr="00DB49EB">
        <w:rPr>
          <w:rFonts w:ascii="Times New Roman" w:hAnsi="Times New Roman"/>
          <w:sz w:val="28"/>
          <w:szCs w:val="28"/>
          <w:lang w:eastAsia="ru-RU"/>
        </w:rPr>
        <w:t>.</w:t>
      </w:r>
    </w:p>
    <w:p w:rsidR="008729F0" w:rsidRDefault="008729F0" w:rsidP="00A82412">
      <w:pPr>
        <w:shd w:val="clear" w:color="auto" w:fill="FFFFFF"/>
        <w:spacing w:after="0" w:line="390" w:lineRule="atLeast"/>
        <w:ind w:left="-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A82412">
        <w:rPr>
          <w:rFonts w:ascii="Times New Roman" w:hAnsi="Times New Roman"/>
          <w:b/>
          <w:sz w:val="28"/>
          <w:szCs w:val="28"/>
          <w:lang w:eastAsia="ru-RU"/>
        </w:rPr>
        <w:t>Итог.</w:t>
      </w:r>
      <w:r w:rsidRPr="00DB49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2412">
        <w:rPr>
          <w:rFonts w:ascii="Times New Roman" w:hAnsi="Times New Roman"/>
          <w:b/>
          <w:sz w:val="28"/>
          <w:szCs w:val="28"/>
          <w:lang w:eastAsia="ru-RU"/>
        </w:rPr>
        <w:t>Рефлексия.</w:t>
      </w:r>
    </w:p>
    <w:p w:rsidR="008729F0" w:rsidRDefault="008729F0" w:rsidP="00A978A0">
      <w:pPr>
        <w:shd w:val="clear" w:color="auto" w:fill="FFFFFF"/>
        <w:spacing w:after="0" w:line="390" w:lineRule="atLeast"/>
        <w:ind w:left="-709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9EB">
        <w:rPr>
          <w:rFonts w:ascii="Times New Roman" w:hAnsi="Times New Roman"/>
          <w:sz w:val="28"/>
          <w:szCs w:val="28"/>
          <w:lang w:eastAsia="ru-RU"/>
        </w:rPr>
        <w:t>Подводится итог занятия. Педагог спрашивает детей, что они нового узнали на занятии, в какие игры играли, что было трудным и т. д.</w:t>
      </w:r>
    </w:p>
    <w:p w:rsidR="008729F0" w:rsidRPr="00DB49EB" w:rsidRDefault="008729F0" w:rsidP="00A82412">
      <w:pPr>
        <w:shd w:val="clear" w:color="auto" w:fill="FFFFFF"/>
        <w:spacing w:after="0" w:line="390" w:lineRule="atLeast"/>
        <w:ind w:left="-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29F0" w:rsidRPr="000E0A43" w:rsidRDefault="008729F0" w:rsidP="00A978A0">
      <w:pPr>
        <w:pStyle w:val="ListParagraph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</w:t>
      </w:r>
      <w:r w:rsidRPr="000E0A43">
        <w:rPr>
          <w:rFonts w:ascii="Times New Roman" w:hAnsi="Times New Roman"/>
          <w:sz w:val="28"/>
          <w:szCs w:val="28"/>
        </w:rPr>
        <w:t xml:space="preserve">методической литературы по теме мастер-класса, </w:t>
      </w:r>
      <w:r>
        <w:rPr>
          <w:rFonts w:ascii="Times New Roman" w:hAnsi="Times New Roman"/>
          <w:sz w:val="28"/>
          <w:szCs w:val="28"/>
        </w:rPr>
        <w:t>дидактических игр и упражнений</w:t>
      </w:r>
      <w:r w:rsidRPr="000E0A43">
        <w:rPr>
          <w:rFonts w:ascii="Times New Roman" w:hAnsi="Times New Roman"/>
          <w:sz w:val="28"/>
          <w:szCs w:val="28"/>
        </w:rPr>
        <w:t>, рабочие тетради для детей, учебно-игровые комплекты для занятий, диски с интерактивными играми для знакомства с буквами и звуками, развитию фонем</w:t>
      </w:r>
      <w:r>
        <w:rPr>
          <w:rFonts w:ascii="Times New Roman" w:hAnsi="Times New Roman"/>
          <w:sz w:val="28"/>
          <w:szCs w:val="28"/>
        </w:rPr>
        <w:t>атического слуха у дошкольников</w:t>
      </w:r>
      <w:r w:rsidRPr="000E0A43">
        <w:rPr>
          <w:rFonts w:ascii="Times New Roman" w:hAnsi="Times New Roman"/>
          <w:sz w:val="28"/>
          <w:szCs w:val="28"/>
        </w:rPr>
        <w:t>.</w:t>
      </w:r>
    </w:p>
    <w:p w:rsidR="008729F0" w:rsidRPr="00DB49EB" w:rsidRDefault="008729F0" w:rsidP="00A82412">
      <w:pPr>
        <w:ind w:left="-709"/>
        <w:jc w:val="both"/>
        <w:rPr>
          <w:rFonts w:ascii="Times New Roman" w:hAnsi="Times New Roman"/>
          <w:sz w:val="28"/>
          <w:szCs w:val="28"/>
        </w:rPr>
      </w:pPr>
    </w:p>
    <w:p w:rsidR="008729F0" w:rsidRPr="00DB49EB" w:rsidRDefault="008729F0" w:rsidP="00A82412">
      <w:pPr>
        <w:tabs>
          <w:tab w:val="left" w:pos="3075"/>
        </w:tabs>
        <w:ind w:left="-709"/>
        <w:jc w:val="both"/>
        <w:rPr>
          <w:rFonts w:ascii="Times New Roman" w:hAnsi="Times New Roman"/>
          <w:sz w:val="28"/>
          <w:szCs w:val="28"/>
        </w:rPr>
      </w:pPr>
      <w:r w:rsidRPr="00DB49EB">
        <w:rPr>
          <w:rFonts w:ascii="Times New Roman" w:hAnsi="Times New Roman"/>
          <w:sz w:val="28"/>
          <w:szCs w:val="28"/>
        </w:rPr>
        <w:tab/>
      </w:r>
    </w:p>
    <w:sectPr w:rsidR="008729F0" w:rsidRPr="00DB49EB" w:rsidSect="00B34FC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05568E8"/>
    <w:multiLevelType w:val="hybridMultilevel"/>
    <w:tmpl w:val="D094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D6339"/>
    <w:multiLevelType w:val="hybridMultilevel"/>
    <w:tmpl w:val="CAB2AE1E"/>
    <w:lvl w:ilvl="0" w:tplc="5FD84BA0">
      <w:start w:val="2"/>
      <w:numFmt w:val="decimal"/>
      <w:lvlText w:val="%1."/>
      <w:lvlJc w:val="left"/>
      <w:pPr>
        <w:ind w:left="-1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3">
    <w:nsid w:val="09500011"/>
    <w:multiLevelType w:val="multilevel"/>
    <w:tmpl w:val="8A7E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EE61F46"/>
    <w:multiLevelType w:val="multilevel"/>
    <w:tmpl w:val="10CE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8E2A50"/>
    <w:multiLevelType w:val="hybridMultilevel"/>
    <w:tmpl w:val="DFF4287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40FA01D5"/>
    <w:multiLevelType w:val="hybridMultilevel"/>
    <w:tmpl w:val="B2862BFC"/>
    <w:lvl w:ilvl="0" w:tplc="593CC514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7">
    <w:nsid w:val="438A3ECE"/>
    <w:multiLevelType w:val="hybridMultilevel"/>
    <w:tmpl w:val="53905346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8">
    <w:nsid w:val="563E5A96"/>
    <w:multiLevelType w:val="hybridMultilevel"/>
    <w:tmpl w:val="28583DC6"/>
    <w:lvl w:ilvl="0" w:tplc="AE488802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B60DAC"/>
    <w:multiLevelType w:val="hybridMultilevel"/>
    <w:tmpl w:val="CA022E60"/>
    <w:lvl w:ilvl="0" w:tplc="6074B3D0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10">
    <w:nsid w:val="6008569B"/>
    <w:multiLevelType w:val="hybridMultilevel"/>
    <w:tmpl w:val="C70E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617EF4"/>
    <w:multiLevelType w:val="multilevel"/>
    <w:tmpl w:val="7B4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D9820D1"/>
    <w:multiLevelType w:val="hybridMultilevel"/>
    <w:tmpl w:val="268AF184"/>
    <w:lvl w:ilvl="0" w:tplc="62FCD67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13">
    <w:nsid w:val="6DAB176D"/>
    <w:multiLevelType w:val="hybridMultilevel"/>
    <w:tmpl w:val="178A8000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F4B4EE7"/>
    <w:multiLevelType w:val="multilevel"/>
    <w:tmpl w:val="7D8A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4"/>
  </w:num>
  <w:num w:numId="5">
    <w:abstractNumId w:val="2"/>
  </w:num>
  <w:num w:numId="6">
    <w:abstractNumId w:val="7"/>
  </w:num>
  <w:num w:numId="7">
    <w:abstractNumId w:val="11"/>
  </w:num>
  <w:num w:numId="8">
    <w:abstractNumId w:val="4"/>
  </w:num>
  <w:num w:numId="9">
    <w:abstractNumId w:val="10"/>
  </w:num>
  <w:num w:numId="10">
    <w:abstractNumId w:val="8"/>
  </w:num>
  <w:num w:numId="11">
    <w:abstractNumId w:val="13"/>
  </w:num>
  <w:num w:numId="12">
    <w:abstractNumId w:val="9"/>
  </w:num>
  <w:num w:numId="13">
    <w:abstractNumId w:val="1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A23"/>
    <w:rsid w:val="00020434"/>
    <w:rsid w:val="000914DF"/>
    <w:rsid w:val="000C2FC3"/>
    <w:rsid w:val="000E0A43"/>
    <w:rsid w:val="00105E4D"/>
    <w:rsid w:val="001240A3"/>
    <w:rsid w:val="001315FB"/>
    <w:rsid w:val="00171B1F"/>
    <w:rsid w:val="0018607F"/>
    <w:rsid w:val="002115C3"/>
    <w:rsid w:val="00235F12"/>
    <w:rsid w:val="00245E9F"/>
    <w:rsid w:val="0027114B"/>
    <w:rsid w:val="00290369"/>
    <w:rsid w:val="002B2F0B"/>
    <w:rsid w:val="002B396A"/>
    <w:rsid w:val="00334478"/>
    <w:rsid w:val="0037308B"/>
    <w:rsid w:val="00374345"/>
    <w:rsid w:val="003772B0"/>
    <w:rsid w:val="003A1636"/>
    <w:rsid w:val="003B37FB"/>
    <w:rsid w:val="00401667"/>
    <w:rsid w:val="004476FA"/>
    <w:rsid w:val="004B2903"/>
    <w:rsid w:val="004C0C0A"/>
    <w:rsid w:val="004D6BF0"/>
    <w:rsid w:val="004D7B71"/>
    <w:rsid w:val="005448F6"/>
    <w:rsid w:val="00572371"/>
    <w:rsid w:val="005C2804"/>
    <w:rsid w:val="006156C3"/>
    <w:rsid w:val="00626031"/>
    <w:rsid w:val="0068185F"/>
    <w:rsid w:val="00685EB3"/>
    <w:rsid w:val="00706CE0"/>
    <w:rsid w:val="007728BD"/>
    <w:rsid w:val="007755F0"/>
    <w:rsid w:val="007773E3"/>
    <w:rsid w:val="007D307A"/>
    <w:rsid w:val="00844EE2"/>
    <w:rsid w:val="00845EC5"/>
    <w:rsid w:val="008478F0"/>
    <w:rsid w:val="00860838"/>
    <w:rsid w:val="00866EA4"/>
    <w:rsid w:val="008729F0"/>
    <w:rsid w:val="00954CEB"/>
    <w:rsid w:val="00956286"/>
    <w:rsid w:val="009A370C"/>
    <w:rsid w:val="009B3CB1"/>
    <w:rsid w:val="00A71B6F"/>
    <w:rsid w:val="00A82412"/>
    <w:rsid w:val="00A978A0"/>
    <w:rsid w:val="00B01756"/>
    <w:rsid w:val="00B07F43"/>
    <w:rsid w:val="00B267BB"/>
    <w:rsid w:val="00B34FC9"/>
    <w:rsid w:val="00B54D98"/>
    <w:rsid w:val="00B6607C"/>
    <w:rsid w:val="00C21135"/>
    <w:rsid w:val="00C4426D"/>
    <w:rsid w:val="00C90FED"/>
    <w:rsid w:val="00C97C01"/>
    <w:rsid w:val="00CB3F4A"/>
    <w:rsid w:val="00CD24E7"/>
    <w:rsid w:val="00CE08F1"/>
    <w:rsid w:val="00CE1AC3"/>
    <w:rsid w:val="00CF43A3"/>
    <w:rsid w:val="00CF4B63"/>
    <w:rsid w:val="00D14E79"/>
    <w:rsid w:val="00D2241D"/>
    <w:rsid w:val="00D763E3"/>
    <w:rsid w:val="00D9159D"/>
    <w:rsid w:val="00D91A23"/>
    <w:rsid w:val="00DB49EB"/>
    <w:rsid w:val="00DD4D3E"/>
    <w:rsid w:val="00DE2534"/>
    <w:rsid w:val="00E10D65"/>
    <w:rsid w:val="00E634CE"/>
    <w:rsid w:val="00EC782C"/>
    <w:rsid w:val="00EF32A1"/>
    <w:rsid w:val="00F64212"/>
    <w:rsid w:val="00F711F1"/>
    <w:rsid w:val="00FD61ED"/>
    <w:rsid w:val="00FD6DC9"/>
    <w:rsid w:val="00FE02BB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59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240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F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4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1337</Words>
  <Characters>7626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«Методические рекомендации по развитию фонематического восприятия и обучение грамоте дошкольников с задержкой психического развития»</dc:title>
  <dc:subject/>
  <dc:creator>Юрий</dc:creator>
  <cp:keywords/>
  <dc:description/>
  <cp:lastModifiedBy>Юля</cp:lastModifiedBy>
  <cp:revision>2</cp:revision>
  <dcterms:created xsi:type="dcterms:W3CDTF">2022-09-19T08:37:00Z</dcterms:created>
  <dcterms:modified xsi:type="dcterms:W3CDTF">2022-09-19T08:37:00Z</dcterms:modified>
</cp:coreProperties>
</file>