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08748" w14:textId="77777777" w:rsidR="007E603A" w:rsidRPr="00762541" w:rsidRDefault="00170440" w:rsidP="00AD5921">
      <w:pPr>
        <w:spacing w:after="0"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63EB4" w:rsidRPr="00762541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51E7D367" w14:textId="77777777" w:rsidR="000B0BB1" w:rsidRDefault="000B0BB1" w:rsidP="00AD5921">
      <w:pPr>
        <w:spacing w:after="0"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ГАОУ ДО РД «Региональный центр выявления, поддержки и развития способностей</w:t>
      </w:r>
    </w:p>
    <w:p w14:paraId="5BD28B2E" w14:textId="56889C7A" w:rsidR="00A63EB4" w:rsidRDefault="000B0BB1" w:rsidP="00AD5921">
      <w:pPr>
        <w:spacing w:after="0"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и талантов у детей молодежи</w:t>
      </w:r>
    </w:p>
    <w:p w14:paraId="37323C21" w14:textId="3C89E682" w:rsidR="003078FA" w:rsidRPr="00762541" w:rsidRDefault="003078FA" w:rsidP="00AD5921">
      <w:pPr>
        <w:spacing w:after="0"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0B0BB1">
        <w:rPr>
          <w:rFonts w:ascii="Times New Roman" w:hAnsi="Times New Roman" w:cs="Times New Roman"/>
          <w:b/>
        </w:rPr>
        <w:t>АЛЬТАИР</w:t>
      </w:r>
      <w:r>
        <w:rPr>
          <w:rFonts w:ascii="Times New Roman" w:hAnsi="Times New Roman" w:cs="Times New Roman"/>
          <w:b/>
        </w:rPr>
        <w:t>»</w:t>
      </w:r>
    </w:p>
    <w:p w14:paraId="1D397E5B" w14:textId="77777777" w:rsidR="00A63EB4" w:rsidRPr="00762541" w:rsidRDefault="003078FA" w:rsidP="00AD5921">
      <w:pPr>
        <w:spacing w:after="0"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A63EB4" w:rsidRPr="00762541">
        <w:rPr>
          <w:rFonts w:ascii="Times New Roman" w:hAnsi="Times New Roman" w:cs="Times New Roman"/>
          <w:b/>
        </w:rPr>
        <w:t xml:space="preserve"> ЦЕНТР </w:t>
      </w:r>
      <w:r w:rsidR="002C3DCA" w:rsidRPr="00762541">
        <w:rPr>
          <w:rFonts w:ascii="Times New Roman" w:hAnsi="Times New Roman" w:cs="Times New Roman"/>
          <w:b/>
        </w:rPr>
        <w:t>ДЕТСКО-ЮНОШЕСКОГО ТУРИЗМА И КРАЕВЕДЕНИЯ</w:t>
      </w:r>
      <w:r w:rsidR="00A63EB4" w:rsidRPr="00762541">
        <w:rPr>
          <w:rFonts w:ascii="Times New Roman" w:hAnsi="Times New Roman" w:cs="Times New Roman"/>
          <w:b/>
        </w:rPr>
        <w:t>»</w:t>
      </w:r>
    </w:p>
    <w:p w14:paraId="41B11DA9" w14:textId="77777777" w:rsidR="007E603A" w:rsidRPr="00762541" w:rsidRDefault="007E603A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</w:rPr>
      </w:pPr>
    </w:p>
    <w:p w14:paraId="42CBA380" w14:textId="77777777" w:rsidR="00FE2CBF" w:rsidRDefault="00FE2CBF" w:rsidP="00D85310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194C4DCE" w14:textId="38C87601" w:rsidR="00D85310" w:rsidRDefault="00D85310" w:rsidP="00D85310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Утверждена на:                                                                                                    Утверждаю </w:t>
      </w:r>
    </w:p>
    <w:p w14:paraId="1F518552" w14:textId="24F07BC2" w:rsidR="00D85310" w:rsidRDefault="00D85310" w:rsidP="00D85310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методическом совете                                                                                          рук. Хайбулаев А.А.                                                                                                                     </w:t>
      </w:r>
    </w:p>
    <w:p w14:paraId="15745815" w14:textId="1A6F419D" w:rsidR="00D85310" w:rsidRDefault="00D85310" w:rsidP="00D85310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Г</w:t>
      </w:r>
      <w:r w:rsidR="000B0BB1">
        <w:rPr>
          <w:rFonts w:ascii="Times New Roman" w:hAnsi="Times New Roman" w:cs="Times New Roman"/>
          <w:iCs/>
        </w:rPr>
        <w:t>АО</w:t>
      </w:r>
      <w:r>
        <w:rPr>
          <w:rFonts w:ascii="Times New Roman" w:hAnsi="Times New Roman" w:cs="Times New Roman"/>
          <w:iCs/>
        </w:rPr>
        <w:t>У ДО РД «</w:t>
      </w:r>
      <w:r w:rsidR="000B0BB1">
        <w:rPr>
          <w:rFonts w:ascii="Times New Roman" w:hAnsi="Times New Roman" w:cs="Times New Roman"/>
          <w:iCs/>
        </w:rPr>
        <w:t>Альтаир</w:t>
      </w:r>
      <w:r>
        <w:rPr>
          <w:rFonts w:ascii="Times New Roman" w:hAnsi="Times New Roman" w:cs="Times New Roman"/>
          <w:iCs/>
        </w:rPr>
        <w:t>»</w:t>
      </w:r>
    </w:p>
    <w:p w14:paraId="2B63E76F" w14:textId="67FDB766" w:rsidR="00D85310" w:rsidRDefault="00D85310" w:rsidP="00D85310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дирекция РЦДЮТК                                                                                             Г</w:t>
      </w:r>
      <w:r w:rsidR="000B0BB1">
        <w:rPr>
          <w:rFonts w:ascii="Times New Roman" w:hAnsi="Times New Roman" w:cs="Times New Roman"/>
          <w:iCs/>
        </w:rPr>
        <w:t>АО</w:t>
      </w:r>
      <w:r>
        <w:rPr>
          <w:rFonts w:ascii="Times New Roman" w:hAnsi="Times New Roman" w:cs="Times New Roman"/>
          <w:iCs/>
        </w:rPr>
        <w:t>У ДО РД «</w:t>
      </w:r>
      <w:r w:rsidR="000B0BB1">
        <w:rPr>
          <w:rFonts w:ascii="Times New Roman" w:hAnsi="Times New Roman" w:cs="Times New Roman"/>
          <w:iCs/>
        </w:rPr>
        <w:t>Альтаир</w:t>
      </w:r>
      <w:r>
        <w:rPr>
          <w:rFonts w:ascii="Times New Roman" w:hAnsi="Times New Roman" w:cs="Times New Roman"/>
          <w:iCs/>
        </w:rPr>
        <w:t xml:space="preserve">»                                                   </w:t>
      </w:r>
    </w:p>
    <w:p w14:paraId="32B263F1" w14:textId="7412D678" w:rsidR="00D85310" w:rsidRDefault="00D85310" w:rsidP="00D85310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Протокол №  _______                                                                                            «__» _________ 202</w:t>
      </w:r>
      <w:r w:rsidR="0072355B"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iCs/>
        </w:rPr>
        <w:t>г.</w:t>
      </w:r>
    </w:p>
    <w:p w14:paraId="00B0ED7F" w14:textId="77777777" w:rsidR="00D85310" w:rsidRDefault="00D85310" w:rsidP="00D85310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</w:rPr>
      </w:pPr>
    </w:p>
    <w:p w14:paraId="1E93C58E" w14:textId="77777777" w:rsidR="00D85310" w:rsidRDefault="00D85310" w:rsidP="00D8531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                 </w:t>
      </w:r>
    </w:p>
    <w:p w14:paraId="260E96B4" w14:textId="77777777" w:rsidR="00FE2CBF" w:rsidRDefault="00FE2CBF" w:rsidP="00FE2CB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B84CA0" w14:textId="77777777" w:rsidR="007E603A" w:rsidRPr="00762541" w:rsidRDefault="007E603A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604E0E" w14:textId="77777777" w:rsidR="007E603A" w:rsidRPr="00762541" w:rsidRDefault="007E603A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9F72ED" w14:textId="77777777" w:rsidR="00ED7B51" w:rsidRPr="00762541" w:rsidRDefault="000E1E1D" w:rsidP="00485F41">
      <w:pPr>
        <w:tabs>
          <w:tab w:val="left" w:pos="7747"/>
        </w:tabs>
        <w:spacing w:after="0" w:line="40" w:lineRule="atLeast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762541">
        <w:rPr>
          <w:rFonts w:ascii="Times New Roman" w:hAnsi="Times New Roman" w:cs="Times New Roman"/>
          <w:b/>
          <w:sz w:val="32"/>
          <w:szCs w:val="32"/>
        </w:rPr>
        <w:tab/>
      </w:r>
    </w:p>
    <w:p w14:paraId="7E08A551" w14:textId="77777777" w:rsidR="00ED7B51" w:rsidRPr="00762541" w:rsidRDefault="00ED7B51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BB0F9C" w14:textId="77777777" w:rsidR="00ED7B51" w:rsidRPr="00762541" w:rsidRDefault="00ED7B51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529ED4" w14:textId="77777777" w:rsidR="002C3DCA" w:rsidRPr="00762541" w:rsidRDefault="002C3DCA" w:rsidP="00AD592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2541">
        <w:rPr>
          <w:rFonts w:ascii="Times New Roman" w:hAnsi="Times New Roman" w:cs="Times New Roman"/>
          <w:b/>
          <w:sz w:val="44"/>
          <w:szCs w:val="44"/>
        </w:rPr>
        <w:t>Методические рекомендации</w:t>
      </w:r>
    </w:p>
    <w:p w14:paraId="3FA3E59C" w14:textId="77777777" w:rsidR="002C3DCA" w:rsidRPr="00762541" w:rsidRDefault="002C3DCA" w:rsidP="00AD592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2541">
        <w:rPr>
          <w:rFonts w:ascii="Times New Roman" w:hAnsi="Times New Roman" w:cs="Times New Roman"/>
          <w:b/>
          <w:sz w:val="44"/>
          <w:szCs w:val="44"/>
        </w:rPr>
        <w:t>в помощь педагогам образовательных</w:t>
      </w:r>
    </w:p>
    <w:p w14:paraId="0DAC6D2A" w14:textId="77777777" w:rsidR="002C3DCA" w:rsidRPr="00762541" w:rsidRDefault="002C3DCA" w:rsidP="00AD592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2541">
        <w:rPr>
          <w:rFonts w:ascii="Times New Roman" w:hAnsi="Times New Roman" w:cs="Times New Roman"/>
          <w:b/>
          <w:sz w:val="44"/>
          <w:szCs w:val="44"/>
        </w:rPr>
        <w:t>учреждений Республики Дагестан</w:t>
      </w:r>
    </w:p>
    <w:p w14:paraId="2AE48F6B" w14:textId="77777777" w:rsidR="007E603A" w:rsidRPr="00762541" w:rsidRDefault="00B66AE9" w:rsidP="00B66AE9">
      <w:pPr>
        <w:spacing w:after="0" w:line="40" w:lineRule="atLeast"/>
        <w:ind w:firstLine="851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для организации  школьного музея </w:t>
      </w:r>
    </w:p>
    <w:p w14:paraId="1D5EC754" w14:textId="77777777" w:rsidR="007E603A" w:rsidRPr="00762541" w:rsidRDefault="007E603A" w:rsidP="00AD592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811919E" w14:textId="77777777" w:rsidR="007E603A" w:rsidRPr="00762541" w:rsidRDefault="007E603A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0C4BC4" w14:textId="77777777" w:rsidR="007E603A" w:rsidRPr="00762541" w:rsidRDefault="007E603A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C3713A" w14:textId="77777777" w:rsidR="007E603A" w:rsidRPr="00762541" w:rsidRDefault="007E603A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DB7B6F" w14:textId="77777777" w:rsidR="007E603A" w:rsidRPr="00762541" w:rsidRDefault="007E603A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1B4875" w14:textId="77777777" w:rsidR="00A57C3B" w:rsidRPr="00762541" w:rsidRDefault="00A57C3B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B7A983" w14:textId="77777777" w:rsidR="00A57C3B" w:rsidRPr="00762541" w:rsidRDefault="00A57C3B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EEEDD7" w14:textId="6272998F" w:rsidR="00A57C3B" w:rsidRDefault="00D85310" w:rsidP="00D85310">
      <w:pPr>
        <w:spacing w:after="0" w:line="40" w:lineRule="atLeast"/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Составител</w:t>
      </w:r>
      <w:r w:rsidR="0072355B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>: Магомедмирзае</w:t>
      </w:r>
      <w:r w:rsidRPr="00D85310">
        <w:rPr>
          <w:rFonts w:ascii="Times New Roman" w:hAnsi="Times New Roman" w:cs="Times New Roman"/>
          <w:b/>
          <w:sz w:val="24"/>
          <w:szCs w:val="24"/>
        </w:rPr>
        <w:t>ва</w:t>
      </w:r>
      <w:r>
        <w:rPr>
          <w:rFonts w:ascii="Times New Roman" w:hAnsi="Times New Roman" w:cs="Times New Roman"/>
          <w:b/>
          <w:sz w:val="24"/>
          <w:szCs w:val="24"/>
        </w:rPr>
        <w:t xml:space="preserve"> Ф.К.</w:t>
      </w:r>
    </w:p>
    <w:p w14:paraId="736203AB" w14:textId="301C48BA" w:rsidR="00D85310" w:rsidRPr="00D85310" w:rsidRDefault="00D85310" w:rsidP="0072355B">
      <w:pPr>
        <w:spacing w:after="0" w:line="40" w:lineRule="atLeast"/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14:paraId="1233A20C" w14:textId="77777777" w:rsidR="00A57C3B" w:rsidRPr="00762541" w:rsidRDefault="00D85310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</w:p>
    <w:p w14:paraId="61DC61A0" w14:textId="77777777" w:rsidR="00485F41" w:rsidRPr="00762541" w:rsidRDefault="00485F41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9A2AF6" w14:textId="77777777" w:rsidR="00485F41" w:rsidRPr="00762541" w:rsidRDefault="00485F41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6F1886" w14:textId="77777777" w:rsidR="00485F41" w:rsidRPr="00762541" w:rsidRDefault="00485F41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0CC1DE" w14:textId="77777777" w:rsidR="00485F41" w:rsidRPr="00762541" w:rsidRDefault="00485F41" w:rsidP="00D85310">
      <w:pPr>
        <w:spacing w:after="0" w:line="40" w:lineRule="atLeast"/>
        <w:rPr>
          <w:rFonts w:ascii="Times New Roman" w:hAnsi="Times New Roman" w:cs="Times New Roman"/>
          <w:b/>
          <w:sz w:val="32"/>
          <w:szCs w:val="32"/>
        </w:rPr>
      </w:pPr>
    </w:p>
    <w:p w14:paraId="14763ECA" w14:textId="77777777" w:rsidR="00AD5921" w:rsidRDefault="00AD5921" w:rsidP="00D85310">
      <w:pPr>
        <w:spacing w:after="0" w:line="40" w:lineRule="atLeast"/>
        <w:rPr>
          <w:rFonts w:ascii="Times New Roman" w:hAnsi="Times New Roman" w:cs="Times New Roman"/>
          <w:b/>
          <w:sz w:val="32"/>
          <w:szCs w:val="32"/>
        </w:rPr>
      </w:pPr>
    </w:p>
    <w:p w14:paraId="17537665" w14:textId="77777777" w:rsidR="00D85310" w:rsidRDefault="00D85310" w:rsidP="00D85310">
      <w:pPr>
        <w:spacing w:after="0" w:line="40" w:lineRule="atLeast"/>
        <w:rPr>
          <w:rFonts w:ascii="Times New Roman" w:hAnsi="Times New Roman" w:cs="Times New Roman"/>
          <w:b/>
          <w:sz w:val="32"/>
          <w:szCs w:val="32"/>
        </w:rPr>
      </w:pPr>
    </w:p>
    <w:p w14:paraId="77F1BE34" w14:textId="77777777" w:rsidR="00D85310" w:rsidRPr="00762541" w:rsidRDefault="00D85310" w:rsidP="00D85310">
      <w:pPr>
        <w:spacing w:after="0" w:line="40" w:lineRule="atLeast"/>
        <w:rPr>
          <w:rFonts w:ascii="Times New Roman" w:hAnsi="Times New Roman" w:cs="Times New Roman"/>
          <w:b/>
          <w:sz w:val="32"/>
          <w:szCs w:val="32"/>
        </w:rPr>
      </w:pPr>
    </w:p>
    <w:p w14:paraId="101AD5F7" w14:textId="77777777" w:rsidR="00A57C3B" w:rsidRPr="00762541" w:rsidRDefault="00A57C3B" w:rsidP="0083035C">
      <w:pPr>
        <w:spacing w:after="0" w:line="40" w:lineRule="atLeast"/>
        <w:rPr>
          <w:rFonts w:ascii="Times New Roman" w:hAnsi="Times New Roman" w:cs="Times New Roman"/>
          <w:b/>
          <w:sz w:val="32"/>
          <w:szCs w:val="32"/>
        </w:rPr>
      </w:pPr>
    </w:p>
    <w:p w14:paraId="708F2EFB" w14:textId="52645151" w:rsidR="00726970" w:rsidRPr="00762541" w:rsidRDefault="00D85310" w:rsidP="00485F41">
      <w:pPr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Махачкала 202</w:t>
      </w:r>
      <w:r w:rsidR="00704C2F">
        <w:rPr>
          <w:rFonts w:ascii="Times New Roman" w:hAnsi="Times New Roman" w:cs="Times New Roman"/>
          <w:b/>
          <w:sz w:val="32"/>
          <w:szCs w:val="32"/>
        </w:rPr>
        <w:t>2</w:t>
      </w:r>
      <w:r w:rsidR="002C3DCA" w:rsidRPr="00762541">
        <w:rPr>
          <w:rFonts w:ascii="Times New Roman" w:hAnsi="Times New Roman" w:cs="Times New Roman"/>
          <w:b/>
          <w:sz w:val="32"/>
          <w:szCs w:val="32"/>
        </w:rPr>
        <w:t>г.</w:t>
      </w:r>
    </w:p>
    <w:p w14:paraId="400A539C" w14:textId="77777777" w:rsidR="0025508A" w:rsidRDefault="0025508A" w:rsidP="0083035C">
      <w:pPr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sz w:val="32"/>
          <w:szCs w:val="32"/>
        </w:rPr>
      </w:pPr>
    </w:p>
    <w:p w14:paraId="67366E66" w14:textId="608AC003" w:rsidR="00EF23AD" w:rsidRPr="0025508A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составител</w:t>
      </w:r>
      <w:r w:rsidR="0042364B">
        <w:rPr>
          <w:rFonts w:ascii="Times New Roman" w:hAnsi="Times New Roman" w:cs="Times New Roman"/>
          <w:b/>
          <w:sz w:val="28"/>
          <w:szCs w:val="28"/>
        </w:rPr>
        <w:t>я</w:t>
      </w:r>
      <w:bookmarkStart w:id="0" w:name="_GoBack"/>
      <w:bookmarkEnd w:id="0"/>
    </w:p>
    <w:p w14:paraId="2E361A05" w14:textId="77777777" w:rsidR="0025508A" w:rsidRPr="0025508A" w:rsidRDefault="0025508A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14:paraId="6C90F8EC" w14:textId="77777777" w:rsidR="00EF23AD" w:rsidRPr="00762541" w:rsidRDefault="00EF23AD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Школьные музеи как одно из замечательных и уникальных явлений системы образования получили признание как эффективное средство обучения и воспитания учащихся. В структуре образовательных учреждений школьные музеи являются центрами гражданско-патриотического и духовно-нравственного воспитания детей и подростков.</w:t>
      </w:r>
      <w:r w:rsidR="0084374C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 настоящее время деятельности школьных музеев уделяется пристальное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внимание. </w:t>
      </w:r>
    </w:p>
    <w:p w14:paraId="10AA5E0A" w14:textId="482A8C1F" w:rsidR="00EF23AD" w:rsidRPr="00762541" w:rsidRDefault="00EF23AD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</w:t>
      </w:r>
      <w:r w:rsidR="00A66D9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настоящий момент в образовательных учреждениях республики создано и действует</w:t>
      </w:r>
      <w:r w:rsidR="00A66D9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15664B">
        <w:rPr>
          <w:rFonts w:ascii="Times New Roman" w:hAnsi="Times New Roman" w:cs="Times New Roman"/>
          <w:sz w:val="28"/>
          <w:szCs w:val="28"/>
        </w:rPr>
        <w:t>287</w:t>
      </w:r>
      <w:r w:rsidRPr="00762541">
        <w:rPr>
          <w:rFonts w:ascii="Times New Roman" w:hAnsi="Times New Roman" w:cs="Times New Roman"/>
          <w:sz w:val="28"/>
          <w:szCs w:val="28"/>
        </w:rPr>
        <w:t xml:space="preserve"> паспортизированных школьных музе</w:t>
      </w:r>
      <w:r w:rsidR="00A66D92" w:rsidRPr="00762541">
        <w:rPr>
          <w:rFonts w:ascii="Times New Roman" w:hAnsi="Times New Roman" w:cs="Times New Roman"/>
          <w:sz w:val="28"/>
          <w:szCs w:val="28"/>
        </w:rPr>
        <w:t>е</w:t>
      </w:r>
      <w:r w:rsidRPr="00762541">
        <w:rPr>
          <w:rFonts w:ascii="Times New Roman" w:hAnsi="Times New Roman" w:cs="Times New Roman"/>
          <w:sz w:val="28"/>
          <w:szCs w:val="28"/>
        </w:rPr>
        <w:t xml:space="preserve">в. Кроме того, </w:t>
      </w:r>
      <w:r w:rsidR="0084374C" w:rsidRPr="00762541">
        <w:rPr>
          <w:rFonts w:ascii="Times New Roman" w:hAnsi="Times New Roman" w:cs="Times New Roman"/>
          <w:sz w:val="28"/>
          <w:szCs w:val="28"/>
        </w:rPr>
        <w:t>созданы</w:t>
      </w:r>
      <w:r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A66D92" w:rsidRPr="00762541">
        <w:rPr>
          <w:rFonts w:ascii="Times New Roman" w:hAnsi="Times New Roman" w:cs="Times New Roman"/>
          <w:sz w:val="28"/>
          <w:szCs w:val="28"/>
        </w:rPr>
        <w:t xml:space="preserve">1090 </w:t>
      </w:r>
      <w:r w:rsidRPr="00762541">
        <w:rPr>
          <w:rFonts w:ascii="Times New Roman" w:hAnsi="Times New Roman" w:cs="Times New Roman"/>
          <w:sz w:val="28"/>
          <w:szCs w:val="28"/>
        </w:rPr>
        <w:t>музейных уголков, которые</w:t>
      </w:r>
      <w:r w:rsidR="00A66D9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обладают основными признаками музея: наличием фонда подлинных</w:t>
      </w:r>
      <w:r w:rsidR="00A66D9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памятников истории и культуры и музейно-выставочной экспозиции. В</w:t>
      </w:r>
      <w:r w:rsidR="00A66D9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перспективе они могут перерасти в полноценные музеи и быть</w:t>
      </w:r>
      <w:r w:rsidR="00A66D9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паспортизированы в </w:t>
      </w:r>
      <w:r w:rsidR="0084374C" w:rsidRPr="00762541">
        <w:rPr>
          <w:rFonts w:ascii="Times New Roman" w:hAnsi="Times New Roman" w:cs="Times New Roman"/>
          <w:sz w:val="28"/>
          <w:szCs w:val="28"/>
        </w:rPr>
        <w:t>ближайшее время</w:t>
      </w:r>
      <w:r w:rsidRPr="00762541">
        <w:rPr>
          <w:rFonts w:ascii="Times New Roman" w:hAnsi="Times New Roman" w:cs="Times New Roman"/>
          <w:sz w:val="28"/>
          <w:szCs w:val="28"/>
        </w:rPr>
        <w:t>.</w:t>
      </w:r>
    </w:p>
    <w:p w14:paraId="0FB669DF" w14:textId="4EB3F7A3" w:rsidR="0015664B" w:rsidRDefault="00EF23AD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Школьные музеи как форма дополнительного образования появляются в результате системной туристско-краеведческой работы, целенаправленного поиска по интересующей педагогов и учащихся тематике. Они накапливают и используют в образовательно-воспитательном процессе значительные материалы по истории страны и края, связанные со знаменательными датами, историческими, культурными и природными особенностями территории</w:t>
      </w:r>
      <w:r w:rsidR="0015664B">
        <w:rPr>
          <w:rFonts w:ascii="Times New Roman" w:hAnsi="Times New Roman" w:cs="Times New Roman"/>
          <w:sz w:val="28"/>
          <w:szCs w:val="28"/>
        </w:rPr>
        <w:t>.</w:t>
      </w:r>
    </w:p>
    <w:p w14:paraId="2CAA3D3B" w14:textId="77777777" w:rsidR="0015664B" w:rsidRDefault="0015664B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E3CFC9" w14:textId="77777777" w:rsidR="0015664B" w:rsidRDefault="0015664B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E6531D" w14:textId="23B415C5" w:rsidR="00773B37" w:rsidRPr="00762541" w:rsidRDefault="00EF23AD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Предлагаемые методические рекомендации призваны оказать помощь руководителям школьных музеев, администрации образовательных учреждений и членам муниципальных музейных комиссий в создании и организации деятельности музеев, а также оформлении документации на их паспортизацию (регистрацию).</w:t>
      </w:r>
    </w:p>
    <w:p w14:paraId="090F6332" w14:textId="77777777" w:rsidR="00773B37" w:rsidRPr="00762541" w:rsidRDefault="00773B37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2E5D18C2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448B88AB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3806D8D2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79B8BBD0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3F0A1E5D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023B9CBF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43F8FF63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426A550E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044DCDA3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37D687A2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3C1E2C24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6C903632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737C0330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77933F58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66F21D5C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715D3F24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214C376C" w14:textId="77777777" w:rsidR="00506458" w:rsidRPr="00762541" w:rsidRDefault="00506458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03F70115" w14:textId="77777777" w:rsidR="00773B37" w:rsidRPr="00762541" w:rsidRDefault="00773B37" w:rsidP="00485F41">
      <w:pPr>
        <w:tabs>
          <w:tab w:val="left" w:pos="7104"/>
        </w:tabs>
        <w:spacing w:after="0" w:line="40" w:lineRule="atLeast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35F123C0" w14:textId="77777777" w:rsidR="0084374C" w:rsidRPr="00762541" w:rsidRDefault="0084374C" w:rsidP="00506458">
      <w:pPr>
        <w:tabs>
          <w:tab w:val="left" w:pos="7104"/>
        </w:tabs>
        <w:spacing w:after="0" w:line="40" w:lineRule="atLeast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>Что такое школьный музей</w:t>
      </w:r>
    </w:p>
    <w:p w14:paraId="7EF53B29" w14:textId="77777777" w:rsidR="00773B37" w:rsidRPr="00762541" w:rsidRDefault="00773B37" w:rsidP="00506458">
      <w:pPr>
        <w:tabs>
          <w:tab w:val="left" w:pos="7104"/>
        </w:tabs>
        <w:spacing w:after="0" w:line="40" w:lineRule="atLeast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14:paraId="20EB9FDD" w14:textId="77777777" w:rsidR="00DE7D82" w:rsidRPr="00762541" w:rsidRDefault="00DE7D82" w:rsidP="003E36F9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Деятельность школьных музеев в настоящее время регламентирует Положение о музее образовательного учреждения (школьном музее), утвержденное Постановлением Министерства образования России от 12.02.1998 г. № 179. В этом положении дано определение, что такое школьный музей: «Школьный музей – обобщающее название музеев, являющихся структурными подразделениями образовательных учреждений</w:t>
      </w:r>
      <w:r w:rsidR="003E36F9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Российской Федерации независимо от формы собственности и действующих на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основании Закона Российской Федерации «Об образовании», а в части учета и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хранения фондов – Федерального закона «О музейном фонде Российской Федерации и музеях в Российской Федерации».</w:t>
      </w:r>
    </w:p>
    <w:p w14:paraId="0A60A074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Музей в образовательном учреждении создается в целях воспитания,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обучения, развития и социализации обучающихся. Что служит отправной точкой для создания школьного музея?  Изучение учащимися истории своей республики, района, села, своей школы, ведение летописи и хроник событий, сбор вещественных и документальных предметов истории, культуры и природы является основой для оформления выставок, краеведческих уголков, музейных комнат. </w:t>
      </w:r>
    </w:p>
    <w:p w14:paraId="37F83A56" w14:textId="77777777" w:rsidR="00DE7D82" w:rsidRPr="00762541" w:rsidRDefault="00DE7D82" w:rsidP="00506458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Создание музея является результатом целенаправленной поисково-собирательской и исследовательской работы учащихся. Вопрос о создании музея обсуждается среди учащихся и педагогов, решение принимается педагогическим советом образовательного учреждения.</w:t>
      </w:r>
      <w:r w:rsidR="00506458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Начинать работу по созданию музея можно при следующих условиях, когда:</w:t>
      </w:r>
    </w:p>
    <w:p w14:paraId="48E2D7EC" w14:textId="77777777" w:rsidR="00DE7D82" w:rsidRPr="00762541" w:rsidRDefault="00DE7D82" w:rsidP="00506458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выбрана основная тема, определен профиль музея (исторический,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краеведческий или др.);</w:t>
      </w:r>
    </w:p>
    <w:p w14:paraId="41825B0A" w14:textId="77777777" w:rsidR="00773B37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в основном завершен поиск и сбор музейных предметов – экспонатов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будущей экспозиции в соответствии с профилем;</w:t>
      </w:r>
    </w:p>
    <w:p w14:paraId="40EB7476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налажен учет собранных материалов, зарегистрированных в инвентарной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книге;</w:t>
      </w:r>
    </w:p>
    <w:p w14:paraId="23DFA6F0" w14:textId="77777777" w:rsidR="00DE7D82" w:rsidRPr="00762541" w:rsidRDefault="00DE7D82" w:rsidP="00485F41">
      <w:pPr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изучена история события, объекта, явления;</w:t>
      </w:r>
    </w:p>
    <w:p w14:paraId="56141762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разработана тематическая структура экспозиции, отвечающая по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содержанию и оформлению современным требованиям, составлен тематико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-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экспозиционный план музея;</w:t>
      </w:r>
    </w:p>
    <w:p w14:paraId="5BD1EE68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имеется помещение и оборудование, обеспечивающие сохранность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музейных предметов и условия их показа;</w:t>
      </w:r>
    </w:p>
    <w:p w14:paraId="1FB3E386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имеется актив учащихся, способный осуществлять систематическую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поисковую, фондовую, экспозиционную, экскурсионно-массовую работу музея;</w:t>
      </w:r>
    </w:p>
    <w:p w14:paraId="532C5A0E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есть руководитель музея – педагог, назначенный приказом директора</w:t>
      </w:r>
    </w:p>
    <w:p w14:paraId="6787A4C6" w14:textId="77777777" w:rsidR="00DE7D82" w:rsidRPr="00762541" w:rsidRDefault="00DE7D82" w:rsidP="00485F41">
      <w:pPr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14:paraId="59C92A07" w14:textId="77777777" w:rsidR="00506458" w:rsidRPr="00762541" w:rsidRDefault="00506458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E302D" w14:textId="77777777" w:rsidR="00506458" w:rsidRPr="00762541" w:rsidRDefault="00506458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AFBD3" w14:textId="77777777" w:rsidR="00506458" w:rsidRDefault="00506458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4BA072" w14:textId="77777777" w:rsidR="00A1396A" w:rsidRPr="00762541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72A9B" w14:textId="77777777" w:rsidR="00506458" w:rsidRPr="00762541" w:rsidRDefault="00506458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A3316" w14:textId="77777777" w:rsidR="00506458" w:rsidRPr="00762541" w:rsidRDefault="00506458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67E01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>Название и профиль музея</w:t>
      </w:r>
    </w:p>
    <w:p w14:paraId="562CA9E1" w14:textId="77777777" w:rsidR="00851866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DFB74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Название музея должно включать несколько параметров, отражающих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506458" w:rsidRPr="00762541">
        <w:rPr>
          <w:rFonts w:ascii="Times New Roman" w:hAnsi="Times New Roman" w:cs="Times New Roman"/>
          <w:sz w:val="28"/>
          <w:szCs w:val="28"/>
        </w:rPr>
        <w:t xml:space="preserve">статус </w:t>
      </w:r>
      <w:r w:rsidRPr="00762541">
        <w:rPr>
          <w:rFonts w:ascii="Times New Roman" w:hAnsi="Times New Roman" w:cs="Times New Roman"/>
          <w:sz w:val="28"/>
          <w:szCs w:val="28"/>
        </w:rPr>
        <w:t>музея, его профиль, наименование учредителя (образовательного</w:t>
      </w:r>
      <w:r w:rsidR="00506458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учреждения). Оно должно быть достаточно информативным и одновременно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лаконичным. Найти эту золотую середину бывает непросто.</w:t>
      </w:r>
    </w:p>
    <w:p w14:paraId="1E243509" w14:textId="77777777" w:rsidR="00DE7D82" w:rsidRPr="00762541" w:rsidRDefault="00DE7D82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Словосочетание «школьный музей» дает представление о статусе музея,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его основных функциях и месте в музейной сети. Во-первых, оно указывает на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то, что музей относится к виду негосударственных музеев, во-вторых, к типу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музеев, работающих на общественных началах, в-третьих, что это музей, в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котором основные музейно-профессиональные функции осуществляют дети, в-четвертых, это музей, предназначенный, в первую очередь, для обучения и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воспитания учащихся.</w:t>
      </w:r>
    </w:p>
    <w:p w14:paraId="6E134DF8" w14:textId="77777777" w:rsidR="00046FA4" w:rsidRPr="00762541" w:rsidRDefault="00046FA4" w:rsidP="00506458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Профиль музея – специализация собрания и деятельности музея. Профиль музея является важнейшей категорией классификации музеев.</w:t>
      </w:r>
      <w:r w:rsidR="00506458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Музеи делятся на следующие основные профильные группы:</w:t>
      </w:r>
      <w:r w:rsidR="00506458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исторические, краеведческие, этнографические, боевой славы, комплексно-краеведческие, литературные, художественные. </w:t>
      </w:r>
    </w:p>
    <w:p w14:paraId="75A309AB" w14:textId="77777777" w:rsidR="00046FA4" w:rsidRPr="00762541" w:rsidRDefault="00046FA4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508A">
        <w:rPr>
          <w:rFonts w:ascii="Times New Roman" w:hAnsi="Times New Roman" w:cs="Times New Roman"/>
          <w:b/>
          <w:i/>
          <w:iCs/>
          <w:sz w:val="28"/>
          <w:szCs w:val="28"/>
        </w:rPr>
        <w:t>Исторические музеи</w:t>
      </w:r>
      <w:r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– профильная группа музеев, собрания которых</w:t>
      </w:r>
    </w:p>
    <w:p w14:paraId="0AB6D897" w14:textId="77777777" w:rsidR="00046FA4" w:rsidRPr="00762541" w:rsidRDefault="00046FA4" w:rsidP="0050645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документируют историю развития человеческого общества. Они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подразделяются на музеи: общеисторические (музеи истории страны, края,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населенного пункта); военно-исторические (боевой славы), археологические,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этнографические; истории отдельных учреждений (например, истории школы)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 общественных организаций; музеи, посвященные выдающимся историческим</w:t>
      </w:r>
      <w:r w:rsidR="003724BF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событиям и деятелям, в т.ч. мемориальные музеи.</w:t>
      </w:r>
    </w:p>
    <w:p w14:paraId="239FC8E3" w14:textId="77777777" w:rsidR="00046FA4" w:rsidRPr="00762541" w:rsidRDefault="00046FA4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508A">
        <w:rPr>
          <w:rFonts w:ascii="Times New Roman" w:hAnsi="Times New Roman" w:cs="Times New Roman"/>
          <w:b/>
          <w:i/>
          <w:iCs/>
          <w:sz w:val="28"/>
          <w:szCs w:val="28"/>
        </w:rPr>
        <w:t>Естественнонаучные музеи</w:t>
      </w:r>
      <w:r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– профильная группа музеев, собрания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которых документируют процессы, происходящие в природе, взаимодействие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природы и общества, развитие естественнонаучных дисциплин. Эта группа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включает географические, биологические, ботанические, геологические,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зоологические, минералогические, экологические и др. музеи, в т.ч. музеи природы. </w:t>
      </w:r>
    </w:p>
    <w:p w14:paraId="43EA7080" w14:textId="77777777" w:rsidR="00046FA4" w:rsidRPr="00762541" w:rsidRDefault="00046FA4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508A">
        <w:rPr>
          <w:rFonts w:ascii="Times New Roman" w:hAnsi="Times New Roman" w:cs="Times New Roman"/>
          <w:b/>
          <w:i/>
          <w:iCs/>
          <w:sz w:val="28"/>
          <w:szCs w:val="28"/>
        </w:rPr>
        <w:t>Краеведческие музеи</w:t>
      </w:r>
      <w:r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– музеи комплексного профиля, собрания которых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документируют историю, культуру и природу края, города, района, поселка,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села. В </w:t>
      </w:r>
      <w:r w:rsidRPr="00762541">
        <w:rPr>
          <w:rFonts w:ascii="Times New Roman" w:hAnsi="Times New Roman" w:cs="Times New Roman"/>
          <w:sz w:val="28"/>
          <w:szCs w:val="28"/>
        </w:rPr>
        <w:t>этих музеях могут быть разделы природы, геологии, археологии,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литературного творчества, народного прикладного искусства, детского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художественного творчества, истории города (села, микрорайона), школы, а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также разделы, посвященные знаменитым землякам, выпускникам и др.</w:t>
      </w:r>
    </w:p>
    <w:p w14:paraId="13EAB5A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508A">
        <w:rPr>
          <w:rFonts w:ascii="Times New Roman" w:hAnsi="Times New Roman" w:cs="Times New Roman"/>
          <w:b/>
          <w:i/>
          <w:iCs/>
          <w:sz w:val="28"/>
          <w:szCs w:val="28"/>
        </w:rPr>
        <w:t>Литературные музеи</w:t>
      </w:r>
      <w:r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– профильная группа музеев, собрания которых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документируют историю и современное развитие литературы. Школьные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литературные музеи документируют также литературное творчество педагогов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 учащихся, земляков, местный фольклор. Литературно-краеведческие разделы входят составной частью исторических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либо комплексных краеведческих музеев.</w:t>
      </w:r>
    </w:p>
    <w:p w14:paraId="2E4737EF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 создании музея учреждения дополнительного образования детей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принимают участие обучающиеся нескольких образовательных учреждений.</w:t>
      </w:r>
    </w:p>
    <w:p w14:paraId="7D39A01D" w14:textId="77777777" w:rsidR="0083035C" w:rsidRDefault="009637FC" w:rsidP="003A2A47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lastRenderedPageBreak/>
        <w:t>Экспозиция такого музея может использоваться педагогами местных школ для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проведения обзорных, тематических и учебных экскурсий. </w:t>
      </w:r>
    </w:p>
    <w:p w14:paraId="26C08600" w14:textId="77777777" w:rsidR="009637FC" w:rsidRPr="00762541" w:rsidRDefault="009637FC" w:rsidP="0083035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Таким образом, у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музея учреждения дополнительного образования детей появляются признаки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межшкольного музея. Свой межшкольный статус данный музей расширяет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путем, во-первых, вовлечения в поисково-собирательскую работу педагогов и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учащихся школ, не имеющих музеев; во-вторых, организацией экскурсий и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массовых мероприятий для учащихся школ своего региона влияния; в-третьих,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выполнением функций организационно-методических и координационных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центров для всех образовательных учреждений в области музейного дела и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краеведческой деятельности.</w:t>
      </w:r>
    </w:p>
    <w:p w14:paraId="42E18571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Музей как социальный институт призван осуществлять присущие только</w:t>
      </w:r>
    </w:p>
    <w:p w14:paraId="60C918EA" w14:textId="77777777" w:rsidR="009637FC" w:rsidRPr="0025508A" w:rsidRDefault="009637FC" w:rsidP="003A2A47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ему социальные функции: </w:t>
      </w:r>
      <w:r w:rsidRPr="0025508A">
        <w:rPr>
          <w:rFonts w:ascii="Times New Roman" w:hAnsi="Times New Roman" w:cs="Times New Roman"/>
          <w:b/>
          <w:i/>
          <w:iCs/>
          <w:sz w:val="28"/>
          <w:szCs w:val="28"/>
        </w:rPr>
        <w:t>функцию документирования и образовательно-</w:t>
      </w:r>
    </w:p>
    <w:p w14:paraId="1DCDB32F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08A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воспитательную функцию.</w:t>
      </w:r>
    </w:p>
    <w:p w14:paraId="775FD44F" w14:textId="77777777" w:rsidR="009637FC" w:rsidRPr="00CC488C" w:rsidRDefault="009637FC" w:rsidP="00CC488C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08A">
        <w:rPr>
          <w:rFonts w:ascii="Times New Roman" w:hAnsi="Times New Roman" w:cs="Times New Roman"/>
          <w:b/>
          <w:i/>
          <w:iCs/>
          <w:sz w:val="28"/>
          <w:szCs w:val="28"/>
        </w:rPr>
        <w:t>Документирующая функция</w:t>
      </w:r>
      <w:r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осуществляется в трех формах:</w:t>
      </w:r>
      <w:r w:rsidR="00485F41"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комплектование фондов, фондовая работа, создание экспозиций.</w:t>
      </w:r>
      <w:r w:rsidR="00485F41"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 первом этапе комплектования осуществляется выбор (определение) тех</w:t>
      </w:r>
      <w:r w:rsidR="00485F41"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процессов, явлений или событий, которые могут быть подвергнуты с учетом</w:t>
      </w:r>
      <w:r w:rsidR="00485F41"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профиля музея музейному документированию. Таким образом, определяется</w:t>
      </w:r>
      <w:r w:rsidR="00485F41"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тема и объекты комплектования (например, история школы, поселка, села или</w:t>
      </w:r>
      <w:r w:rsidR="00485F41"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боевая и трудовая слава земляков, выпускников, природа и экология </w:t>
      </w:r>
      <w:r w:rsidR="007D10E4">
        <w:rPr>
          <w:rFonts w:ascii="Times New Roman" w:hAnsi="Times New Roman" w:cs="Times New Roman"/>
          <w:sz w:val="28"/>
          <w:szCs w:val="28"/>
        </w:rPr>
        <w:t>республики</w:t>
      </w:r>
      <w:r w:rsidRPr="00762541">
        <w:rPr>
          <w:rFonts w:ascii="Times New Roman" w:hAnsi="Times New Roman" w:cs="Times New Roman"/>
          <w:sz w:val="28"/>
          <w:szCs w:val="28"/>
        </w:rPr>
        <w:t>).</w:t>
      </w:r>
      <w:r w:rsidR="00485F41"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Следующий этап комплектования связан с изучением этих процессов, явлений</w:t>
      </w:r>
      <w:r w:rsidR="00CC48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или событий, разработкой конкретного плана работы, определением способов комплектования, распределением обязанностей, подготовкой документации,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оборудования. Только после тщательной подготовки можно переходить к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поисково-исследовательской работе: изучению объекта, сбору информации о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нем, выявлению предметов музейного значения, изучению среды бытования и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получению этих предметов, их учету и описанию в полевой (музейной)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документации, проведению других работ: записи воспоминаний и рассказов,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легенд, фото-видеосъемки, составлению планов, чертежей, схем, карт и т.п.</w:t>
      </w:r>
    </w:p>
    <w:p w14:paraId="3260CA6B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508A">
        <w:rPr>
          <w:rFonts w:ascii="Times New Roman" w:hAnsi="Times New Roman" w:cs="Times New Roman"/>
          <w:b/>
          <w:sz w:val="28"/>
          <w:szCs w:val="28"/>
        </w:rPr>
        <w:t>В процессе комплектования используют несколько способов</w:t>
      </w:r>
      <w:r w:rsidRPr="00762541">
        <w:rPr>
          <w:rFonts w:ascii="Times New Roman" w:hAnsi="Times New Roman" w:cs="Times New Roman"/>
          <w:sz w:val="28"/>
          <w:szCs w:val="28"/>
        </w:rPr>
        <w:t>:</w:t>
      </w:r>
    </w:p>
    <w:p w14:paraId="46423E1E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тематическое комплектование</w:t>
      </w:r>
      <w:r w:rsidRPr="00762541">
        <w:rPr>
          <w:rFonts w:ascii="Times New Roman" w:hAnsi="Times New Roman" w:cs="Times New Roman"/>
          <w:sz w:val="28"/>
          <w:szCs w:val="28"/>
        </w:rPr>
        <w:t>, связанное с изучением какого-либо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события, процесса, лица, явления природы и сбором источников и информации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 них (например, изучение истории населенного пункта, предприятий, школы,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биографий жителей, учителей, выпускников и др.);</w:t>
      </w:r>
    </w:p>
    <w:p w14:paraId="7655D72B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систематическое комплектование</w:t>
      </w:r>
      <w:r w:rsidRPr="00762541">
        <w:rPr>
          <w:rFonts w:ascii="Times New Roman" w:hAnsi="Times New Roman" w:cs="Times New Roman"/>
          <w:sz w:val="28"/>
          <w:szCs w:val="28"/>
        </w:rPr>
        <w:t xml:space="preserve"> – создание и пополнение коллекций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однотипных музейных предметов: посуды, одежды, мебели, орудий труда,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школьных принадлежностей, природных объектов, документов и др.;</w:t>
      </w:r>
    </w:p>
    <w:p w14:paraId="562C776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комплектование «по горячим следам событий»</w:t>
      </w:r>
      <w:r w:rsidRPr="00762541">
        <w:rPr>
          <w:rFonts w:ascii="Times New Roman" w:hAnsi="Times New Roman" w:cs="Times New Roman"/>
          <w:sz w:val="28"/>
          <w:szCs w:val="28"/>
        </w:rPr>
        <w:t xml:space="preserve"> – прием собирательской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работы на месте в момент какого-либо события или сразу после него;</w:t>
      </w:r>
    </w:p>
    <w:p w14:paraId="02ED3164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текущее комплектование</w:t>
      </w:r>
      <w:r w:rsidRPr="00762541">
        <w:rPr>
          <w:rFonts w:ascii="Times New Roman" w:hAnsi="Times New Roman" w:cs="Times New Roman"/>
          <w:sz w:val="28"/>
          <w:szCs w:val="28"/>
        </w:rPr>
        <w:t xml:space="preserve"> – получение предметов от дарителей, закупка,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случайные находки и т.п.</w:t>
      </w:r>
    </w:p>
    <w:p w14:paraId="608C78AE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Формами комплектования могут быть:</w:t>
      </w:r>
    </w:p>
    <w:p w14:paraId="07FEA3A0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Pr="00762541">
        <w:rPr>
          <w:rFonts w:ascii="Times New Roman" w:hAnsi="Times New Roman" w:cs="Times New Roman"/>
          <w:sz w:val="28"/>
          <w:szCs w:val="28"/>
        </w:rPr>
        <w:t xml:space="preserve"> (историко-бытовая, этнографическая, археологическая,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фольклорная, экологическая, геологическая);</w:t>
      </w:r>
    </w:p>
    <w:p w14:paraId="4ED7F7A2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туристско-краеведческий поход или полевой лагерь;</w:t>
      </w:r>
    </w:p>
    <w:p w14:paraId="4E43D8C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приобретение в дар</w:t>
      </w:r>
      <w:r w:rsidRPr="00762541">
        <w:rPr>
          <w:rFonts w:ascii="Times New Roman" w:hAnsi="Times New Roman" w:cs="Times New Roman"/>
          <w:sz w:val="28"/>
          <w:szCs w:val="28"/>
        </w:rPr>
        <w:t xml:space="preserve"> (от наследников, ветеранов войны и труда, друзей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музея);</w:t>
      </w:r>
    </w:p>
    <w:p w14:paraId="1BDFCC05" w14:textId="77777777" w:rsidR="0083035C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3A2961C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приобретение в пунктах сбора вторичного сырья</w:t>
      </w:r>
      <w:r w:rsidRPr="00762541">
        <w:rPr>
          <w:rFonts w:ascii="Times New Roman" w:hAnsi="Times New Roman" w:cs="Times New Roman"/>
          <w:sz w:val="28"/>
          <w:szCs w:val="28"/>
        </w:rPr>
        <w:t>;</w:t>
      </w:r>
    </w:p>
    <w:p w14:paraId="3F65962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комплектование по месту жительства, по переписке</w:t>
      </w:r>
      <w:r w:rsidRPr="00762541">
        <w:rPr>
          <w:rFonts w:ascii="Times New Roman" w:hAnsi="Times New Roman" w:cs="Times New Roman"/>
          <w:sz w:val="28"/>
          <w:szCs w:val="28"/>
        </w:rPr>
        <w:t>;</w:t>
      </w:r>
    </w:p>
    <w:p w14:paraId="373E11E3" w14:textId="77777777" w:rsidR="009637FC" w:rsidRPr="00762541" w:rsidRDefault="0025508A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37FC" w:rsidRPr="0025508A">
        <w:rPr>
          <w:rFonts w:ascii="Times New Roman" w:hAnsi="Times New Roman" w:cs="Times New Roman"/>
          <w:b/>
          <w:sz w:val="28"/>
          <w:szCs w:val="28"/>
        </w:rPr>
        <w:t>полевые находки</w:t>
      </w:r>
      <w:r w:rsidR="009637FC" w:rsidRPr="00762541">
        <w:rPr>
          <w:rFonts w:ascii="Times New Roman" w:hAnsi="Times New Roman" w:cs="Times New Roman"/>
          <w:sz w:val="28"/>
          <w:szCs w:val="28"/>
        </w:rPr>
        <w:t xml:space="preserve"> (на огородах, чердаках старых домов, на местах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C22149">
        <w:rPr>
          <w:rFonts w:ascii="Times New Roman" w:hAnsi="Times New Roman" w:cs="Times New Roman"/>
          <w:sz w:val="28"/>
          <w:szCs w:val="28"/>
        </w:rPr>
        <w:t>исчезнувших сел</w:t>
      </w:r>
      <w:r w:rsidR="009637FC" w:rsidRPr="00762541">
        <w:rPr>
          <w:rFonts w:ascii="Times New Roman" w:hAnsi="Times New Roman" w:cs="Times New Roman"/>
          <w:sz w:val="28"/>
          <w:szCs w:val="28"/>
        </w:rPr>
        <w:t>, заброшенных производственных предприятий);</w:t>
      </w:r>
    </w:p>
    <w:p w14:paraId="6341026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- </w:t>
      </w:r>
      <w:r w:rsidRPr="0025508A">
        <w:rPr>
          <w:rFonts w:ascii="Times New Roman" w:hAnsi="Times New Roman" w:cs="Times New Roman"/>
          <w:b/>
          <w:sz w:val="28"/>
          <w:szCs w:val="28"/>
        </w:rPr>
        <w:t>передача предметов по акту из других музеев</w:t>
      </w:r>
      <w:r w:rsidRPr="00762541">
        <w:rPr>
          <w:rFonts w:ascii="Times New Roman" w:hAnsi="Times New Roman" w:cs="Times New Roman"/>
          <w:sz w:val="28"/>
          <w:szCs w:val="28"/>
        </w:rPr>
        <w:t xml:space="preserve"> (в порядке обмена, в случае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закрытия или перепрофилирования).</w:t>
      </w:r>
    </w:p>
    <w:p w14:paraId="50057066" w14:textId="77777777" w:rsidR="00485F41" w:rsidRPr="00762541" w:rsidRDefault="00485F41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BB5CA20" w14:textId="77777777" w:rsidR="0047608A" w:rsidRPr="0025508A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5508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Акт приема памятников истории и культуры. </w:t>
      </w:r>
    </w:p>
    <w:p w14:paraId="08181C00" w14:textId="77777777" w:rsidR="0025508A" w:rsidRPr="0025508A" w:rsidRDefault="0025508A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FF6CE8B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Факты приема памятников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истории и культуры в собрания школьных музеев от их владельцев в соответствии с существующим законодательством принято оформлять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соответствующими актами. Акт приема памятников истории и культуры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является первичным юридическим документом государственного учета.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 получении памятников истории и культуры акт приема заполняется в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двух экземплярах. Оба экземпляра подписываются дарителем (частным лицом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или представителем учреждения, передавшим памятник) и руководителем школьного музея (руководителем экспедиции, поисковой группы). Один</w:t>
      </w:r>
      <w:r w:rsidR="00E763F0">
        <w:rPr>
          <w:rFonts w:ascii="Times New Roman" w:hAnsi="Times New Roman" w:cs="Times New Roman"/>
          <w:sz w:val="28"/>
          <w:szCs w:val="28"/>
        </w:rPr>
        <w:t xml:space="preserve"> </w:t>
      </w:r>
      <w:r w:rsidR="00485F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экземпляр акта передается дарителю, второй поступает вместе с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краеведческими материалами в фонды музея. Если памятники истории и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культуры поступают от государственного учреждения, то в графе акта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«Основание» указывается номер и дата приказа руководителя этого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учреждения, на основании которого осуществляется передача этих материалов.</w:t>
      </w:r>
    </w:p>
    <w:p w14:paraId="5A5E7A38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 первой графе проставляются порядковые номера передаваемых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памятников истории и культуры. Если одновременно передается большое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количество материалов, то в каждом следующем бланке акта продолжается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нумерация.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 следующей графе указывают наименование памятников и их краткое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описание.</w:t>
      </w:r>
      <w:r w:rsidRPr="00762541">
        <w:rPr>
          <w:rFonts w:ascii="Times New Roman" w:hAnsi="Times New Roman" w:cs="Times New Roman"/>
          <w:sz w:val="28"/>
          <w:szCs w:val="28"/>
        </w:rPr>
        <w:t xml:space="preserve"> В графе «Учетные обозначения» простым карандашом проставляется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временный номер, под которым памятник истории и культуры зарегистрирован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 «Полевой описи». После регистрации памятника в Инвентарной книге музея в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этой графе проставляется чернилами постоянный номер.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 графе «Сохранность» отмечается степень сохранности памятника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истории и культуры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. </w:t>
      </w:r>
      <w:r w:rsidRPr="00762541">
        <w:rPr>
          <w:rFonts w:ascii="Times New Roman" w:hAnsi="Times New Roman" w:cs="Times New Roman"/>
          <w:sz w:val="28"/>
          <w:szCs w:val="28"/>
        </w:rPr>
        <w:t>В графе «Количество экземпляров» (листов) указывается количество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переданных дарителем идентичных предметов, а для документальных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памятников в скобках указывается и количество листов.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Графа «Примечания» служит для внесения в акт дополнительных сведений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 памятнике истории и культуры, ссылок на другие учетные документы,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отметок о передаче памятника из фондов школьного музея в собрания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государственных музеев и архивов.</w:t>
      </w:r>
    </w:p>
    <w:p w14:paraId="75839A5F" w14:textId="77777777" w:rsidR="009637FC" w:rsidRPr="00762541" w:rsidRDefault="009637FC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4C61B28" w14:textId="77777777" w:rsidR="003A2A47" w:rsidRPr="00762541" w:rsidRDefault="003A2A47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F0CB60E" w14:textId="77777777" w:rsidR="003A2A47" w:rsidRPr="00762541" w:rsidRDefault="003A2A47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5B11FD6" w14:textId="77777777" w:rsidR="003A2A47" w:rsidRPr="00762541" w:rsidRDefault="003A2A47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71F2C08" w14:textId="77777777" w:rsidR="003A2A47" w:rsidRPr="00762541" w:rsidRDefault="003A2A47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1E92033" w14:textId="77777777" w:rsidR="003A2A47" w:rsidRDefault="003A2A47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7851094" w14:textId="77777777" w:rsidR="00AD7145" w:rsidRPr="00762541" w:rsidRDefault="00AD7145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6D9E59E" w14:textId="77777777" w:rsidR="0083035C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AAECD" w14:textId="77777777" w:rsidR="0083035C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09E21" w14:textId="77777777" w:rsidR="0083035C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5F1F8C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>Формуляр акта приема памятников истории и культуры</w:t>
      </w:r>
    </w:p>
    <w:p w14:paraId="1E4A033F" w14:textId="77777777" w:rsidR="00851866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86B4302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Наименование учреждения образования, при котором работает школьный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музей (название музея)</w:t>
      </w:r>
    </w:p>
    <w:p w14:paraId="65F66344" w14:textId="77777777" w:rsidR="00851866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84B02BE" w14:textId="77777777" w:rsidR="009637FC" w:rsidRPr="00762541" w:rsidRDefault="003A2A47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УТВЕРЖДАЮ</w:t>
      </w:r>
    </w:p>
    <w:p w14:paraId="30B5011A" w14:textId="77777777" w:rsidR="009637FC" w:rsidRPr="00762541" w:rsidRDefault="003A2A47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Подпись директора</w:t>
      </w:r>
    </w:p>
    <w:p w14:paraId="2AF80043" w14:textId="77777777" w:rsidR="009637FC" w:rsidRPr="00762541" w:rsidRDefault="003A2A47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14:paraId="072EDE90" w14:textId="77777777" w:rsidR="00851866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C1CF41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АКТ №________</w:t>
      </w:r>
    </w:p>
    <w:p w14:paraId="6DCCA530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приема памятников истории и культуры</w:t>
      </w:r>
    </w:p>
    <w:p w14:paraId="5EEA214A" w14:textId="77777777" w:rsidR="00851866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70C01A7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Настоящий акт составлен «____»___________ 20___ г. представителем</w:t>
      </w:r>
    </w:p>
    <w:p w14:paraId="02A8417B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школьного музея ________________ (Ф.И.О.,должность)</w:t>
      </w:r>
    </w:p>
    <w:p w14:paraId="0BE4CF0C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</w:t>
      </w:r>
    </w:p>
    <w:p w14:paraId="63E7BE2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(Ф.И.О., должность, название учреждения, дарителя и т.п.)</w:t>
      </w:r>
    </w:p>
    <w:p w14:paraId="4C76B0E1" w14:textId="77777777" w:rsidR="003A2A47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с другой стороны, в том, что 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первый принял, а второй сдал на   </w:t>
      </w:r>
    </w:p>
    <w:p w14:paraId="006C86AD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постоянное</w:t>
      </w:r>
    </w:p>
    <w:p w14:paraId="5E7753A4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(временное) хранение следующие предметы:</w:t>
      </w:r>
    </w:p>
    <w:p w14:paraId="22D0AEA5" w14:textId="77777777" w:rsidR="00851866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AC8BCBE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№_________________________________</w:t>
      </w:r>
      <w:r w:rsidR="003A2A47" w:rsidRPr="00762541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1FDA5D5" w14:textId="77777777" w:rsidR="00851866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ACFA9EE" w14:textId="77777777" w:rsidR="003A2A47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Наименование и краткое описа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ние (материал, техника, размер,   </w:t>
      </w:r>
    </w:p>
    <w:p w14:paraId="4BB6E93A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датировка и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т.п.)</w:t>
      </w:r>
    </w:p>
    <w:p w14:paraId="431E20C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Учетные обозначения</w:t>
      </w:r>
    </w:p>
    <w:p w14:paraId="75DC2970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Сохранность</w:t>
      </w:r>
    </w:p>
    <w:p w14:paraId="1A2EA1E7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Количество экземпляров (листов)</w:t>
      </w:r>
    </w:p>
    <w:p w14:paraId="0A05EA4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Примечания</w:t>
      </w:r>
    </w:p>
    <w:p w14:paraId="1FF91A42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1</w:t>
      </w:r>
    </w:p>
    <w:p w14:paraId="32710A81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2</w:t>
      </w:r>
    </w:p>
    <w:p w14:paraId="35ACB701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3</w:t>
      </w:r>
    </w:p>
    <w:p w14:paraId="3DF5676C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4</w:t>
      </w:r>
    </w:p>
    <w:p w14:paraId="0A8D6DB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5</w:t>
      </w:r>
    </w:p>
    <w:p w14:paraId="6EB67990" w14:textId="77777777" w:rsidR="00851866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Всего по акту принято</w:t>
      </w:r>
      <w:r w:rsidR="00851866" w:rsidRPr="00762541"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Pr="00762541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851866" w:rsidRPr="0076254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69628E15" w14:textId="77777777" w:rsidR="009637FC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(цифрами и прописью)</w:t>
      </w:r>
    </w:p>
    <w:p w14:paraId="04F1B6BD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Основание</w:t>
      </w:r>
    </w:p>
    <w:p w14:paraId="47FC34D8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184278C" w14:textId="77777777" w:rsidR="003A2A47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Акт составлен в ____________________ экземплярах и вручен </w:t>
      </w:r>
      <w:r w:rsidR="003A2A47" w:rsidRP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EE00F9" w14:textId="77777777" w:rsidR="009637FC" w:rsidRPr="00762541" w:rsidRDefault="003A2A47" w:rsidP="003A2A47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</w:t>
      </w:r>
      <w:r w:rsidR="009637FC" w:rsidRPr="00762541">
        <w:rPr>
          <w:rFonts w:ascii="Times New Roman" w:hAnsi="Times New Roman" w:cs="Times New Roman"/>
          <w:sz w:val="28"/>
          <w:szCs w:val="28"/>
        </w:rPr>
        <w:t>одписавшим</w:t>
      </w:r>
      <w:r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9637FC" w:rsidRPr="00762541">
        <w:rPr>
          <w:rFonts w:ascii="Times New Roman" w:hAnsi="Times New Roman" w:cs="Times New Roman"/>
          <w:sz w:val="28"/>
          <w:szCs w:val="28"/>
        </w:rPr>
        <w:t>его лицам.</w:t>
      </w:r>
    </w:p>
    <w:p w14:paraId="06A82581" w14:textId="77777777" w:rsidR="00851866" w:rsidRPr="00762541" w:rsidRDefault="0085186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7BB37F8E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Принял:_____________________________</w:t>
      </w:r>
    </w:p>
    <w:p w14:paraId="3031658B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Сдал:________________________________</w:t>
      </w:r>
    </w:p>
    <w:p w14:paraId="7211622E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lastRenderedPageBreak/>
        <w:t>В Инвентарной книге произведена запись № ____________( или с №______ по</w:t>
      </w:r>
    </w:p>
    <w:p w14:paraId="1FF07300" w14:textId="77777777" w:rsidR="009637FC" w:rsidRPr="00762541" w:rsidRDefault="009637FC" w:rsidP="003A2A47">
      <w:pPr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№_______)</w:t>
      </w:r>
    </w:p>
    <w:p w14:paraId="66789D3E" w14:textId="77777777" w:rsidR="009637FC" w:rsidRPr="00762541" w:rsidRDefault="009637FC" w:rsidP="00AD5921">
      <w:pPr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При приеме памятников истории и культуры желательно получить от лица,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передающего их, письменные сведения о происхождении памятников, прежней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его принадлежности, связях с определенными историческими событиями и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лицами, о времени изготовления, условиях бытования и использования и т.д.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Эти сведения называются «легенды» и хранятся при соответствующем акте на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принятые в фонд экспедиции памятники. Акты вместе с «легендами» и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собранными краеведческими материалами поступают в собрание школьного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музея.</w:t>
      </w:r>
    </w:p>
    <w:p w14:paraId="3C352FFC" w14:textId="77777777" w:rsidR="00AD5921" w:rsidRDefault="009637FC" w:rsidP="00AD5921">
      <w:pPr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Акты приема не составляются только в тех случаях, когда памятники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истории и культуры не имеют конкретного владельца, найдены школьниками в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поле, в старых заброшенных зданиях и т.п. В подобном случае в полевом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дневнике делается подробная запись о месте обнаружения находки, о привязке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этой точки к стационарным объектам с указанием расстояния и азимутальных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направлений.</w:t>
      </w:r>
    </w:p>
    <w:p w14:paraId="5F7EB5EE" w14:textId="77777777" w:rsidR="00AD5921" w:rsidRDefault="009637FC" w:rsidP="00AD5921">
      <w:pPr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Школьный музей может взять на себя и «летописную функцию»,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осуществляя документирование наиболее интересных и значимых событий,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происходящих в родном городе, селе, поселке.</w:t>
      </w:r>
    </w:p>
    <w:p w14:paraId="1B164E12" w14:textId="77777777" w:rsidR="009637FC" w:rsidRPr="00762541" w:rsidRDefault="009637FC" w:rsidP="00AD5921">
      <w:pPr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Второй формой документирования является фондовая работа.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Формирование и пополнение тематических, систематических, персональных 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других коллекций и фондов, атрибуция (выявление и описание внешних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признаков) и научное описание музейных предметов, накопление информации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 них и тех процессах и явлениях, которые они отражают, представляет собой,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 существу, создание определенных научных моделей конкретных процессов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 явлений в истории и природе родного края. В процессе фондовой работы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осуществляются такие составляющие функции документирования, как учет 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обеспечение сохранности музейных предметов, консервация и реставрация, их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научное определение и классификация, составление паспортов и инвентарных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карточек, накопление исторической информации. Все это способствует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расширению источниковой и информационной базы музейного собрания,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создает предпосылки для его эффективного использования в научных,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экспозиционных, учебных, воспитательных и просветительных целях.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Третьей формой реализации документирующей функции можно считать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экспозиционную работу музея. Создавая разделы экспозиции или выставки,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организаторы музея пытаются документально точно реконструировать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конкретные события из ис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тории республики, населенного пункта, </w:t>
      </w:r>
      <w:r w:rsidRPr="00762541">
        <w:rPr>
          <w:rFonts w:ascii="Times New Roman" w:hAnsi="Times New Roman" w:cs="Times New Roman"/>
          <w:sz w:val="28"/>
          <w:szCs w:val="28"/>
        </w:rPr>
        <w:t>отдельного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учреждения, природные явления.</w:t>
      </w:r>
    </w:p>
    <w:p w14:paraId="41BDBD83" w14:textId="77777777" w:rsidR="009637FC" w:rsidRPr="00762541" w:rsidRDefault="009637FC" w:rsidP="00AD592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Участие детей в поисково-собирательской работе, изучении и описании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музейных предметов, создании экспозиции, проведении экскурсий, массовых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мероприятий способствует заполнению их досуга, овладению ими различными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приемами и навыками учебно-исследовательской деятельности, оказывает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влияние на профессиональную ориентацию учащихся, выбор профессий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гуманитарной сферы.</w:t>
      </w:r>
    </w:p>
    <w:p w14:paraId="271C348A" w14:textId="77777777" w:rsidR="009637FC" w:rsidRPr="00762541" w:rsidRDefault="009637FC" w:rsidP="00AD5921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Особое значение для выявления специфики школьного музея имеет</w:t>
      </w:r>
    </w:p>
    <w:p w14:paraId="001865D5" w14:textId="77777777" w:rsidR="0083035C" w:rsidRDefault="009637FC" w:rsidP="00AD7145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7145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образовательно-воспитательная функция.</w:t>
      </w:r>
      <w:r w:rsidRPr="007625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 государственных музеях вся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деятельность осуществляется штатом специалистов, через различные формы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lastRenderedPageBreak/>
        <w:t>экспозиционной и массово-просветительной работы образовательно-воспитательная функция ставит целью передачу знаний и нравственное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74BBC" w14:textId="77777777" w:rsidR="0083035C" w:rsidRDefault="0083035C" w:rsidP="00AD7145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9F13D59" w14:textId="77777777" w:rsidR="009637FC" w:rsidRPr="00762541" w:rsidRDefault="00407B32" w:rsidP="00AD7145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воздействие на посетителей. </w:t>
      </w:r>
      <w:r w:rsidR="009637FC" w:rsidRPr="00762541">
        <w:rPr>
          <w:rFonts w:ascii="Times New Roman" w:hAnsi="Times New Roman" w:cs="Times New Roman"/>
          <w:sz w:val="28"/>
          <w:szCs w:val="28"/>
        </w:rPr>
        <w:t>Главное отличие образовательно-воспитательного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9637FC" w:rsidRPr="00762541">
        <w:rPr>
          <w:rFonts w:ascii="Times New Roman" w:hAnsi="Times New Roman" w:cs="Times New Roman"/>
          <w:sz w:val="28"/>
          <w:szCs w:val="28"/>
        </w:rPr>
        <w:t>эффекта в деятельности школьного музея заключается в том, что ребенок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9637FC" w:rsidRPr="00762541">
        <w:rPr>
          <w:rFonts w:ascii="Times New Roman" w:hAnsi="Times New Roman" w:cs="Times New Roman"/>
          <w:sz w:val="28"/>
          <w:szCs w:val="28"/>
        </w:rPr>
        <w:t>выступает здесь не как потребитель продукта музейной деятельности, а как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9637FC" w:rsidRPr="00762541">
        <w:rPr>
          <w:rFonts w:ascii="Times New Roman" w:hAnsi="Times New Roman" w:cs="Times New Roman"/>
          <w:sz w:val="28"/>
          <w:szCs w:val="28"/>
        </w:rPr>
        <w:t>активный создатель его. Феномен школьного музея состоит в том, что его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9637FC" w:rsidRPr="00762541">
        <w:rPr>
          <w:rFonts w:ascii="Times New Roman" w:hAnsi="Times New Roman" w:cs="Times New Roman"/>
          <w:sz w:val="28"/>
          <w:szCs w:val="28"/>
        </w:rPr>
        <w:t>образовательно-воспитательное влияние на детей наиболее эффективно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9637FC" w:rsidRPr="00762541">
        <w:rPr>
          <w:rFonts w:ascii="Times New Roman" w:hAnsi="Times New Roman" w:cs="Times New Roman"/>
          <w:sz w:val="28"/>
          <w:szCs w:val="28"/>
        </w:rPr>
        <w:t>проявляется в процессе их участия в осуществлении различных направлений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9637FC" w:rsidRPr="00762541">
        <w:rPr>
          <w:rFonts w:ascii="Times New Roman" w:hAnsi="Times New Roman" w:cs="Times New Roman"/>
          <w:sz w:val="28"/>
          <w:szCs w:val="28"/>
        </w:rPr>
        <w:t>музейной деятельности.</w:t>
      </w:r>
    </w:p>
    <w:p w14:paraId="06CB3C7A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Изучая памятники истории и культуры, беседуя с участниками и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очевидцами изучаемых событий, знакомясь с документальными,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вещественными и изобразительными объектами наследия в среде их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бытования, в музеях и архивах, учащиеся получают более конкретные и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образные представления по истории, культуре и природе своего края, учатся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понимать, как история «малой» Родины связана с историей страны, как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различные исторические, политические и социально-экономические процессы,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происходящие в стране и мире, влияют на развитие этих процессов в родном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городе, поселке, селе. Таким образом, конкретизируются и расширяются знания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 представления детей, почерпнутые при изучении школьного курса по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истории, обществознанию, литературе, географии, естествознанию и т.д.</w:t>
      </w:r>
    </w:p>
    <w:p w14:paraId="3DDBD030" w14:textId="77777777" w:rsidR="009637FC" w:rsidRPr="00762541" w:rsidRDefault="009637FC" w:rsidP="00AD592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Встречи с интересными людьми, носителями информации, знакомство с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историческими фактами, событиями и явлениями природы помогают учащимся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узнать историю и проблемы родного края «изнутри», понять, как много сил 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души вложили их предки в экономику и культуру края. Это воспитывает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уважение к памяти прошлых поколений земляков, бережное отношение к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культурному и природному наследию, без чего нельзя воспитать патриотизм 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любовь к «малой» Родине и своему Отечеству.</w:t>
      </w:r>
    </w:p>
    <w:p w14:paraId="34CEA04C" w14:textId="77777777" w:rsidR="00407B32" w:rsidRPr="00762541" w:rsidRDefault="009637FC" w:rsidP="00AD592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Школьный музей – это сложный организм. Его жизнеспособность целиком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зависит от слаженной творческой работы коллектива педагогов и учащихся.Участвуя в музейно-краеведческой деятельности, дети познают азы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коллективной деятельности: самоуправление и самообслуживание, демократия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 дисциплина, инициатива и ответственность. Они учатся выступать перед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сверстниками и незнакомой аудиторией, дискутировать, руководить своим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участком работы и отвечать за свои поступки и решения.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Все это свидетельствует об огромном образовательно-воспитательном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потенциале школьного музея. </w:t>
      </w:r>
    </w:p>
    <w:p w14:paraId="75E85BCC" w14:textId="77777777" w:rsidR="009637FC" w:rsidRPr="00762541" w:rsidRDefault="009637FC" w:rsidP="00AD5921">
      <w:pPr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Педагогические коллективы образовательных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учреждений эффективно используют этот потенциал для воспитания учащихся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 духе патриотизма, гражданского самосознания, высокой нравственности. В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музее проводятся обзорные и тематические экскурсии, учебные занятия и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уроки, массовые мероприятия с учащимися, торжественные мероприятия,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посвященные юбилейным датам, конкурсы, выставки и презентации,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чествования ветеранов войн и труда и др.</w:t>
      </w:r>
    </w:p>
    <w:p w14:paraId="6E16994B" w14:textId="77777777" w:rsidR="0047608A" w:rsidRDefault="0047608A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3B992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30276" w14:textId="77777777" w:rsidR="00AD5921" w:rsidRDefault="00AD5921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23C69" w14:textId="77777777" w:rsidR="00AD5921" w:rsidRDefault="00AD5921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C4764B" w14:textId="77777777" w:rsidR="00AD7145" w:rsidRDefault="00AD7145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ACF53" w14:textId="77777777" w:rsidR="00AD7145" w:rsidRPr="00762541" w:rsidRDefault="00AD7145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05FD7" w14:textId="77777777" w:rsidR="00E16888" w:rsidRDefault="00E16888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99C041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>Учет и обеспечение сохранности фондов школьного музея</w:t>
      </w:r>
    </w:p>
    <w:p w14:paraId="22714EEA" w14:textId="77777777" w:rsidR="0047608A" w:rsidRPr="00762541" w:rsidRDefault="0047608A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ED1D8E" w14:textId="77777777" w:rsidR="00407B32" w:rsidRPr="00762541" w:rsidRDefault="009637FC" w:rsidP="00AD592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Все собранные в результате поисково-собирательской работы музейные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предметы составляют фонды музея, которые делятся на основной и научно-вспомогательный. Основной фонд – наиболее ценная и главная в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количественном отношении часть – включает только подлинные памятники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истории и культуры, в том числе вещественные источники (археологическая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коллекция, предметы быта, труда, одежды, декоративно-прикладного искусства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 народного (детского) творчества,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школьной жизни и др.). </w:t>
      </w:r>
    </w:p>
    <w:p w14:paraId="7693B36A" w14:textId="77777777" w:rsidR="009637FC" w:rsidRPr="00762541" w:rsidRDefault="009637FC" w:rsidP="00AD5921">
      <w:pPr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Объекты природы также относятся к основному фонду.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Это геологическая коллекция, чучела животных и птиц, рыбы, дары моря,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древесные и ботанические образцы растений.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 письменным источникам основного фонда относятся рукописные 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печатные материалы, личные предметы (грамоты, письма, воспоминания,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удостоверения, свидетельства, членские билеты; книги, листовки, газеты (до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1955 года) и другие периодические издания). К изобразительным источникам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относятся фотографии, предметы живописи, плакаты, карты</w:t>
      </w:r>
      <w:r w:rsidRPr="00762541">
        <w:rPr>
          <w:rFonts w:ascii="Times New Roman" w:hAnsi="Times New Roman" w:cs="Times New Roman"/>
          <w:sz w:val="24"/>
          <w:szCs w:val="24"/>
        </w:rPr>
        <w:t>.</w:t>
      </w:r>
    </w:p>
    <w:p w14:paraId="1B56D9D4" w14:textId="77777777" w:rsidR="009637FC" w:rsidRPr="00762541" w:rsidRDefault="009637FC" w:rsidP="00407B32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Научно-вспомогательный фонд практически имеется в каждом школьном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музее. В него входят материалы, которые дополняют музейные предметы в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экспозиции, помогают изучению, экспонированию памятников, раскрыть их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содержание. Это карты, схемы, модели, макеты, муляжи, репродукции, фото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- и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ксерокопии. Подлинные материалы недостаточной сохранности, а также не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имеющие легенд (описания и истории предмета), следует отнести к</w:t>
      </w:r>
      <w:r w:rsidR="00407B32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вспомогательному фонду.</w:t>
      </w:r>
    </w:p>
    <w:p w14:paraId="6DEF5847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 процессе собирательской работы музейные предметы основного фонда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подлежат обязательному учету и регистрации в книге поступлений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(Инвентарной книге). Она должна иметь пронумерованные листы,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прошнурована, скреплена печатью школы и росписью директора. Запись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предметов производится в момент поступления в музей по установленной для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школьных музеев форме. К сожалению, организаторы музеев зачастую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увлекаются сбором музейных предметов, своевременно не фиксируя их легенд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(истории, сведений о дарителях), даже оформляют экспозиции. И только потом,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когда возникает необходимость паспортизации музея, начинают заполнять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инвентарную книгу, при этом за давностью времени от момента поступления в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школу невозможно восстановить данные о предметах, людях, их</w:t>
      </w:r>
      <w:r w:rsidR="00762541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предоставивших. Инвентарная книга должна иметь следующие графы:</w:t>
      </w:r>
    </w:p>
    <w:p w14:paraId="121A99D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порядковый номер;</w:t>
      </w:r>
    </w:p>
    <w:p w14:paraId="218BFB3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дата поступления предмета;</w:t>
      </w:r>
    </w:p>
    <w:p w14:paraId="12310C01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способ поступления (от кого поступил);</w:t>
      </w:r>
    </w:p>
    <w:p w14:paraId="7EA63D7A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наименование и краткое описание предмета;</w:t>
      </w:r>
    </w:p>
    <w:p w14:paraId="4A917D9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количество предметов;</w:t>
      </w:r>
    </w:p>
    <w:p w14:paraId="4A8BBE88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материал и техника изготовления;</w:t>
      </w:r>
    </w:p>
    <w:p w14:paraId="6E19357B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сохранность предмета.</w:t>
      </w:r>
    </w:p>
    <w:p w14:paraId="582593DD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- примечание.</w:t>
      </w:r>
    </w:p>
    <w:p w14:paraId="34A65995" w14:textId="77777777" w:rsidR="00E16888" w:rsidRDefault="009637FC" w:rsidP="00AD7145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lastRenderedPageBreak/>
        <w:t>Рекомендуется также ведение инвентарных карточек на музейные</w:t>
      </w:r>
      <w:r w:rsidR="00AD7145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предметы, где фиксируются основные сведения о предметах, дублируемые из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инвентарной книги. </w:t>
      </w:r>
    </w:p>
    <w:p w14:paraId="6CC769DD" w14:textId="77777777" w:rsidR="009637FC" w:rsidRPr="00762541" w:rsidRDefault="009637FC" w:rsidP="00E1688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Карточки являются основой создания различных картотек,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являющихся справочным материалом для оперативной работы над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коллекциями. Картотеки могут быть тематическими (сведения о памятниках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истории и культуры из различных источников), топографическими (фиксируют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местонахождение музейных предметов по разделам, витринам, шкафам),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именными (содержат сведения о людях), алфавитными (по названию предметов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 алфавиту) и др. Желательно в инвентарных карточках помещать фотографии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подлинных экспонатов.</w:t>
      </w:r>
    </w:p>
    <w:p w14:paraId="39354117" w14:textId="77777777" w:rsidR="0047608A" w:rsidRPr="00762541" w:rsidRDefault="0047608A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EE84C" w14:textId="77777777" w:rsidR="009637FC" w:rsidRPr="00762541" w:rsidRDefault="009637FC" w:rsidP="00AD7145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>Экспозиция школьного музея</w:t>
      </w:r>
    </w:p>
    <w:p w14:paraId="15F27664" w14:textId="77777777" w:rsidR="0047608A" w:rsidRPr="00762541" w:rsidRDefault="0047608A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B49872" w14:textId="77777777" w:rsidR="00AD592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 представлении посетителей музея он всегда ассоциируется с его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экспозицией, которая представляет собой демонстрацию музейных предметов.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Через экспозицию музей проявляет особенности своей деятельности.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Экспозицию необходимо рассматривать как одну из основных форм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реализации музеем образовательно-воспитательной функции. Экспозиции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различают по форме представления и принципам структурной организации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экспонируемого материала. К первым относятся стационарная и временная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(выставка) экспозиции. По структуре организации экспонируемого материала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экспозиции подразделяются на тематические (раскрывающие определенную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тему), систематические (на основе однородных музейных предметов),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монографические (о каком-либо лице, коллективе, событии, например, об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истории школы), ансамблевые (воссоздание ансамбля музейных предметов в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среде бытования: </w:t>
      </w:r>
      <w:r w:rsidR="00E763F0">
        <w:rPr>
          <w:rFonts w:ascii="Times New Roman" w:hAnsi="Times New Roman" w:cs="Times New Roman"/>
          <w:sz w:val="28"/>
          <w:szCs w:val="28"/>
        </w:rPr>
        <w:t>сакля горца</w:t>
      </w:r>
      <w:r w:rsidRPr="00762541">
        <w:rPr>
          <w:rFonts w:ascii="Times New Roman" w:hAnsi="Times New Roman" w:cs="Times New Roman"/>
          <w:sz w:val="28"/>
          <w:szCs w:val="28"/>
        </w:rPr>
        <w:t>, нанайское жилище, уголок природы и т. п.).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91724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При создании музейной экспозиции активу музея целесообразно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разработать концепцию будущего музея, которая является первым этапом в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формировании музея. В концепции необходимо указать название музея,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принадлежность образовательному учреждению, целевую аудиторию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(учащихся), сформулировать цель и задачи создания и использования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экспозиции, определить и объяснить ее тематику, дать общую характеристику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представляемых материалов основного и вспомогательного фондов, раскрыть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экспозиционные комплексы и последовательность их показа, указать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экспозиционную площадь, принцип построения экспозиции, тематическую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структуру по отделам, далее – по темам и подтемам раскрыть в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хронологической последовательности.</w:t>
      </w:r>
    </w:p>
    <w:p w14:paraId="0709B618" w14:textId="77777777" w:rsidR="00AD5921" w:rsidRPr="00AD7145" w:rsidRDefault="009637FC" w:rsidP="00AD7145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Следующим этапом экспозиционного проектирования может стать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разработка тематико-экспозиционного плана, важнейшего документа,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отражающего конкретный состав экспозиционных материалов в соответствии с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тематической структурой экспозиции. На больших разграфленных листах</w:t>
      </w:r>
      <w:r w:rsidR="0047608A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следует вписать необходимую информацию:</w:t>
      </w:r>
    </w:p>
    <w:p w14:paraId="1A9B6D6B" w14:textId="77777777" w:rsidR="0047608A" w:rsidRPr="00762541" w:rsidRDefault="0047608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2357"/>
        <w:gridCol w:w="2362"/>
        <w:gridCol w:w="1594"/>
        <w:gridCol w:w="1852"/>
        <w:gridCol w:w="1243"/>
      </w:tblGrid>
      <w:tr w:rsidR="00A36196" w:rsidRPr="00762541" w14:paraId="631F6D4A" w14:textId="77777777" w:rsidTr="00762541">
        <w:tc>
          <w:tcPr>
            <w:tcW w:w="445" w:type="dxa"/>
          </w:tcPr>
          <w:p w14:paraId="57C16C46" w14:textId="77777777" w:rsidR="00A36196" w:rsidRPr="00762541" w:rsidRDefault="00A36196" w:rsidP="00485F41">
            <w:pPr>
              <w:autoSpaceDE w:val="0"/>
              <w:autoSpaceDN w:val="0"/>
              <w:adjustRightInd w:val="0"/>
              <w:spacing w:line="40" w:lineRule="atLeast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7" w:type="dxa"/>
          </w:tcPr>
          <w:p w14:paraId="3263A16E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334D74C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разделов, тем и</w:t>
            </w:r>
          </w:p>
          <w:p w14:paraId="0D344C63" w14:textId="77777777" w:rsidR="0083035C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подтем</w:t>
            </w:r>
          </w:p>
          <w:p w14:paraId="2A633A46" w14:textId="77777777" w:rsidR="0083035C" w:rsidRDefault="0083035C" w:rsidP="0083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F4DC5" w14:textId="77777777" w:rsidR="0083035C" w:rsidRDefault="0083035C" w:rsidP="0083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75D34" w14:textId="77777777" w:rsidR="00A36196" w:rsidRPr="0083035C" w:rsidRDefault="00A36196" w:rsidP="008303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C5F572D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Стенды,</w:t>
            </w:r>
            <w:r w:rsidR="00762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экспонаты,</w:t>
            </w:r>
          </w:p>
          <w:p w14:paraId="50A03788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раскрывающие тему</w:t>
            </w:r>
          </w:p>
          <w:p w14:paraId="2D7F429C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62B2B39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Ведущие</w:t>
            </w:r>
          </w:p>
          <w:p w14:paraId="4125E74C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</w:p>
          <w:p w14:paraId="66273449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аннотации,</w:t>
            </w:r>
          </w:p>
          <w:p w14:paraId="090DC105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этикетаж</w:t>
            </w:r>
          </w:p>
        </w:tc>
        <w:tc>
          <w:tcPr>
            <w:tcW w:w="1852" w:type="dxa"/>
          </w:tcPr>
          <w:p w14:paraId="6FB290E4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Научно-вспо-</w:t>
            </w:r>
          </w:p>
          <w:p w14:paraId="306D5DE2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могательные</w:t>
            </w:r>
          </w:p>
          <w:p w14:paraId="6EB78608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материалы и</w:t>
            </w:r>
          </w:p>
          <w:p w14:paraId="119DE66E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место их</w:t>
            </w:r>
          </w:p>
          <w:p w14:paraId="719DD7CF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нахождения в</w:t>
            </w:r>
          </w:p>
          <w:p w14:paraId="4F6D15D6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музее</w:t>
            </w:r>
          </w:p>
          <w:p w14:paraId="26EB937A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14:paraId="368575E7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Приме-</w:t>
            </w:r>
          </w:p>
          <w:p w14:paraId="3908FCCE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</w:p>
          <w:p w14:paraId="28D7352B" w14:textId="77777777" w:rsidR="00A36196" w:rsidRPr="00762541" w:rsidRDefault="00A36196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196" w:rsidRPr="00762541" w14:paraId="5F661D13" w14:textId="77777777" w:rsidTr="00762541">
        <w:tc>
          <w:tcPr>
            <w:tcW w:w="445" w:type="dxa"/>
          </w:tcPr>
          <w:p w14:paraId="47B09257" w14:textId="77777777" w:rsidR="00A36196" w:rsidRPr="00762541" w:rsidRDefault="00A36196" w:rsidP="00485F41">
            <w:pPr>
              <w:autoSpaceDE w:val="0"/>
              <w:autoSpaceDN w:val="0"/>
              <w:adjustRightInd w:val="0"/>
              <w:spacing w:line="40" w:lineRule="atLeast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5BEAE101" w14:textId="77777777" w:rsidR="00A36196" w:rsidRPr="00762541" w:rsidRDefault="00A36196" w:rsidP="00762541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CC6D58D" w14:textId="77777777" w:rsidR="00A36196" w:rsidRPr="00762541" w:rsidRDefault="00A36196" w:rsidP="00762541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2FB7B88" w14:textId="77777777" w:rsidR="00A36196" w:rsidRPr="00762541" w:rsidRDefault="00A36196" w:rsidP="00762541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14BEED2C" w14:textId="77777777" w:rsidR="00A36196" w:rsidRPr="00762541" w:rsidRDefault="00A36196" w:rsidP="00762541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B9D5F83" w14:textId="77777777" w:rsidR="00A36196" w:rsidRPr="00762541" w:rsidRDefault="00A36196" w:rsidP="00762541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63EBC" w14:textId="77777777" w:rsidR="00A36196" w:rsidRPr="00762541" w:rsidRDefault="00A3619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3251B486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К сожалению, многие руководители музеев при создании экспозиции в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силу своей занятости по основной работе учителя (или другие педагогические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работники) и недостаточных специальных знаний по музееведению не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составляют тематико-экспозиционный план, хотя достаточно трудоемкий труд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 его разработке позволяет избежать перегруженности отделов материалами,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зачастую второстепенными. </w:t>
      </w:r>
    </w:p>
    <w:p w14:paraId="038746D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Основная задача при создании экспозиции –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выделить самое существенное, раскрыть через подлинники основные темы, 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детализирующие материалы дать в альбомах, турникетах, папках и др.. Таких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материалов в школьных музеях, как правило, очень много (например,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фотографии, классные альбомы выпусков, однотипные вещественные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предметы: утюги, самовары, археологические находки, геологические образцы,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предметы пионерской атрибутики: галстуки, горны, вымпелы, барабаны и др.).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 оформлении экспозиции желательно привлечь художника, при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изготовлении оборудования – учителей и старшеклассников на уроках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технологии, при создании копий фотографий, документов, эскизов стендов –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учащихся на уроках информатики.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Руководителю музея в процессе создания экспозиции следует соблюдать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основные правила хранения музейных предметов на экспозиции и в фондах,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которые можно найти в печатных изданиях и Интернет-ресурсах по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музееведению, а также в методических рекомендациях по созданию 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деятельности музеев образователь</w:t>
      </w:r>
      <w:r w:rsidR="000D6378" w:rsidRPr="00762541">
        <w:rPr>
          <w:rFonts w:ascii="Times New Roman" w:hAnsi="Times New Roman" w:cs="Times New Roman"/>
          <w:sz w:val="28"/>
          <w:szCs w:val="28"/>
        </w:rPr>
        <w:t>ных учреждений «Школьный музей».</w:t>
      </w:r>
    </w:p>
    <w:p w14:paraId="77B51E29" w14:textId="77777777" w:rsidR="000D6378" w:rsidRPr="00762541" w:rsidRDefault="000D6378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A53015A" w14:textId="77777777" w:rsidR="009637FC" w:rsidRPr="00762541" w:rsidRDefault="009637FC" w:rsidP="00AD7145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>Руководство работой музея</w:t>
      </w:r>
    </w:p>
    <w:p w14:paraId="5D67E0A4" w14:textId="77777777" w:rsidR="000D6378" w:rsidRPr="00762541" w:rsidRDefault="000D6378" w:rsidP="00AD7145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1D2A9" w14:textId="77777777" w:rsid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Работа музея организуется на основе самоуправления. Руководит им совет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музея, избираемый общим собранием актива музея. В состав совета входят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учащиеся, учителя, могут быть представители общественности: ветераны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войны, труда, краеведы. Его численный состав определяется количеством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учащихся образовательного учреждения, объемом планируемой работы,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направлениями деятельности музея. Из числа совета выбирается председатель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(директор музея) – учащийся старших классов. Распределение обязанностей в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совете зависит от направлений деятельности музея, под руководством членов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совета создаются и работают группы активистов: экскурсионная, лекторская,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поисковая, фондовая, экспозиционная.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Общее руководство деятельностью музея по положению о музее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осуществляет руководитель образовательного учреждения, который несет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ответственность за организацию сохранности фондов музея, материально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-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техническое обеспечение его деятельности.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B8A7E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Педагогическое руководство практической деятельностью музея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осуществляет руководитель музея (учитель, педагог дополнительного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образования или педагог-организатор), назначенный приказом директора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образовательного учреждения. Это должен быть грамотный в области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музейного дела педагог, любящий и знающий историю края, города, села,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своего учреждения, увлеченный энтузиаст-краевед. Он организует и планирует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lastRenderedPageBreak/>
        <w:t>поисково-собирательскую работу актива музея и классов для создания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экспозиции по тематическим разделам музея в соответствии с его профилем. </w:t>
      </w:r>
    </w:p>
    <w:p w14:paraId="431CC93B" w14:textId="77777777" w:rsidR="0083035C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обязанности руководителя музея входит обучение актива по образовательной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программе «Активисты школьного музея». Энтузиазм и желание детей создать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музей должно быть дополнено их конкретными знаниями об организации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поисково-собирательской работы, учета и хранения фондов, формах и методах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общения с аудиторией. Руководитель музея осуществляет текущее 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перспективное планирование музея, участвует в разработке положения 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программы развития музея, создании его экспозиции и оформлении. </w:t>
      </w:r>
    </w:p>
    <w:p w14:paraId="4260C4E2" w14:textId="77777777" w:rsidR="00762541" w:rsidRDefault="009637FC" w:rsidP="0083035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Он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разрабатывает темы экскурсий, составляет график посещения музея всеми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классами в течение учебного года, совместно с администрацией 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методическими объединениями учителей и классных руководителей организует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проведение экскурсий и массовых мероприятий в целях эффективного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использования музея в учебно-воспитательном процессе. </w:t>
      </w:r>
    </w:p>
    <w:p w14:paraId="156DF3E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На базе музея могут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работать психологи, педагоги дополнительного образования, организующие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работу актива, краеведческих кружков.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 целях оказания помощи музею может быть создан совет содействия из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представителей государственных музеев, общественных, научных, ветеранских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 шефствующих организаций, родителей, выпускников.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Итак, в образовательном учреждении в результате целенаправленной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собирательской работы накоплен поисковый материал, завершен сбор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музейных предметов в соответствии с выбранным профилем и тематикой,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экспонаты музея помещены в оформленной экспозиции, подготовлены учетные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материалы, имеется руководитель и действует актив музея.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Дело за торжественным открытием музейной комнаты – значительным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событием в жизни школьного коллектива. Разрезаны ленточки, первые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посетители, приглашенные гости, учащиеся ознакомились с экспозицией.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Открытие музея оформляется изданием приказа руководителя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образовательного учреждения. Музей как структурное подразделение школы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начинает выполнять образовательно-воспитательную функцию. Для его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функционирования создается нормативная база: положение о музее, программа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его деятельности (развития), перспективный и текущие планы, утверждаемые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руководителем образовательного учреждения.</w:t>
      </w:r>
    </w:p>
    <w:p w14:paraId="36320084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Далее перед организаторами музея и администрацией образовательного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учреждения встает вопрос о придании музейной комнате статуса музея. Как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следует действовать дальше? Для паспортизации (регистрации) музея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необходимо наработать объемные показатели за год после его открытия, как-то: количество подлинных музейных экспонатов (желательно, не менее 200);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количество экскурсий, лекций, занятий, массовых мероприятий; количество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посетителей.</w:t>
      </w:r>
    </w:p>
    <w:p w14:paraId="374A9282" w14:textId="77777777" w:rsidR="000D6378" w:rsidRPr="00762541" w:rsidRDefault="000D6378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354CD" w14:textId="77777777" w:rsidR="009637FC" w:rsidRPr="00762541" w:rsidRDefault="009637FC" w:rsidP="00AD7145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>Порядок паспортизации школьных музеев</w:t>
      </w:r>
    </w:p>
    <w:p w14:paraId="26391291" w14:textId="77777777" w:rsidR="000D6378" w:rsidRPr="00762541" w:rsidRDefault="000D6378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68A133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Паспортизация школьных музеев проводится в настоящее время в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соответствии с требованиями Примерного положения о музее образовательного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учреждения (школьном музее), утвержденном письмом Минобразования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России от 12.03.2003 г. №28-51-18/16. Целями и задачами паспортизации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являются регистрация школьных музеев с вручением им номерного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свидетельства установленного образца, выявление материалов,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представляющих научную, </w:t>
      </w:r>
      <w:r w:rsidRPr="00762541">
        <w:rPr>
          <w:rFonts w:ascii="Times New Roman" w:hAnsi="Times New Roman" w:cs="Times New Roman"/>
          <w:sz w:val="28"/>
          <w:szCs w:val="28"/>
        </w:rPr>
        <w:lastRenderedPageBreak/>
        <w:t>историческую ценность, укрепление контактов с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государственными музеями, архивами и другими организациями 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учреждениями.</w:t>
      </w:r>
    </w:p>
    <w:p w14:paraId="2A0F7328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Деятельность музеев образовательных учреждений </w:t>
      </w:r>
      <w:r w:rsidR="00AD7145">
        <w:rPr>
          <w:rFonts w:ascii="Times New Roman" w:hAnsi="Times New Roman" w:cs="Times New Roman"/>
          <w:sz w:val="28"/>
          <w:szCs w:val="28"/>
        </w:rPr>
        <w:t>республики</w:t>
      </w:r>
      <w:r w:rsidRPr="00762541">
        <w:rPr>
          <w:rFonts w:ascii="Times New Roman" w:hAnsi="Times New Roman" w:cs="Times New Roman"/>
          <w:sz w:val="28"/>
          <w:szCs w:val="28"/>
        </w:rPr>
        <w:t xml:space="preserve"> курирует </w:t>
      </w:r>
      <w:r w:rsidR="004B749C">
        <w:rPr>
          <w:rFonts w:ascii="Times New Roman" w:hAnsi="Times New Roman" w:cs="Times New Roman"/>
          <w:sz w:val="28"/>
          <w:szCs w:val="28"/>
        </w:rPr>
        <w:t>ГБУ ДО РД «Малая академия наук РД»</w:t>
      </w:r>
      <w:r w:rsidR="000D6378" w:rsidRPr="00762541">
        <w:rPr>
          <w:rFonts w:ascii="Times New Roman" w:hAnsi="Times New Roman" w:cs="Times New Roman"/>
          <w:sz w:val="28"/>
          <w:szCs w:val="28"/>
        </w:rPr>
        <w:t xml:space="preserve"> центр детско-юношеского туризма и краеведения,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решение о паспортизации музеев принимает созданная при нем комиссия по смотру и паспортизации школьных музеев. В муниципальных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образованиях обследование музейных формирований (комнат, залов)</w:t>
      </w:r>
      <w:r w:rsidR="000D6378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осуществляют районные (городские) музейные комиссии, которые создаются</w:t>
      </w:r>
      <w:r w:rsidR="000D6378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 органах управления образованием или учреждениях дополнительного</w:t>
      </w:r>
      <w:r w:rsidR="000D6378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образования детей, курирующих туристско-краеведческую и музейную работу.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Комиссия оказывает помощь в выборе профиля школьного музея,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оформлении, оснащении музейным оборудованием, подготовке музейной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документации к паспортизации школьного музея, организуют постановку на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учет или передачу наиболее ценных экспонатов в государственные музеи,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архи</w:t>
      </w:r>
      <w:r w:rsidR="00B23A8A">
        <w:rPr>
          <w:rFonts w:ascii="Times New Roman" w:hAnsi="Times New Roman" w:cs="Times New Roman"/>
          <w:sz w:val="28"/>
          <w:szCs w:val="28"/>
        </w:rPr>
        <w:t>в своей территории. Она принимае</w:t>
      </w:r>
      <w:r w:rsidRPr="00762541">
        <w:rPr>
          <w:rFonts w:ascii="Times New Roman" w:hAnsi="Times New Roman" w:cs="Times New Roman"/>
          <w:sz w:val="28"/>
          <w:szCs w:val="28"/>
        </w:rPr>
        <w:t>т решение о возможности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паспортизации школьного музея. От ее компетенции, заинтересованности 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активности во многом зависит паспортизация школьных музеев и их развитие.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Большую методическую помощь в организации деятельности музеев,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размещении и оформлении экспозиций, учете и хранении фондов оказывают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государственные музеи.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C1811A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Основные критерии для паспортизации школьного музея: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82856E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наличие в музее актива из числа обучающихся и педагогов;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5B5A2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наличие книги поступлений (Инвентарной книги), в которой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зарегистрированы музейные предметы;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5FE9E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наличие помещения и оборудования для хранения и экспонирования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музейных предметов;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15A320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оформленная музейная экспозиция;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1FF784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наличие положения о школьном музее, программы развития музея,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утвержденных руководителем образовательного учреждения.</w:t>
      </w:r>
    </w:p>
    <w:p w14:paraId="2A674438" w14:textId="77777777" w:rsidR="00E763F0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Администрация образовательного учреждения ставит вопрос 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паспортизации музея перед муниципальной музейной комиссией через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определенный период после его открытия, когда будут наработаны объемные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показатели.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0D3D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По итогам обследования деятельности музея комиссия оформляет акт</w:t>
      </w:r>
      <w:r w:rsidR="00AD592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обследования музейной экспозиции в 3-х экземплярах( по одному для хранения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учреждении, в муниципальной и </w:t>
      </w:r>
      <w:r w:rsidR="00BC5DC8">
        <w:rPr>
          <w:rFonts w:ascii="Times New Roman" w:hAnsi="Times New Roman" w:cs="Times New Roman"/>
          <w:sz w:val="28"/>
          <w:szCs w:val="28"/>
        </w:rPr>
        <w:t>республиканской</w:t>
      </w:r>
      <w:r w:rsidRPr="00762541">
        <w:rPr>
          <w:rFonts w:ascii="Times New Roman" w:hAnsi="Times New Roman" w:cs="Times New Roman"/>
          <w:sz w:val="28"/>
          <w:szCs w:val="28"/>
        </w:rPr>
        <w:t xml:space="preserve"> музейных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комиссиях), в котором должны быть подробно отражены главные аспекты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деятельности музея, указаны недочеты, которые в перспективе должны быть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устранены. В конце акта комиссия делает заключение о возможности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паспортизации музея или в случае несоответствия предъявляемым требованиям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дается срок для исправления ошибок и недочетов. В случае положительного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решения комиссии заполняются бланки паспорта музея и двух учетных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карточек. Все эти документы подписываются членами комиссии и заверяются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подписью директора и печатью образовательного учреждения. После этого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муниципальная комиссия направляет в адрес </w:t>
      </w:r>
      <w:r w:rsidR="00BC5DC8">
        <w:rPr>
          <w:rFonts w:ascii="Times New Roman" w:hAnsi="Times New Roman" w:cs="Times New Roman"/>
          <w:sz w:val="28"/>
          <w:szCs w:val="28"/>
        </w:rPr>
        <w:t>республиканской</w:t>
      </w:r>
      <w:r w:rsidRPr="00762541">
        <w:rPr>
          <w:rFonts w:ascii="Times New Roman" w:hAnsi="Times New Roman" w:cs="Times New Roman"/>
          <w:sz w:val="28"/>
          <w:szCs w:val="28"/>
        </w:rPr>
        <w:t xml:space="preserve"> комиссии по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паспортизации школьных музеев вышеуказанную документацию: паспорт, акт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обследования, учетную карточку размером А5 (½ стандартного листа на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плотной бумаге).</w:t>
      </w:r>
    </w:p>
    <w:p w14:paraId="58BB9B1F" w14:textId="77777777" w:rsidR="00E16888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lastRenderedPageBreak/>
        <w:t>Кроме этого, во исполнение указаний Минобрнауки России от 27.03.2012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№ 07-166 о переходе на электронный документооборот и на основании письма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AE10F" w14:textId="77777777" w:rsidR="00AD7145" w:rsidRDefault="009637FC" w:rsidP="00E1688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ФЦДЮТиК «Об электронной форме паспортизации школьных музеев» от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14.09.2012 № 08-299 для регистрации создаваемых музеев необходимо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формировать в электронном виде и направлять на электронный адрес Центра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туризма, краеведения и спорта пакет следующих документов: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D8CC65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учетную карточку на музей в формате Ехеl (приложение 1);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637A0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акт обследования музея в формате pdf (приложение 2);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0D569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заявку от муниципального органа управления образованием в формате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pdf (приложение 3);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7E047" w14:textId="77777777" w:rsidR="00AD7145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4 фотографии экспозиций в электронном виде (формат JPEG, размера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640х480);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E3FA67" w14:textId="77777777" w:rsidR="00B23A8A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</w:t>
      </w:r>
      <w:r w:rsidRPr="00762541">
        <w:rPr>
          <w:rFonts w:ascii="Times New Roman" w:hAnsi="Times New Roman" w:cs="Times New Roman"/>
          <w:sz w:val="28"/>
          <w:szCs w:val="28"/>
        </w:rPr>
        <w:t>сводную таблицу школьного музея в формате Exel (приложение 4).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E16888">
        <w:rPr>
          <w:rFonts w:ascii="Times New Roman" w:hAnsi="Times New Roman" w:cs="Times New Roman"/>
          <w:sz w:val="28"/>
          <w:szCs w:val="28"/>
        </w:rPr>
        <w:t>р</w:t>
      </w:r>
      <w:r w:rsidR="00E763F0">
        <w:rPr>
          <w:rFonts w:ascii="Times New Roman" w:hAnsi="Times New Roman" w:cs="Times New Roman"/>
          <w:sz w:val="28"/>
          <w:szCs w:val="28"/>
        </w:rPr>
        <w:t xml:space="preserve">еспубликанская </w:t>
      </w:r>
      <w:r w:rsidRPr="00762541">
        <w:rPr>
          <w:rFonts w:ascii="Times New Roman" w:hAnsi="Times New Roman" w:cs="Times New Roman"/>
          <w:sz w:val="28"/>
          <w:szCs w:val="28"/>
        </w:rPr>
        <w:t>комиссия рассматривает присланные документы, заслушивает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выступл</w:t>
      </w:r>
      <w:r w:rsidR="00AD7145">
        <w:rPr>
          <w:rFonts w:ascii="Times New Roman" w:hAnsi="Times New Roman" w:cs="Times New Roman"/>
          <w:sz w:val="28"/>
          <w:szCs w:val="28"/>
        </w:rPr>
        <w:t>ения работников Центра туризма и краеведения</w:t>
      </w:r>
      <w:r w:rsidRPr="00762541">
        <w:rPr>
          <w:rFonts w:ascii="Times New Roman" w:hAnsi="Times New Roman" w:cs="Times New Roman"/>
          <w:sz w:val="28"/>
          <w:szCs w:val="28"/>
        </w:rPr>
        <w:t>, посетивших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музей и ознакомленных с содержанием его деятельности и необходимой для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функционирования музея документацией, выносит решение о паспортизации,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своим протоколом утверждает результаты работы районных (городских)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комиссий. Паспорт с отметкой </w:t>
      </w:r>
      <w:r w:rsidR="00E763F0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762541">
        <w:rPr>
          <w:rFonts w:ascii="Times New Roman" w:hAnsi="Times New Roman" w:cs="Times New Roman"/>
          <w:sz w:val="28"/>
          <w:szCs w:val="28"/>
        </w:rPr>
        <w:t xml:space="preserve"> комиссии о присвоении звания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«Школьный музей» возвращается в школьный музей. Материалы музея в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электронном виде: учетная карточка, акт обследования школьного музея, 4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фотографии экс</w:t>
      </w:r>
      <w:r w:rsidR="00B23A8A">
        <w:rPr>
          <w:rFonts w:ascii="Times New Roman" w:hAnsi="Times New Roman" w:cs="Times New Roman"/>
          <w:sz w:val="28"/>
          <w:szCs w:val="28"/>
        </w:rPr>
        <w:t xml:space="preserve">позиций, заявка </w:t>
      </w:r>
      <w:r w:rsidR="00E16888">
        <w:rPr>
          <w:rFonts w:ascii="Times New Roman" w:hAnsi="Times New Roman" w:cs="Times New Roman"/>
          <w:sz w:val="28"/>
          <w:szCs w:val="28"/>
        </w:rPr>
        <w:t>Республиканского Ц</w:t>
      </w:r>
      <w:r w:rsidR="00B23A8A">
        <w:rPr>
          <w:rFonts w:ascii="Times New Roman" w:hAnsi="Times New Roman" w:cs="Times New Roman"/>
          <w:sz w:val="28"/>
          <w:szCs w:val="28"/>
        </w:rPr>
        <w:t xml:space="preserve">ентра туризма и </w:t>
      </w:r>
      <w:r w:rsidRPr="00762541">
        <w:rPr>
          <w:rFonts w:ascii="Times New Roman" w:hAnsi="Times New Roman" w:cs="Times New Roman"/>
          <w:sz w:val="28"/>
          <w:szCs w:val="28"/>
        </w:rPr>
        <w:t>краеведения на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выдачу свидетельства музею направляются в Федеральный центр детско-юношеского туризма и краеведения (ФЦДЮТиК). После рассмотрения и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согласования материалов музей регистрируется и вновь паспортизированному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музею вручается номерное Свидетельство музея образовательного учреждения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(школьного музея), заверенное подписью и печатью руководителя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Федерального центра детско-юношеского туризма и краеведения. Данный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регистрационный номер после этого проставляется на всех музейных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документах – Свидетельстве, паспорте, учетных карточках. </w:t>
      </w:r>
    </w:p>
    <w:p w14:paraId="180A2FF1" w14:textId="77777777" w:rsidR="00B23A8A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 школьном музее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постоянно хранятся документы: паспорт, учетная карточка, свидетельство, акт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обследования музейной экспозиции, составленный муниципальной комиссией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и утвержденный руководителем образовательного учреждения.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DDE107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Каждые 5 лет школьный музей должен проходить переаттестацию,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подтверждать свой статус. Для этого муниципальная музейная комиссия</w:t>
      </w:r>
      <w:r w:rsidR="006411C5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знакомится с содержанием работы музея, проводит сверку наличия фондов с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 xml:space="preserve">учетной документацией, в результате которой в </w:t>
      </w:r>
      <w:r w:rsidR="00BC5DC8">
        <w:rPr>
          <w:rFonts w:ascii="Times New Roman" w:hAnsi="Times New Roman" w:cs="Times New Roman"/>
          <w:sz w:val="28"/>
          <w:szCs w:val="28"/>
        </w:rPr>
        <w:t>республиканскую</w:t>
      </w:r>
      <w:r w:rsidRPr="00762541">
        <w:rPr>
          <w:rFonts w:ascii="Times New Roman" w:hAnsi="Times New Roman" w:cs="Times New Roman"/>
          <w:sz w:val="28"/>
          <w:szCs w:val="28"/>
        </w:rPr>
        <w:t xml:space="preserve"> комиссию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присылается акт о ее проведении, новые учетные карточки. Сверка наличия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фондов с учетной документацией (переучет фондов) проходит также при смене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руководителя музея.</w:t>
      </w:r>
    </w:p>
    <w:p w14:paraId="300EB764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E35BE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09FA1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8A2A7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4BF39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8F6C1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F0622" w14:textId="77777777" w:rsidR="0083035C" w:rsidRDefault="0083035C" w:rsidP="00574B50">
      <w:pPr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B0CC8" w14:textId="77777777" w:rsidR="0083035C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64AF9" w14:textId="77777777" w:rsidR="001D3D98" w:rsidRDefault="001D3D98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6DEBE" w14:textId="77777777" w:rsidR="009637FC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>Форма акта</w:t>
      </w:r>
    </w:p>
    <w:p w14:paraId="711BDFE9" w14:textId="77777777" w:rsidR="00A1396A" w:rsidRPr="00762541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69D30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сверки наличия основного фонда с учетной документацией</w:t>
      </w:r>
      <w:r w:rsidR="00762541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(наименование музея)</w:t>
      </w:r>
    </w:p>
    <w:p w14:paraId="57D15DE0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Мы, нижеподписавшиеся члены комиссии по паспортизации школьных музеев</w:t>
      </w:r>
    </w:p>
    <w:p w14:paraId="160B4C4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 составе:</w:t>
      </w:r>
    </w:p>
    <w:p w14:paraId="4A79AA2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3880EDF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r w:rsidRPr="00762541">
        <w:rPr>
          <w:rFonts w:ascii="Times New Roman" w:hAnsi="Times New Roman" w:cs="Times New Roman"/>
          <w:sz w:val="28"/>
          <w:szCs w:val="28"/>
        </w:rPr>
        <w:t>Ф.И.О., должности)</w:t>
      </w:r>
    </w:p>
    <w:p w14:paraId="4535C9C3" w14:textId="77777777" w:rsidR="001D3D98" w:rsidRDefault="001D3D98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B8A1E0C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составили настоящий акт о том, что «____» ________ 20___г. проведена сверка</w:t>
      </w:r>
      <w:r w:rsidR="006411C5">
        <w:rPr>
          <w:rFonts w:ascii="Times New Roman" w:hAnsi="Times New Roman" w:cs="Times New Roman"/>
          <w:sz w:val="28"/>
          <w:szCs w:val="28"/>
        </w:rPr>
        <w:t xml:space="preserve"> </w:t>
      </w:r>
      <w:r w:rsidRPr="00762541">
        <w:rPr>
          <w:rFonts w:ascii="Times New Roman" w:hAnsi="Times New Roman" w:cs="Times New Roman"/>
          <w:sz w:val="28"/>
          <w:szCs w:val="28"/>
        </w:rPr>
        <w:t>наличия основного фонда музея с учетной документацией.</w:t>
      </w:r>
    </w:p>
    <w:p w14:paraId="3CAF94E4" w14:textId="77777777" w:rsidR="001D3D98" w:rsidRDefault="001D3D98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6EFC33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В результате сверки установлено следующее:</w:t>
      </w:r>
    </w:p>
    <w:p w14:paraId="2720433C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1. Согласно учетной документации на «____» ________ 20___г. в книге</w:t>
      </w:r>
    </w:p>
    <w:p w14:paraId="1BC0281F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поступлений числится ______ предметов, записанных за _______ номерами.</w:t>
      </w:r>
    </w:p>
    <w:p w14:paraId="35CFE024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2. При сверке установлено, что ______ предметов не оказалось в наличии,</w:t>
      </w:r>
    </w:p>
    <w:p w14:paraId="02D6855F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_____ предметов подлежит постановке на учет в государственных музеях,</w:t>
      </w:r>
    </w:p>
    <w:p w14:paraId="7AC73B24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________ предметов не зарегистрировано.</w:t>
      </w:r>
    </w:p>
    <w:p w14:paraId="4834C5AC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3. Таким образом, фактическое количество учетных материалов, остающихся в</w:t>
      </w:r>
    </w:p>
    <w:p w14:paraId="2B903020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основном фонде музея, составляет ______ предметов, записанных</w:t>
      </w:r>
    </w:p>
    <w:p w14:paraId="559310E4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за______номерами.</w:t>
      </w:r>
    </w:p>
    <w:p w14:paraId="05FBEFCC" w14:textId="77777777" w:rsidR="001D3D98" w:rsidRDefault="001D3D98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D2B06FA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14:paraId="66B7828E" w14:textId="77777777" w:rsidR="001D3D98" w:rsidRDefault="001D3D98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9186458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Члены комиссии</w:t>
      </w:r>
    </w:p>
    <w:p w14:paraId="27CE46E2" w14:textId="77777777" w:rsidR="001D3D98" w:rsidRDefault="001D3D98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F820772" w14:textId="2862421D" w:rsidR="000D6378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Все музеи образовательных учреждений </w:t>
      </w:r>
      <w:r w:rsidR="00BC5DC8">
        <w:rPr>
          <w:rFonts w:ascii="Times New Roman" w:hAnsi="Times New Roman" w:cs="Times New Roman"/>
          <w:sz w:val="28"/>
          <w:szCs w:val="28"/>
        </w:rPr>
        <w:t>республики</w:t>
      </w:r>
      <w:r w:rsidRPr="00762541">
        <w:rPr>
          <w:rFonts w:ascii="Times New Roman" w:hAnsi="Times New Roman" w:cs="Times New Roman"/>
          <w:sz w:val="28"/>
          <w:szCs w:val="28"/>
        </w:rPr>
        <w:t xml:space="preserve"> находятся на учете </w:t>
      </w:r>
      <w:r w:rsidR="004B749C">
        <w:rPr>
          <w:rFonts w:ascii="Times New Roman" w:hAnsi="Times New Roman" w:cs="Times New Roman"/>
          <w:sz w:val="28"/>
          <w:szCs w:val="28"/>
        </w:rPr>
        <w:t>в     Г</w:t>
      </w:r>
      <w:r w:rsidR="008A6AEE">
        <w:rPr>
          <w:rFonts w:ascii="Times New Roman" w:hAnsi="Times New Roman" w:cs="Times New Roman"/>
          <w:sz w:val="28"/>
          <w:szCs w:val="28"/>
        </w:rPr>
        <w:t>АО</w:t>
      </w:r>
      <w:r w:rsidR="004B749C">
        <w:rPr>
          <w:rFonts w:ascii="Times New Roman" w:hAnsi="Times New Roman" w:cs="Times New Roman"/>
          <w:sz w:val="28"/>
          <w:szCs w:val="28"/>
        </w:rPr>
        <w:t>У ДО РД «</w:t>
      </w:r>
      <w:r w:rsidR="008A6AEE">
        <w:rPr>
          <w:rFonts w:ascii="Times New Roman" w:hAnsi="Times New Roman" w:cs="Times New Roman"/>
          <w:sz w:val="28"/>
          <w:szCs w:val="28"/>
        </w:rPr>
        <w:t>Альтаир</w:t>
      </w:r>
      <w:r w:rsidR="004B749C">
        <w:rPr>
          <w:rFonts w:ascii="Times New Roman" w:hAnsi="Times New Roman" w:cs="Times New Roman"/>
          <w:sz w:val="28"/>
          <w:szCs w:val="28"/>
        </w:rPr>
        <w:t>»</w:t>
      </w:r>
      <w:r w:rsidR="000D6378" w:rsidRPr="00762541">
        <w:rPr>
          <w:rFonts w:ascii="Times New Roman" w:hAnsi="Times New Roman" w:cs="Times New Roman"/>
          <w:sz w:val="28"/>
          <w:szCs w:val="28"/>
        </w:rPr>
        <w:t xml:space="preserve"> </w:t>
      </w:r>
      <w:r w:rsidR="008A6AEE">
        <w:rPr>
          <w:rFonts w:ascii="Times New Roman" w:hAnsi="Times New Roman" w:cs="Times New Roman"/>
          <w:sz w:val="28"/>
          <w:szCs w:val="28"/>
        </w:rPr>
        <w:t xml:space="preserve"> Региональном </w:t>
      </w:r>
      <w:r w:rsidR="000D6378" w:rsidRPr="00762541">
        <w:rPr>
          <w:rFonts w:ascii="Times New Roman" w:hAnsi="Times New Roman" w:cs="Times New Roman"/>
          <w:sz w:val="28"/>
          <w:szCs w:val="28"/>
        </w:rPr>
        <w:t>центр</w:t>
      </w:r>
      <w:r w:rsidR="008A6AEE">
        <w:rPr>
          <w:rFonts w:ascii="Times New Roman" w:hAnsi="Times New Roman" w:cs="Times New Roman"/>
          <w:sz w:val="28"/>
          <w:szCs w:val="28"/>
        </w:rPr>
        <w:t>е</w:t>
      </w:r>
      <w:r w:rsidR="000D6378" w:rsidRPr="00762541">
        <w:rPr>
          <w:rFonts w:ascii="Times New Roman" w:hAnsi="Times New Roman" w:cs="Times New Roman"/>
          <w:sz w:val="28"/>
          <w:szCs w:val="28"/>
        </w:rPr>
        <w:t xml:space="preserve"> детско-юношеского туризма и краеведения .</w:t>
      </w:r>
    </w:p>
    <w:p w14:paraId="2A6474DC" w14:textId="77777777" w:rsidR="00A1396A" w:rsidRDefault="004C2D3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6AE3EA98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4ABBEC8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BC2D859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CF29211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0DA77D0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8330DAD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9A078A5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C4120C4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992DC56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21BC6FA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EAD48B3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8CAD9D0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912D1C9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206E1F6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D178151" w14:textId="77777777" w:rsidR="0083035C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39C8F04B" w14:textId="77777777" w:rsidR="009637FC" w:rsidRPr="00762541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111C46">
        <w:rPr>
          <w:rFonts w:ascii="Times New Roman" w:hAnsi="Times New Roman" w:cs="Times New Roman"/>
          <w:sz w:val="28"/>
          <w:szCs w:val="28"/>
        </w:rPr>
        <w:t xml:space="preserve">   </w:t>
      </w:r>
      <w:r w:rsidR="009637FC" w:rsidRPr="00762541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6CB74E6D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4F489BFD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3686"/>
      </w:tblGrid>
      <w:tr w:rsidR="00EA230C" w:rsidRPr="00762541" w14:paraId="20E8FEAD" w14:textId="77777777" w:rsidTr="00EA230C">
        <w:tc>
          <w:tcPr>
            <w:tcW w:w="3652" w:type="dxa"/>
          </w:tcPr>
          <w:p w14:paraId="2F95246F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УЧЕТНАЯ КАРТОЧКА</w:t>
            </w:r>
          </w:p>
          <w:p w14:paraId="07A382E8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ШКОЛЬНОГО МУЗЕЯ</w:t>
            </w:r>
          </w:p>
          <w:p w14:paraId="26E1A3D2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568934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Свидетельство № нет</w:t>
            </w:r>
          </w:p>
          <w:p w14:paraId="47DA6888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5D016776" w14:textId="77777777" w:rsidTr="00EA230C">
        <w:tc>
          <w:tcPr>
            <w:tcW w:w="3652" w:type="dxa"/>
          </w:tcPr>
          <w:p w14:paraId="257F0173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</w:tcPr>
          <w:p w14:paraId="14676103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4500BFFA" w14:textId="77777777" w:rsidTr="00EA230C">
        <w:tc>
          <w:tcPr>
            <w:tcW w:w="3652" w:type="dxa"/>
          </w:tcPr>
          <w:p w14:paraId="19EAFCA0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Профиль музея</w:t>
            </w:r>
          </w:p>
        </w:tc>
        <w:tc>
          <w:tcPr>
            <w:tcW w:w="3686" w:type="dxa"/>
          </w:tcPr>
          <w:p w14:paraId="66EA4909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28679970" w14:textId="77777777" w:rsidTr="00EA230C">
        <w:tc>
          <w:tcPr>
            <w:tcW w:w="3652" w:type="dxa"/>
          </w:tcPr>
          <w:p w14:paraId="48D1AE44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686" w:type="dxa"/>
          </w:tcPr>
          <w:p w14:paraId="2F173561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0F3DD8A2" w14:textId="77777777" w:rsidTr="00EA230C">
        <w:tc>
          <w:tcPr>
            <w:tcW w:w="3652" w:type="dxa"/>
          </w:tcPr>
          <w:p w14:paraId="2976374E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14:paraId="3734681B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08A9332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2FA74DDC" w14:textId="77777777" w:rsidTr="00EA230C">
        <w:tc>
          <w:tcPr>
            <w:tcW w:w="3652" w:type="dxa"/>
          </w:tcPr>
          <w:p w14:paraId="52AC6EE1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Адрес (индекс,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пункт, ул., д., к.)</w:t>
            </w:r>
          </w:p>
        </w:tc>
        <w:tc>
          <w:tcPr>
            <w:tcW w:w="3686" w:type="dxa"/>
          </w:tcPr>
          <w:p w14:paraId="3C269823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11AF7714" w14:textId="77777777" w:rsidTr="00EA230C">
        <w:tc>
          <w:tcPr>
            <w:tcW w:w="3652" w:type="dxa"/>
          </w:tcPr>
          <w:p w14:paraId="4062ADEA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Телефон с кодом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24B6BE4E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7778408D" w14:textId="77777777" w:rsidTr="00EA230C">
        <w:tc>
          <w:tcPr>
            <w:tcW w:w="3652" w:type="dxa"/>
          </w:tcPr>
          <w:p w14:paraId="1377EB59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Дата открытия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</w:p>
        </w:tc>
        <w:tc>
          <w:tcPr>
            <w:tcW w:w="3686" w:type="dxa"/>
          </w:tcPr>
          <w:p w14:paraId="7A8C67D5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2C9F82A9" w14:textId="77777777" w:rsidTr="00EA230C">
        <w:tc>
          <w:tcPr>
            <w:tcW w:w="3652" w:type="dxa"/>
          </w:tcPr>
          <w:p w14:paraId="5B5149E5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3686" w:type="dxa"/>
          </w:tcPr>
          <w:p w14:paraId="588CCCF4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4987F9D0" w14:textId="77777777" w:rsidTr="00EA230C">
        <w:tc>
          <w:tcPr>
            <w:tcW w:w="3652" w:type="dxa"/>
          </w:tcPr>
          <w:p w14:paraId="7E6454F3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экспозиций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6A1BDA06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080872CA" w14:textId="77777777" w:rsidTr="00EA230C">
        <w:tc>
          <w:tcPr>
            <w:tcW w:w="3652" w:type="dxa"/>
          </w:tcPr>
          <w:p w14:paraId="00876E0B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Краткая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основного фонда</w:t>
            </w:r>
            <w:r w:rsidR="00A1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</w:p>
        </w:tc>
        <w:tc>
          <w:tcPr>
            <w:tcW w:w="3686" w:type="dxa"/>
          </w:tcPr>
          <w:p w14:paraId="6695486D" w14:textId="77777777" w:rsidR="00EA230C" w:rsidRPr="00762541" w:rsidRDefault="00EA230C" w:rsidP="00A1396A">
            <w:pPr>
              <w:autoSpaceDE w:val="0"/>
              <w:autoSpaceDN w:val="0"/>
              <w:adjustRightInd w:val="0"/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0C" w:rsidRPr="00762541" w14:paraId="6FDA1411" w14:textId="77777777" w:rsidTr="00EA230C">
        <w:tc>
          <w:tcPr>
            <w:tcW w:w="3652" w:type="dxa"/>
          </w:tcPr>
          <w:p w14:paraId="4728719F" w14:textId="77777777" w:rsidR="00EA230C" w:rsidRPr="00762541" w:rsidRDefault="00EA230C" w:rsidP="00485F41">
            <w:pPr>
              <w:autoSpaceDE w:val="0"/>
              <w:autoSpaceDN w:val="0"/>
              <w:adjustRightInd w:val="0"/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59BAA1D" w14:textId="77777777" w:rsidR="00EA230C" w:rsidRPr="00762541" w:rsidRDefault="00EA230C" w:rsidP="00485F41">
            <w:pPr>
              <w:autoSpaceDE w:val="0"/>
              <w:autoSpaceDN w:val="0"/>
              <w:adjustRightInd w:val="0"/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40C1FF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B5F03D0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7223AE7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73A589B" w14:textId="77777777" w:rsidR="00EA230C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465FDFD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7CD97EB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549F760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1A3F206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98882FC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515B6DD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D153AC3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27C3C0F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318D089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A04DD61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7ADA244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B36BDE0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E1F3CE6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F702D95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D916181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D566A6E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73DCC42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8D1F90F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A4CA2AB" w14:textId="77777777" w:rsidR="00A1396A" w:rsidRPr="00762541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9095B61" w14:textId="77777777" w:rsidR="00EA230C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703693C" w14:textId="77777777" w:rsidR="00A1396A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8E90A34" w14:textId="77777777" w:rsidR="00A1396A" w:rsidRPr="00762541" w:rsidRDefault="00A1396A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F39137A" w14:textId="77777777" w:rsidR="0083035C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7BAD1E10" w14:textId="77777777" w:rsidR="009637FC" w:rsidRPr="00762541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111C46">
        <w:rPr>
          <w:rFonts w:ascii="Times New Roman" w:hAnsi="Times New Roman" w:cs="Times New Roman"/>
          <w:sz w:val="28"/>
          <w:szCs w:val="28"/>
        </w:rPr>
        <w:t xml:space="preserve"> </w:t>
      </w:r>
      <w:r w:rsidR="009637FC" w:rsidRPr="00762541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3B6737A3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E2A61" w14:textId="77777777" w:rsidR="009637FC" w:rsidRPr="00762541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="009637FC" w:rsidRPr="00762541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5D3C8DA0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7120A6A" w14:textId="77777777" w:rsidR="00111C46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111C4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0A268CCE" w14:textId="77777777" w:rsidR="009637FC" w:rsidRPr="00762541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Директор_______________</w:t>
      </w:r>
    </w:p>
    <w:p w14:paraId="03F47DE7" w14:textId="77777777" w:rsidR="00111C46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111C4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558EA9D5" w14:textId="77777777" w:rsidR="009637FC" w:rsidRPr="00762541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D1642F1" w14:textId="77777777" w:rsidR="00111C46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111C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130D57" w14:textId="77777777" w:rsidR="009637FC" w:rsidRPr="00762541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7F38AC4" w14:textId="77777777" w:rsidR="00111C46" w:rsidRPr="00762541" w:rsidRDefault="00EA230C" w:rsidP="00111C46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14:paraId="251F319C" w14:textId="77777777" w:rsidR="009637FC" w:rsidRPr="00762541" w:rsidRDefault="00111C46" w:rsidP="00111C46">
      <w:pPr>
        <w:tabs>
          <w:tab w:val="left" w:pos="6564"/>
        </w:tabs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«______»_____________________20     г.</w:t>
      </w:r>
    </w:p>
    <w:p w14:paraId="38BEEE30" w14:textId="77777777" w:rsidR="00EA230C" w:rsidRDefault="00111C46" w:rsidP="00111C46">
      <w:pPr>
        <w:autoSpaceDE w:val="0"/>
        <w:autoSpaceDN w:val="0"/>
        <w:adjustRightInd w:val="0"/>
        <w:spacing w:after="0" w:line="40" w:lineRule="atLeast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18"/>
          <w:szCs w:val="18"/>
        </w:rPr>
        <w:t>М.П.</w:t>
      </w:r>
    </w:p>
    <w:p w14:paraId="0FC469FA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D225AAF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9FDD4A0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9D2CB14" w14:textId="77777777" w:rsidR="00111C46" w:rsidRPr="00762541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6C586A5" w14:textId="77777777" w:rsidR="00EA230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АКТ</w:t>
      </w:r>
    </w:p>
    <w:p w14:paraId="12CB539E" w14:textId="77777777" w:rsidR="009637F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обследования музея_____________________</w:t>
      </w:r>
    </w:p>
    <w:p w14:paraId="1D5388A0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адрес_____________ «___» ____________20__г.</w:t>
      </w:r>
    </w:p>
    <w:p w14:paraId="28AD2CC1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69ABEA9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1. Состав комиссии</w:t>
      </w:r>
    </w:p>
    <w:p w14:paraId="49910501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2. Название музея, учреждения образования</w:t>
      </w:r>
    </w:p>
    <w:p w14:paraId="5B79C64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3. Документация музея</w:t>
      </w:r>
    </w:p>
    <w:p w14:paraId="69B7DC71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4. Экспозиция</w:t>
      </w:r>
    </w:p>
    <w:p w14:paraId="4D90CEAA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5. Фонды музея</w:t>
      </w:r>
    </w:p>
    <w:p w14:paraId="4755340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6. Руководитель</w:t>
      </w:r>
    </w:p>
    <w:p w14:paraId="2AB93247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7. Заключение комиссии</w:t>
      </w:r>
    </w:p>
    <w:p w14:paraId="1DCAA9CF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2E11FC7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Председатель комиссии___________________________</w:t>
      </w:r>
    </w:p>
    <w:p w14:paraId="118CC3E7" w14:textId="77777777" w:rsidR="001D3D98" w:rsidRDefault="001D3D98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04427A5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Члены комиссии_________________________________</w:t>
      </w:r>
    </w:p>
    <w:p w14:paraId="31B1D4A9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0E382A91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BC5C7FB" w14:textId="77777777" w:rsidR="00EA230C" w:rsidRPr="00762541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D95B0B8" w14:textId="77777777" w:rsidR="00D823DC" w:rsidRDefault="00EA230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42A92FBA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F98C4D7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2C456E1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145C96F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D4D7D0A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0C2E10B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F4038F0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DD53624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78ACCBC" w14:textId="77777777" w:rsidR="00D823DC" w:rsidRDefault="00D823D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2DD10FA" w14:textId="77777777" w:rsidR="00D823DC" w:rsidRDefault="00D823DC" w:rsidP="00111C46">
      <w:pPr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sz w:val="28"/>
          <w:szCs w:val="28"/>
        </w:rPr>
      </w:pPr>
    </w:p>
    <w:p w14:paraId="65E12800" w14:textId="77777777" w:rsidR="0083035C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D3D98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09C87865" w14:textId="77777777" w:rsidR="009637FC" w:rsidRPr="00762541" w:rsidRDefault="0083035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111C46">
        <w:rPr>
          <w:rFonts w:ascii="Times New Roman" w:hAnsi="Times New Roman" w:cs="Times New Roman"/>
          <w:sz w:val="28"/>
          <w:szCs w:val="28"/>
        </w:rPr>
        <w:t xml:space="preserve">  </w:t>
      </w:r>
      <w:r w:rsidR="009637FC" w:rsidRPr="00762541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6ABF7FD9" w14:textId="77777777" w:rsidR="00111C46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4F989AC5" w14:textId="77777777" w:rsidR="009637FC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ОБРАЗЕЦ</w:t>
      </w:r>
    </w:p>
    <w:p w14:paraId="2C7669D5" w14:textId="77777777" w:rsidR="00111C46" w:rsidRPr="00762541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55C6EA4B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Заявка на паспортизацию школьных музеев оформляется на бланке</w:t>
      </w:r>
    </w:p>
    <w:p w14:paraId="4B1717E3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органа исполнительной власти субъекта Российской Федерации,</w:t>
      </w:r>
    </w:p>
    <w:p w14:paraId="4FFC34BC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осуществляющего управление в сфере образования.</w:t>
      </w:r>
    </w:p>
    <w:p w14:paraId="197FDEE6" w14:textId="77777777" w:rsidR="00591F09" w:rsidRPr="00762541" w:rsidRDefault="00591F09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5996E5C9" w14:textId="77777777" w:rsidR="00591F09" w:rsidRPr="00762541" w:rsidRDefault="00591F09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2693"/>
        <w:gridCol w:w="2552"/>
      </w:tblGrid>
      <w:tr w:rsidR="00591F09" w:rsidRPr="00762541" w14:paraId="192AE45E" w14:textId="77777777" w:rsidTr="00591F09">
        <w:tc>
          <w:tcPr>
            <w:tcW w:w="534" w:type="dxa"/>
          </w:tcPr>
          <w:p w14:paraId="0CFA2DC2" w14:textId="77777777" w:rsidR="00591F09" w:rsidRPr="00762541" w:rsidRDefault="00591F09" w:rsidP="00485F41">
            <w:pPr>
              <w:autoSpaceDE w:val="0"/>
              <w:autoSpaceDN w:val="0"/>
              <w:adjustRightInd w:val="0"/>
              <w:spacing w:line="40" w:lineRule="atLeast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74BA27DE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541">
              <w:rPr>
                <w:rFonts w:ascii="Times New Roman" w:hAnsi="Times New Roman" w:cs="Times New Roman"/>
                <w:sz w:val="28"/>
                <w:szCs w:val="28"/>
              </w:rPr>
              <w:t>Название музея</w:t>
            </w:r>
          </w:p>
        </w:tc>
        <w:tc>
          <w:tcPr>
            <w:tcW w:w="2693" w:type="dxa"/>
          </w:tcPr>
          <w:p w14:paraId="249858ED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8"/>
                <w:szCs w:val="28"/>
              </w:rPr>
              <w:t>Образовательное</w:t>
            </w:r>
          </w:p>
          <w:p w14:paraId="03983785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14:paraId="01969E5F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4646B5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8"/>
                <w:szCs w:val="28"/>
              </w:rPr>
              <w:t>№ свидетельства</w:t>
            </w:r>
          </w:p>
          <w:p w14:paraId="451336F7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8"/>
                <w:szCs w:val="28"/>
              </w:rPr>
              <w:t>(если есть)</w:t>
            </w:r>
          </w:p>
          <w:p w14:paraId="0D308354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F09" w:rsidRPr="00762541" w14:paraId="54B391E4" w14:textId="77777777" w:rsidTr="00591F09">
        <w:tc>
          <w:tcPr>
            <w:tcW w:w="534" w:type="dxa"/>
          </w:tcPr>
          <w:p w14:paraId="1D879C21" w14:textId="77777777" w:rsidR="00591F09" w:rsidRPr="00762541" w:rsidRDefault="00591F09" w:rsidP="00485F41">
            <w:pPr>
              <w:autoSpaceDE w:val="0"/>
              <w:autoSpaceDN w:val="0"/>
              <w:adjustRightInd w:val="0"/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7625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767D5761" w14:textId="77777777" w:rsidR="00591F09" w:rsidRPr="00762541" w:rsidRDefault="00591F09" w:rsidP="00485F41">
            <w:pPr>
              <w:autoSpaceDE w:val="0"/>
              <w:autoSpaceDN w:val="0"/>
              <w:adjustRightInd w:val="0"/>
              <w:spacing w:line="40" w:lineRule="atLeast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8E29B0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E20BC0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E96AD0" w14:textId="77777777" w:rsidR="00591F09" w:rsidRPr="00762541" w:rsidRDefault="00591F09" w:rsidP="006411C5">
            <w:pPr>
              <w:autoSpaceDE w:val="0"/>
              <w:autoSpaceDN w:val="0"/>
              <w:adjustRightInd w:val="0"/>
              <w:spacing w:line="4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F0B9FD" w14:textId="77777777" w:rsidR="00591F09" w:rsidRPr="00762541" w:rsidRDefault="00591F09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391BD070" w14:textId="77777777" w:rsidR="00591F09" w:rsidRPr="00762541" w:rsidRDefault="00591F09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7B1834FF" w14:textId="77777777" w:rsidR="00591F09" w:rsidRPr="00762541" w:rsidRDefault="00591F09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6AB61272" w14:textId="77777777" w:rsidR="00591F09" w:rsidRPr="00762541" w:rsidRDefault="00591F09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65EE8A56" w14:textId="77777777" w:rsidR="006411C5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B3DE6CD" w14:textId="77777777" w:rsidR="006411C5" w:rsidRPr="00762541" w:rsidRDefault="006411C5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14:paraId="60CC0CFA" w14:textId="77777777" w:rsidR="009637FC" w:rsidRPr="00762541" w:rsidRDefault="00111C46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9637FC" w:rsidRPr="00762541">
        <w:rPr>
          <w:rFonts w:ascii="Times New Roman" w:hAnsi="Times New Roman" w:cs="Times New Roman"/>
          <w:sz w:val="28"/>
          <w:szCs w:val="28"/>
        </w:rPr>
        <w:t>Приложение 4</w:t>
      </w:r>
    </w:p>
    <w:p w14:paraId="0F1AD01B" w14:textId="77777777" w:rsidR="00591F09" w:rsidRPr="00762541" w:rsidRDefault="00591F09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2AE43E6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91F09" w:rsidRPr="00762541">
        <w:rPr>
          <w:rFonts w:ascii="Times New Roman" w:hAnsi="Times New Roman" w:cs="Times New Roman"/>
          <w:sz w:val="28"/>
          <w:szCs w:val="28"/>
        </w:rPr>
        <w:t>___________</w:t>
      </w:r>
    </w:p>
    <w:p w14:paraId="426F88D9" w14:textId="77777777" w:rsidR="009637FC" w:rsidRPr="00762541" w:rsidRDefault="009637FC" w:rsidP="00485F41">
      <w:pPr>
        <w:autoSpaceDE w:val="0"/>
        <w:autoSpaceDN w:val="0"/>
        <w:adjustRightInd w:val="0"/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762541">
        <w:rPr>
          <w:rFonts w:ascii="Times New Roman" w:hAnsi="Times New Roman" w:cs="Times New Roman"/>
          <w:sz w:val="28"/>
          <w:szCs w:val="28"/>
        </w:rPr>
        <w:t>(субъект Российской Федерации, муниципальное образование)</w:t>
      </w:r>
    </w:p>
    <w:p w14:paraId="4BE1D2CF" w14:textId="77777777" w:rsidR="00591F09" w:rsidRPr="00762541" w:rsidRDefault="00591F09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"/>
        <w:gridCol w:w="1560"/>
        <w:gridCol w:w="993"/>
        <w:gridCol w:w="1417"/>
        <w:gridCol w:w="992"/>
        <w:gridCol w:w="851"/>
        <w:gridCol w:w="1276"/>
        <w:gridCol w:w="992"/>
        <w:gridCol w:w="850"/>
        <w:gridCol w:w="1560"/>
      </w:tblGrid>
      <w:tr w:rsidR="00D823DC" w:rsidRPr="00762541" w14:paraId="527A65DB" w14:textId="77777777" w:rsidTr="006411C5">
        <w:tc>
          <w:tcPr>
            <w:tcW w:w="283" w:type="dxa"/>
          </w:tcPr>
          <w:p w14:paraId="31613135" w14:textId="77777777" w:rsidR="00591F09" w:rsidRPr="00762541" w:rsidRDefault="00591F09" w:rsidP="00485F41">
            <w:pPr>
              <w:spacing w:line="40" w:lineRule="atLeast"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76254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</w:tcPr>
          <w:p w14:paraId="78A98834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№ свидетельства</w:t>
            </w:r>
          </w:p>
        </w:tc>
        <w:tc>
          <w:tcPr>
            <w:tcW w:w="993" w:type="dxa"/>
          </w:tcPr>
          <w:p w14:paraId="1ADB3DCF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Район,</w:t>
            </w:r>
          </w:p>
          <w:p w14:paraId="67DEFF0B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город,</w:t>
            </w:r>
          </w:p>
          <w:p w14:paraId="70EB48D2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насел.</w:t>
            </w:r>
          </w:p>
          <w:p w14:paraId="0D559BD9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пункт</w:t>
            </w:r>
          </w:p>
        </w:tc>
        <w:tc>
          <w:tcPr>
            <w:tcW w:w="1417" w:type="dxa"/>
          </w:tcPr>
          <w:p w14:paraId="28489B8A" w14:textId="77777777" w:rsidR="00591F09" w:rsidRPr="00D823DC" w:rsidRDefault="001D3D98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Образоват.</w:t>
            </w:r>
          </w:p>
          <w:p w14:paraId="0483D075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992" w:type="dxa"/>
          </w:tcPr>
          <w:p w14:paraId="4FE0CB61" w14:textId="77777777" w:rsid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Наиме</w:t>
            </w:r>
          </w:p>
          <w:p w14:paraId="7DE72EE3" w14:textId="77777777" w:rsidR="00D823DC" w:rsidRDefault="001D3D98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ование</w:t>
            </w:r>
          </w:p>
          <w:p w14:paraId="28FEB4D3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музея</w:t>
            </w:r>
          </w:p>
        </w:tc>
        <w:tc>
          <w:tcPr>
            <w:tcW w:w="851" w:type="dxa"/>
          </w:tcPr>
          <w:p w14:paraId="4E6BCDF4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Про-</w:t>
            </w:r>
          </w:p>
          <w:p w14:paraId="18C8F88A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филь</w:t>
            </w:r>
          </w:p>
          <w:p w14:paraId="70F37303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музея</w:t>
            </w:r>
          </w:p>
        </w:tc>
        <w:tc>
          <w:tcPr>
            <w:tcW w:w="1276" w:type="dxa"/>
          </w:tcPr>
          <w:p w14:paraId="469032B9" w14:textId="77777777" w:rsidR="00591F09" w:rsidRPr="00D823DC" w:rsidRDefault="00D823DC" w:rsidP="001D3D9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</w:p>
          <w:p w14:paraId="24F6CE22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  <w:p w14:paraId="2B4EA98C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музея</w:t>
            </w:r>
          </w:p>
        </w:tc>
        <w:tc>
          <w:tcPr>
            <w:tcW w:w="992" w:type="dxa"/>
          </w:tcPr>
          <w:p w14:paraId="03CB265F" w14:textId="77777777" w:rsidR="00591F09" w:rsidRPr="00D823DC" w:rsidRDefault="001D3D98" w:rsidP="001D3D9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ата</w:t>
            </w:r>
            <w:r w:rsidR="006411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23D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ткрытия</w:t>
            </w:r>
            <w:r w:rsidR="006411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23D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узея</w:t>
            </w:r>
          </w:p>
        </w:tc>
        <w:tc>
          <w:tcPr>
            <w:tcW w:w="850" w:type="dxa"/>
          </w:tcPr>
          <w:p w14:paraId="238BBB11" w14:textId="77777777" w:rsidR="00591F09" w:rsidRPr="00D823DC" w:rsidRDefault="001D3D98" w:rsidP="001D3D9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дрес,</w:t>
            </w:r>
            <w:r w:rsidR="006411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тел.,</w:t>
            </w:r>
            <w:r w:rsidR="006411C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  <w:p w14:paraId="429449A0" w14:textId="77777777" w:rsidR="00591F09" w:rsidRPr="00D823DC" w:rsidRDefault="00591F09" w:rsidP="001D3D98">
            <w:pPr>
              <w:spacing w:line="40" w:lineRule="atLeast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DD95FC8" w14:textId="77777777" w:rsidR="00591F09" w:rsidRPr="00D823DC" w:rsidRDefault="00591F09" w:rsidP="001D3D98">
            <w:pPr>
              <w:autoSpaceDE w:val="0"/>
              <w:autoSpaceDN w:val="0"/>
              <w:adjustRightInd w:val="0"/>
              <w:spacing w:line="40" w:lineRule="atLeast"/>
              <w:ind w:firstLine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="00D823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3DC">
              <w:rPr>
                <w:rFonts w:ascii="Times New Roman" w:hAnsi="Times New Roman" w:cs="Times New Roman"/>
                <w:sz w:val="20"/>
                <w:szCs w:val="20"/>
              </w:rPr>
              <w:t>(Ф.И.О.</w:t>
            </w:r>
          </w:p>
          <w:p w14:paraId="273C61A3" w14:textId="77777777" w:rsidR="00591F09" w:rsidRPr="00D823DC" w:rsidRDefault="00D823DC" w:rsidP="001D3D98">
            <w:pPr>
              <w:spacing w:line="40" w:lineRule="atLeast"/>
              <w:ind w:firstLine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91F09" w:rsidRPr="00D823DC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823DC" w:rsidRPr="00762541" w14:paraId="0FAF3064" w14:textId="77777777" w:rsidTr="00A23F61">
        <w:tc>
          <w:tcPr>
            <w:tcW w:w="283" w:type="dxa"/>
          </w:tcPr>
          <w:p w14:paraId="3CA272E0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F1DDFEE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8247E28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B08B66D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4B2AAC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6B0CF5E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101C8C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23E0B4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4703BED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0B7A12E" w14:textId="77777777" w:rsidR="00591F09" w:rsidRPr="00762541" w:rsidRDefault="00591F09" w:rsidP="00485F41">
            <w:pPr>
              <w:spacing w:line="40" w:lineRule="atLeas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E0152A" w14:textId="77777777" w:rsidR="009637FC" w:rsidRDefault="009637FC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598C5E0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0EBDF24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03DC4DD6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5A2B17B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D7F9200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210ED6E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3E717039" w14:textId="77777777" w:rsidR="00F0383E" w:rsidRPr="00773B37" w:rsidRDefault="004B749C" w:rsidP="00F0383E">
      <w:pPr>
        <w:tabs>
          <w:tab w:val="left" w:pos="6413"/>
        </w:tabs>
        <w:spacing w:after="0" w:line="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  <w:r w:rsidR="00F0383E" w:rsidRPr="00773B37">
        <w:rPr>
          <w:rFonts w:ascii="Times New Roman" w:hAnsi="Times New Roman" w:cs="Times New Roman"/>
          <w:sz w:val="28"/>
          <w:szCs w:val="28"/>
        </w:rPr>
        <w:t>.</w:t>
      </w:r>
    </w:p>
    <w:p w14:paraId="20EB1DB1" w14:textId="06A17646" w:rsidR="00777D70" w:rsidRDefault="00777D70" w:rsidP="00F0383E">
      <w:pPr>
        <w:tabs>
          <w:tab w:val="left" w:pos="6413"/>
        </w:tabs>
        <w:spacing w:after="0" w:line="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нач.отдела</w:t>
      </w:r>
      <w:r w:rsidR="008A6A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пдо Г</w:t>
      </w:r>
      <w:r w:rsidR="008A6AEE">
        <w:rPr>
          <w:rFonts w:ascii="Times New Roman" w:hAnsi="Times New Roman" w:cs="Times New Roman"/>
          <w:sz w:val="28"/>
          <w:szCs w:val="28"/>
        </w:rPr>
        <w:t>АО</w:t>
      </w:r>
      <w:r>
        <w:rPr>
          <w:rFonts w:ascii="Times New Roman" w:hAnsi="Times New Roman" w:cs="Times New Roman"/>
          <w:sz w:val="28"/>
          <w:szCs w:val="28"/>
        </w:rPr>
        <w:t>У ДО РД «</w:t>
      </w:r>
      <w:r w:rsidR="008A6AEE">
        <w:rPr>
          <w:rFonts w:ascii="Times New Roman" w:hAnsi="Times New Roman" w:cs="Times New Roman"/>
          <w:sz w:val="28"/>
          <w:szCs w:val="28"/>
        </w:rPr>
        <w:t>Альтаир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6DEC0C0" w14:textId="77777777" w:rsidR="00F0383E" w:rsidRPr="00773B37" w:rsidRDefault="00F0383E" w:rsidP="00F0383E">
      <w:pPr>
        <w:tabs>
          <w:tab w:val="left" w:pos="6413"/>
        </w:tabs>
        <w:spacing w:after="0" w:line="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73B37">
        <w:rPr>
          <w:rFonts w:ascii="Times New Roman" w:hAnsi="Times New Roman" w:cs="Times New Roman"/>
          <w:sz w:val="28"/>
          <w:szCs w:val="28"/>
        </w:rPr>
        <w:t xml:space="preserve"> Магомедмирзаева Ф.К.</w:t>
      </w:r>
    </w:p>
    <w:p w14:paraId="5A958175" w14:textId="77777777" w:rsidR="00F0383E" w:rsidRPr="00773B37" w:rsidRDefault="00F0383E" w:rsidP="00F0383E">
      <w:pPr>
        <w:tabs>
          <w:tab w:val="left" w:pos="6413"/>
        </w:tabs>
        <w:spacing w:after="0" w:line="2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4943B26" w14:textId="77777777" w:rsidR="00F0383E" w:rsidRDefault="00F0383E" w:rsidP="00F0383E">
      <w:pPr>
        <w:tabs>
          <w:tab w:val="left" w:pos="5997"/>
        </w:tabs>
        <w:spacing w:after="0" w:line="20" w:lineRule="atLeast"/>
        <w:rPr>
          <w:rFonts w:ascii="Times New Roman" w:hAnsi="Times New Roman" w:cs="Times New Roman"/>
          <w:sz w:val="32"/>
          <w:szCs w:val="32"/>
        </w:rPr>
      </w:pPr>
    </w:p>
    <w:p w14:paraId="35ADEBE2" w14:textId="77777777" w:rsidR="00111C46" w:rsidRDefault="00111C46" w:rsidP="00F0383E">
      <w:pPr>
        <w:tabs>
          <w:tab w:val="left" w:pos="5867"/>
        </w:tabs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C3F1717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B65ACF7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6A950E1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789096B6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5DF2AF30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237B402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6E0175F5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491731E9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19E2A5DE" w14:textId="77777777" w:rsidR="00111C46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p w14:paraId="2701F08B" w14:textId="77777777" w:rsidR="00111C46" w:rsidRPr="00762541" w:rsidRDefault="00111C46" w:rsidP="00485F41">
      <w:pPr>
        <w:spacing w:after="0" w:line="4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111C46" w:rsidRPr="00762541" w:rsidSect="0083035C">
      <w:head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0275E" w14:textId="77777777" w:rsidR="00B522DF" w:rsidRDefault="00B522DF" w:rsidP="0020460D">
      <w:pPr>
        <w:spacing w:after="0" w:line="240" w:lineRule="auto"/>
      </w:pPr>
      <w:r>
        <w:separator/>
      </w:r>
    </w:p>
  </w:endnote>
  <w:endnote w:type="continuationSeparator" w:id="0">
    <w:p w14:paraId="5E8B56C8" w14:textId="77777777" w:rsidR="00B522DF" w:rsidRDefault="00B522DF" w:rsidP="00204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5D57F" w14:textId="77777777" w:rsidR="00B522DF" w:rsidRDefault="00B522DF" w:rsidP="0020460D">
      <w:pPr>
        <w:spacing w:after="0" w:line="240" w:lineRule="auto"/>
      </w:pPr>
      <w:r>
        <w:separator/>
      </w:r>
    </w:p>
  </w:footnote>
  <w:footnote w:type="continuationSeparator" w:id="0">
    <w:p w14:paraId="033ACD4E" w14:textId="77777777" w:rsidR="00B522DF" w:rsidRDefault="00B522DF" w:rsidP="00204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0DBA4" w14:textId="77777777" w:rsidR="00485F41" w:rsidRDefault="00485F41" w:rsidP="0020460D">
    <w:pPr>
      <w:pStyle w:val="a4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7387C"/>
    <w:multiLevelType w:val="hybridMultilevel"/>
    <w:tmpl w:val="FB1AD4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560E8"/>
    <w:multiLevelType w:val="hybridMultilevel"/>
    <w:tmpl w:val="2BD86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A7467"/>
    <w:multiLevelType w:val="hybridMultilevel"/>
    <w:tmpl w:val="D264C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6441"/>
    <w:rsid w:val="00010C6D"/>
    <w:rsid w:val="00043631"/>
    <w:rsid w:val="00046FA4"/>
    <w:rsid w:val="000661B3"/>
    <w:rsid w:val="000707E6"/>
    <w:rsid w:val="000923C7"/>
    <w:rsid w:val="000A4BE4"/>
    <w:rsid w:val="000A7405"/>
    <w:rsid w:val="000B0BB1"/>
    <w:rsid w:val="000D6378"/>
    <w:rsid w:val="000E1E1D"/>
    <w:rsid w:val="00106285"/>
    <w:rsid w:val="00107131"/>
    <w:rsid w:val="00111C46"/>
    <w:rsid w:val="0015664B"/>
    <w:rsid w:val="00170440"/>
    <w:rsid w:val="001A4354"/>
    <w:rsid w:val="001B12CF"/>
    <w:rsid w:val="001B6118"/>
    <w:rsid w:val="001D3D98"/>
    <w:rsid w:val="0020096F"/>
    <w:rsid w:val="0020460D"/>
    <w:rsid w:val="0025508A"/>
    <w:rsid w:val="002778B2"/>
    <w:rsid w:val="00283BB4"/>
    <w:rsid w:val="002934F5"/>
    <w:rsid w:val="002B086F"/>
    <w:rsid w:val="002C3DCA"/>
    <w:rsid w:val="002E0FAD"/>
    <w:rsid w:val="002E14E6"/>
    <w:rsid w:val="002F6A18"/>
    <w:rsid w:val="002F7952"/>
    <w:rsid w:val="003078FA"/>
    <w:rsid w:val="003216D8"/>
    <w:rsid w:val="00340C16"/>
    <w:rsid w:val="00350F84"/>
    <w:rsid w:val="003724BF"/>
    <w:rsid w:val="003A2A47"/>
    <w:rsid w:val="003E36F9"/>
    <w:rsid w:val="003F2217"/>
    <w:rsid w:val="0040751B"/>
    <w:rsid w:val="00407B32"/>
    <w:rsid w:val="0042364B"/>
    <w:rsid w:val="00426965"/>
    <w:rsid w:val="00446137"/>
    <w:rsid w:val="0047608A"/>
    <w:rsid w:val="00485CBE"/>
    <w:rsid w:val="00485F41"/>
    <w:rsid w:val="004868C2"/>
    <w:rsid w:val="004B749C"/>
    <w:rsid w:val="004C2D3C"/>
    <w:rsid w:val="004D5154"/>
    <w:rsid w:val="00506458"/>
    <w:rsid w:val="00537897"/>
    <w:rsid w:val="00574B50"/>
    <w:rsid w:val="00590975"/>
    <w:rsid w:val="00591F09"/>
    <w:rsid w:val="005C4AD6"/>
    <w:rsid w:val="005D741D"/>
    <w:rsid w:val="00606479"/>
    <w:rsid w:val="00634FDF"/>
    <w:rsid w:val="006411C5"/>
    <w:rsid w:val="006876F1"/>
    <w:rsid w:val="006A71FA"/>
    <w:rsid w:val="006D5DE3"/>
    <w:rsid w:val="006D6865"/>
    <w:rsid w:val="006F5C37"/>
    <w:rsid w:val="00704C2F"/>
    <w:rsid w:val="00720DDD"/>
    <w:rsid w:val="0072355B"/>
    <w:rsid w:val="00726970"/>
    <w:rsid w:val="00752B6F"/>
    <w:rsid w:val="007564F4"/>
    <w:rsid w:val="00762541"/>
    <w:rsid w:val="0076363E"/>
    <w:rsid w:val="00773B37"/>
    <w:rsid w:val="00777D70"/>
    <w:rsid w:val="00796F5B"/>
    <w:rsid w:val="007A72FF"/>
    <w:rsid w:val="007D10E4"/>
    <w:rsid w:val="007D19F6"/>
    <w:rsid w:val="007E603A"/>
    <w:rsid w:val="00800465"/>
    <w:rsid w:val="008070B0"/>
    <w:rsid w:val="008115E7"/>
    <w:rsid w:val="0082045D"/>
    <w:rsid w:val="008261DE"/>
    <w:rsid w:val="0083035C"/>
    <w:rsid w:val="00835595"/>
    <w:rsid w:val="008405C6"/>
    <w:rsid w:val="0084374C"/>
    <w:rsid w:val="00851866"/>
    <w:rsid w:val="00853AF6"/>
    <w:rsid w:val="00861518"/>
    <w:rsid w:val="008A6AEE"/>
    <w:rsid w:val="009151D3"/>
    <w:rsid w:val="0095017A"/>
    <w:rsid w:val="009539DD"/>
    <w:rsid w:val="00957AA4"/>
    <w:rsid w:val="009637FC"/>
    <w:rsid w:val="00985EA2"/>
    <w:rsid w:val="009A4D98"/>
    <w:rsid w:val="00A04F78"/>
    <w:rsid w:val="00A1396A"/>
    <w:rsid w:val="00A23F61"/>
    <w:rsid w:val="00A2485D"/>
    <w:rsid w:val="00A36196"/>
    <w:rsid w:val="00A57C3B"/>
    <w:rsid w:val="00A608A8"/>
    <w:rsid w:val="00A63EB4"/>
    <w:rsid w:val="00A66D92"/>
    <w:rsid w:val="00A817FC"/>
    <w:rsid w:val="00AA3FF2"/>
    <w:rsid w:val="00AB2AE1"/>
    <w:rsid w:val="00AC43AA"/>
    <w:rsid w:val="00AD5921"/>
    <w:rsid w:val="00AD5A08"/>
    <w:rsid w:val="00AD7145"/>
    <w:rsid w:val="00AE3FA6"/>
    <w:rsid w:val="00B04FD5"/>
    <w:rsid w:val="00B141FE"/>
    <w:rsid w:val="00B23A8A"/>
    <w:rsid w:val="00B522DF"/>
    <w:rsid w:val="00B64781"/>
    <w:rsid w:val="00B66AE9"/>
    <w:rsid w:val="00B670ED"/>
    <w:rsid w:val="00BA7947"/>
    <w:rsid w:val="00BC5DC8"/>
    <w:rsid w:val="00BC69F5"/>
    <w:rsid w:val="00C02ABB"/>
    <w:rsid w:val="00C11C0C"/>
    <w:rsid w:val="00C22149"/>
    <w:rsid w:val="00C26441"/>
    <w:rsid w:val="00C33D00"/>
    <w:rsid w:val="00C669A0"/>
    <w:rsid w:val="00C8195A"/>
    <w:rsid w:val="00CC488C"/>
    <w:rsid w:val="00CD12AC"/>
    <w:rsid w:val="00CD5DCE"/>
    <w:rsid w:val="00CE0FC2"/>
    <w:rsid w:val="00CF511C"/>
    <w:rsid w:val="00D74863"/>
    <w:rsid w:val="00D823DC"/>
    <w:rsid w:val="00D85310"/>
    <w:rsid w:val="00DD1B4E"/>
    <w:rsid w:val="00DE7D82"/>
    <w:rsid w:val="00DF7BB8"/>
    <w:rsid w:val="00E069C8"/>
    <w:rsid w:val="00E16888"/>
    <w:rsid w:val="00E245FB"/>
    <w:rsid w:val="00E46344"/>
    <w:rsid w:val="00E63115"/>
    <w:rsid w:val="00E763F0"/>
    <w:rsid w:val="00EA230C"/>
    <w:rsid w:val="00EC245C"/>
    <w:rsid w:val="00ED7B51"/>
    <w:rsid w:val="00EF23AD"/>
    <w:rsid w:val="00EF7DA6"/>
    <w:rsid w:val="00F0383E"/>
    <w:rsid w:val="00F07005"/>
    <w:rsid w:val="00F126F3"/>
    <w:rsid w:val="00F55234"/>
    <w:rsid w:val="00F6661D"/>
    <w:rsid w:val="00F84136"/>
    <w:rsid w:val="00F91810"/>
    <w:rsid w:val="00FE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CC2D"/>
  <w15:docId w15:val="{6678FEFE-5134-4A55-ACA8-D9B73956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11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04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460D"/>
  </w:style>
  <w:style w:type="paragraph" w:styleId="a6">
    <w:name w:val="footer"/>
    <w:basedOn w:val="a"/>
    <w:link w:val="a7"/>
    <w:uiPriority w:val="99"/>
    <w:semiHidden/>
    <w:unhideWhenUsed/>
    <w:rsid w:val="00204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460D"/>
  </w:style>
  <w:style w:type="table" w:styleId="a8">
    <w:name w:val="Table Grid"/>
    <w:basedOn w:val="a1"/>
    <w:uiPriority w:val="59"/>
    <w:rsid w:val="00A361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C16A-58EE-4542-BD3D-96544B47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20</Pages>
  <Words>6229</Words>
  <Characters>35507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РЦДЮТК</dc:creator>
  <cp:keywords/>
  <dc:description/>
  <cp:lastModifiedBy>user</cp:lastModifiedBy>
  <cp:revision>102</cp:revision>
  <cp:lastPrinted>2023-02-08T08:27:00Z</cp:lastPrinted>
  <dcterms:created xsi:type="dcterms:W3CDTF">2016-09-21T07:27:00Z</dcterms:created>
  <dcterms:modified xsi:type="dcterms:W3CDTF">2023-03-25T13:01:00Z</dcterms:modified>
</cp:coreProperties>
</file>