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279" w:rsidRPr="00BE2279" w:rsidRDefault="00BE2279" w:rsidP="00BE2279">
      <w:pPr>
        <w:rPr>
          <w:rFonts w:ascii="Times New Roman" w:hAnsi="Times New Roman" w:cs="Times New Roman"/>
          <w:sz w:val="32"/>
          <w:szCs w:val="32"/>
        </w:rPr>
      </w:pPr>
      <w:r w:rsidRPr="00BE2279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BE2279">
        <w:rPr>
          <w:rFonts w:ascii="Times New Roman" w:hAnsi="Times New Roman" w:cs="Times New Roman"/>
          <w:sz w:val="32"/>
          <w:szCs w:val="32"/>
        </w:rPr>
        <w:t>Родителям об обновленных ФГОС</w:t>
      </w:r>
    </w:p>
    <w:p w:rsidR="00BE2279" w:rsidRPr="00BE2279" w:rsidRDefault="00BE2279" w:rsidP="00BE2279">
      <w:pPr>
        <w:rPr>
          <w:rFonts w:ascii="Times New Roman" w:hAnsi="Times New Roman" w:cs="Times New Roman"/>
        </w:rPr>
      </w:pPr>
      <w:r w:rsidRPr="00BE2279">
        <w:rPr>
          <w:rFonts w:ascii="Times New Roman" w:hAnsi="Times New Roman" w:cs="Times New Roman"/>
        </w:rPr>
        <w:t xml:space="preserve"> 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     Министерством просвещения 31 мая 2021 года утверждены федеральные государственные образовательные стандарты начального общего и основного общего образования (далее - ФГОС НОО 2021, ФГОС ООО 2021).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     Об</w:t>
      </w:r>
      <w:r w:rsidRPr="00BE2279">
        <w:rPr>
          <w:rFonts w:ascii="Times New Roman" w:hAnsi="Times New Roman" w:cs="Times New Roman"/>
          <w:sz w:val="28"/>
          <w:szCs w:val="28"/>
        </w:rPr>
        <w:t>новленная редакция ФГОС сохраняе</w:t>
      </w:r>
      <w:r w:rsidRPr="00BE2279">
        <w:rPr>
          <w:rFonts w:ascii="Times New Roman" w:hAnsi="Times New Roman" w:cs="Times New Roman"/>
          <w:sz w:val="28"/>
          <w:szCs w:val="28"/>
        </w:rPr>
        <w:t>т принципы вариативности в формировании школами основных образовательных программ, а также учета интереса и возможностей, как образовательных организаций, так и обучающихся.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     С 1 сентября 2022 года обучающиеся 1-х - 5-х классов будут учиться по обновленным ФГОС НОО и ФГОС ООО.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        Уважаемые родители! Обращаем ваше внимание, что обновленные ФГОС  не имеют принципиальных отличий от действующих в настоящее время.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Во</w:t>
      </w:r>
      <w:r>
        <w:rPr>
          <w:rFonts w:ascii="Times New Roman" w:hAnsi="Times New Roman" w:cs="Times New Roman"/>
          <w:sz w:val="28"/>
          <w:szCs w:val="28"/>
        </w:rPr>
        <w:t xml:space="preserve"> - первых: о</w:t>
      </w:r>
      <w:r w:rsidRPr="00BE2279">
        <w:rPr>
          <w:rFonts w:ascii="Times New Roman" w:hAnsi="Times New Roman" w:cs="Times New Roman"/>
          <w:sz w:val="28"/>
          <w:szCs w:val="28"/>
        </w:rPr>
        <w:t>сновой организации образовательной деятельности в соответствии с обновленным ФГОС остается системно-деятельностный подход, ориентирующий учителей на создание условий, инициирующих активную дея</w:t>
      </w:r>
      <w:r>
        <w:rPr>
          <w:rFonts w:ascii="Times New Roman" w:hAnsi="Times New Roman" w:cs="Times New Roman"/>
          <w:sz w:val="28"/>
          <w:szCs w:val="28"/>
        </w:rPr>
        <w:t>тельность обучающихся на уроках;</w:t>
      </w:r>
    </w:p>
    <w:p w:rsidR="00BE2279" w:rsidRPr="00BE2279" w:rsidRDefault="00BE2279" w:rsidP="00BE2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Pr="00BE22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- вторых: в</w:t>
      </w:r>
      <w:r w:rsidRPr="00BE2279">
        <w:rPr>
          <w:rFonts w:ascii="Times New Roman" w:hAnsi="Times New Roman" w:cs="Times New Roman"/>
          <w:sz w:val="28"/>
          <w:szCs w:val="28"/>
        </w:rPr>
        <w:t xml:space="preserve"> обновленном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279">
        <w:rPr>
          <w:rFonts w:ascii="Times New Roman" w:hAnsi="Times New Roman" w:cs="Times New Roman"/>
          <w:sz w:val="28"/>
          <w:szCs w:val="28"/>
        </w:rPr>
        <w:t>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</w:p>
    <w:p w:rsidR="00BE2279" w:rsidRPr="00BE2279" w:rsidRDefault="00BE2279" w:rsidP="00BE22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>Родители по-прежнему смогут принимать участие в формировании вариативной части основных образователь</w:t>
      </w:r>
      <w:r w:rsidRPr="00BE2279">
        <w:rPr>
          <w:rFonts w:ascii="Times New Roman" w:hAnsi="Times New Roman" w:cs="Times New Roman"/>
          <w:sz w:val="28"/>
          <w:szCs w:val="28"/>
        </w:rPr>
        <w:t>н</w:t>
      </w:r>
      <w:r w:rsidRPr="00BE2279">
        <w:rPr>
          <w:rFonts w:ascii="Times New Roman" w:hAnsi="Times New Roman" w:cs="Times New Roman"/>
          <w:sz w:val="28"/>
          <w:szCs w:val="28"/>
        </w:rPr>
        <w:t>ых программ начального общего и 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>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BE2279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В</w:t>
      </w:r>
      <w:r>
        <w:rPr>
          <w:rFonts w:ascii="Times New Roman" w:hAnsi="Times New Roman" w:cs="Times New Roman"/>
          <w:sz w:val="28"/>
          <w:szCs w:val="28"/>
        </w:rPr>
        <w:t xml:space="preserve"> - третьих: с</w:t>
      </w:r>
      <w:r w:rsidRPr="00BE2279">
        <w:rPr>
          <w:rFonts w:ascii="Times New Roman" w:hAnsi="Times New Roman" w:cs="Times New Roman"/>
          <w:sz w:val="28"/>
          <w:szCs w:val="28"/>
        </w:rPr>
        <w:t>труктура требований к результатам реализации основных образовательных программ на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E2279">
        <w:rPr>
          <w:rFonts w:ascii="Times New Roman" w:hAnsi="Times New Roman" w:cs="Times New Roman"/>
          <w:sz w:val="28"/>
          <w:szCs w:val="28"/>
        </w:rPr>
        <w:t xml:space="preserve">ального общего и основного общего образования также остается неизменной и состоит из групп требований к </w:t>
      </w:r>
      <w:r w:rsidRPr="00BE2279">
        <w:rPr>
          <w:rFonts w:ascii="Times New Roman" w:hAnsi="Times New Roman" w:cs="Times New Roman"/>
          <w:sz w:val="28"/>
          <w:szCs w:val="28"/>
        </w:rPr>
        <w:lastRenderedPageBreak/>
        <w:t>предметным, метапредметным и личностным результатам. В обновленном ФГОС остается неизменным положение, обусловливающее использование проектной деятельности для достижения комплексных образовательных результатов.</w:t>
      </w:r>
    </w:p>
    <w:p w:rsidR="00EB0021" w:rsidRPr="00BE2279" w:rsidRDefault="00BE2279" w:rsidP="00BE2279">
      <w:pPr>
        <w:jc w:val="both"/>
        <w:rPr>
          <w:rFonts w:ascii="Times New Roman" w:hAnsi="Times New Roman" w:cs="Times New Roman"/>
          <w:sz w:val="28"/>
          <w:szCs w:val="28"/>
        </w:rPr>
      </w:pPr>
      <w:r w:rsidRPr="00BE2279">
        <w:rPr>
          <w:rFonts w:ascii="Times New Roman" w:hAnsi="Times New Roman" w:cs="Times New Roman"/>
          <w:sz w:val="28"/>
          <w:szCs w:val="28"/>
        </w:rPr>
        <w:t xml:space="preserve">   В</w:t>
      </w:r>
      <w:r>
        <w:rPr>
          <w:rFonts w:ascii="Times New Roman" w:hAnsi="Times New Roman" w:cs="Times New Roman"/>
          <w:sz w:val="28"/>
          <w:szCs w:val="28"/>
        </w:rPr>
        <w:t xml:space="preserve"> - четвертых: о</w:t>
      </w:r>
      <w:bookmarkStart w:id="0" w:name="_GoBack"/>
      <w:bookmarkEnd w:id="0"/>
      <w:r w:rsidRPr="00BE2279">
        <w:rPr>
          <w:rFonts w:ascii="Times New Roman" w:hAnsi="Times New Roman" w:cs="Times New Roman"/>
          <w:sz w:val="28"/>
          <w:szCs w:val="28"/>
        </w:rPr>
        <w:t>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sectPr w:rsidR="00EB0021" w:rsidRPr="00BE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79"/>
    <w:rsid w:val="00BE2279"/>
    <w:rsid w:val="00EB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32A4"/>
  <w15:chartTrackingRefBased/>
  <w15:docId w15:val="{D7DFB756-9D42-4CA5-920F-3E6169F5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АгафоноваЛН</cp:lastModifiedBy>
  <cp:revision>2</cp:revision>
  <dcterms:created xsi:type="dcterms:W3CDTF">2022-06-09T12:38:00Z</dcterms:created>
  <dcterms:modified xsi:type="dcterms:W3CDTF">2022-06-09T12:44:00Z</dcterms:modified>
</cp:coreProperties>
</file>