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626" w:rsidRPr="00C17626" w:rsidRDefault="00C17626" w:rsidP="00C17626">
      <w:pPr>
        <w:spacing w:after="0" w:line="360" w:lineRule="auto"/>
        <w:ind w:firstLine="17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C17626">
        <w:rPr>
          <w:rFonts w:ascii="Times New Roman" w:hAnsi="Times New Roman" w:cs="Times New Roman"/>
          <w:b/>
          <w:color w:val="C00000"/>
          <w:sz w:val="32"/>
          <w:szCs w:val="32"/>
        </w:rPr>
        <w:t>Консультация для родителей «Влияние современных мультфильмов на сознание и психику ребенка»</w:t>
      </w:r>
    </w:p>
    <w:p w:rsidR="00C17626" w:rsidRPr="00C17626" w:rsidRDefault="00C17626" w:rsidP="00C17626">
      <w:pPr>
        <w:spacing w:after="0" w:line="360" w:lineRule="auto"/>
        <w:ind w:firstLine="170"/>
        <w:rPr>
          <w:rFonts w:ascii="Times New Roman" w:hAnsi="Times New Roman" w:cs="Times New Roman"/>
          <w:sz w:val="28"/>
          <w:szCs w:val="28"/>
        </w:rPr>
      </w:pPr>
      <w:r w:rsidRPr="00C17626">
        <w:rPr>
          <w:rFonts w:ascii="Times New Roman" w:hAnsi="Times New Roman" w:cs="Times New Roman"/>
          <w:sz w:val="28"/>
          <w:szCs w:val="28"/>
        </w:rPr>
        <w:t xml:space="preserve">Наши дети живут в совершенно иной реальности, в отличие от той, в которой росли мы. Примерно 20-40% своего свободного времени ребенок-дошкольник проводит у экрана. Мультфильмы – неотъемлемое средство его социализации. Просмотр мультфильмов воздействует </w:t>
      </w:r>
      <w:bookmarkStart w:id="0" w:name="_GoBack"/>
      <w:bookmarkEnd w:id="0"/>
      <w:r w:rsidRPr="00C17626">
        <w:rPr>
          <w:rFonts w:ascii="Times New Roman" w:hAnsi="Times New Roman" w:cs="Times New Roman"/>
          <w:sz w:val="28"/>
          <w:szCs w:val="28"/>
        </w:rPr>
        <w:t xml:space="preserve">на сознание ребенка через следующие механизмы формирования поведения: </w:t>
      </w:r>
    </w:p>
    <w:p w:rsidR="00C17626" w:rsidRPr="00C17626" w:rsidRDefault="00C17626" w:rsidP="00C17626">
      <w:pPr>
        <w:spacing w:after="0" w:line="360" w:lineRule="auto"/>
        <w:ind w:firstLine="170"/>
        <w:rPr>
          <w:rFonts w:ascii="Times New Roman" w:hAnsi="Times New Roman" w:cs="Times New Roman"/>
          <w:sz w:val="28"/>
          <w:szCs w:val="28"/>
        </w:rPr>
      </w:pPr>
      <w:r w:rsidRPr="00C17626">
        <w:rPr>
          <w:rFonts w:ascii="Times New Roman" w:hAnsi="Times New Roman" w:cs="Times New Roman"/>
          <w:sz w:val="28"/>
          <w:szCs w:val="28"/>
        </w:rPr>
        <w:sym w:font="Symbol" w:char="F0B7"/>
      </w:r>
      <w:r w:rsidRPr="00C17626">
        <w:rPr>
          <w:rFonts w:ascii="Times New Roman" w:hAnsi="Times New Roman" w:cs="Times New Roman"/>
          <w:sz w:val="28"/>
          <w:szCs w:val="28"/>
        </w:rPr>
        <w:t xml:space="preserve"> заражение эмоциями, когда эмоциональное состояние передается от одного человека к другому, </w:t>
      </w:r>
    </w:p>
    <w:p w:rsidR="00C17626" w:rsidRPr="00C17626" w:rsidRDefault="00C17626" w:rsidP="00C17626">
      <w:pPr>
        <w:spacing w:after="0" w:line="360" w:lineRule="auto"/>
        <w:ind w:firstLine="170"/>
        <w:rPr>
          <w:rFonts w:ascii="Times New Roman" w:hAnsi="Times New Roman" w:cs="Times New Roman"/>
          <w:sz w:val="28"/>
          <w:szCs w:val="28"/>
        </w:rPr>
      </w:pPr>
      <w:r w:rsidRPr="00C17626">
        <w:rPr>
          <w:rFonts w:ascii="Times New Roman" w:hAnsi="Times New Roman" w:cs="Times New Roman"/>
          <w:sz w:val="28"/>
          <w:szCs w:val="28"/>
        </w:rPr>
        <w:sym w:font="Symbol" w:char="F0B7"/>
      </w:r>
      <w:r w:rsidRPr="00C17626">
        <w:rPr>
          <w:rFonts w:ascii="Times New Roman" w:hAnsi="Times New Roman" w:cs="Times New Roman"/>
          <w:sz w:val="28"/>
          <w:szCs w:val="28"/>
        </w:rPr>
        <w:t xml:space="preserve"> внушение – воздействие на сознание человека, при котором происходит некритическое восприятие им убеждений и установок, </w:t>
      </w:r>
    </w:p>
    <w:p w:rsidR="00C17626" w:rsidRPr="00C17626" w:rsidRDefault="00C17626" w:rsidP="00C17626">
      <w:pPr>
        <w:spacing w:after="0" w:line="360" w:lineRule="auto"/>
        <w:ind w:firstLine="170"/>
        <w:rPr>
          <w:rFonts w:ascii="Times New Roman" w:hAnsi="Times New Roman" w:cs="Times New Roman"/>
          <w:sz w:val="28"/>
          <w:szCs w:val="28"/>
        </w:rPr>
      </w:pPr>
      <w:r w:rsidRPr="00C17626">
        <w:rPr>
          <w:rFonts w:ascii="Times New Roman" w:hAnsi="Times New Roman" w:cs="Times New Roman"/>
          <w:sz w:val="28"/>
          <w:szCs w:val="28"/>
        </w:rPr>
        <w:sym w:font="Symbol" w:char="F0B7"/>
      </w:r>
      <w:r w:rsidRPr="00C17626">
        <w:rPr>
          <w:rFonts w:ascii="Times New Roman" w:hAnsi="Times New Roman" w:cs="Times New Roman"/>
          <w:sz w:val="28"/>
          <w:szCs w:val="28"/>
        </w:rPr>
        <w:t xml:space="preserve"> подражание – следование примеру. </w:t>
      </w:r>
    </w:p>
    <w:p w:rsidR="00C17626" w:rsidRPr="00C17626" w:rsidRDefault="00C17626" w:rsidP="00C17626">
      <w:pPr>
        <w:spacing w:after="0" w:line="360" w:lineRule="auto"/>
        <w:ind w:firstLine="170"/>
        <w:rPr>
          <w:rFonts w:ascii="Times New Roman" w:hAnsi="Times New Roman" w:cs="Times New Roman"/>
          <w:sz w:val="28"/>
          <w:szCs w:val="28"/>
        </w:rPr>
      </w:pPr>
      <w:r w:rsidRPr="00C17626">
        <w:rPr>
          <w:rFonts w:ascii="Times New Roman" w:hAnsi="Times New Roman" w:cs="Times New Roman"/>
          <w:sz w:val="28"/>
          <w:szCs w:val="28"/>
        </w:rPr>
        <w:t xml:space="preserve">У дошкольника больше всего развито подражание, поскольку именно таким образом происходит научение и развитие ребенка на этом возрастном этапе. Дети копируют героев мультфильмов и повторяют в жизни способы разрешения ситуаций, которые увидели на экране. Сравнивая себя с мультипликационным героем, ребенок учится воспринимать себя, преодолевать собственные страхи и трудности, ценить и уважать других. </w:t>
      </w:r>
    </w:p>
    <w:p w:rsidR="00C17626" w:rsidRPr="00C17626" w:rsidRDefault="00C17626" w:rsidP="00C17626">
      <w:pPr>
        <w:spacing w:after="0" w:line="360" w:lineRule="auto"/>
        <w:ind w:firstLine="170"/>
        <w:rPr>
          <w:rFonts w:ascii="Times New Roman" w:hAnsi="Times New Roman" w:cs="Times New Roman"/>
          <w:sz w:val="28"/>
          <w:szCs w:val="28"/>
        </w:rPr>
      </w:pPr>
      <w:r w:rsidRPr="00C17626">
        <w:rPr>
          <w:rFonts w:ascii="Times New Roman" w:hAnsi="Times New Roman" w:cs="Times New Roman"/>
          <w:sz w:val="28"/>
          <w:szCs w:val="28"/>
        </w:rPr>
        <w:t xml:space="preserve">Мультфильм дает большое поле для фантазии, способствует развитию творческих способностей. Поэтому хороший мультфильм может стать помощником в воспитании, конечно при обсуждении, проигрывании сцен из мультфильма, анализе действий героев. Задавая вопросы ребенку: «Как ты думаешь, почему он (герой мультфильма) так поступил? К чему это привело? Как можно было по-другому поступить?», мы учим детей размышлять, осознавать последствия поступков героев, а затем этот навык переносится в реальную жизнь. </w:t>
      </w:r>
    </w:p>
    <w:p w:rsidR="001061BA" w:rsidRPr="00C17626" w:rsidRDefault="00C17626" w:rsidP="00C17626">
      <w:pPr>
        <w:spacing w:after="0" w:line="360" w:lineRule="auto"/>
        <w:ind w:firstLine="170"/>
        <w:rPr>
          <w:rFonts w:ascii="Times New Roman" w:hAnsi="Times New Roman" w:cs="Times New Roman"/>
          <w:sz w:val="28"/>
          <w:szCs w:val="28"/>
        </w:rPr>
      </w:pPr>
      <w:r w:rsidRPr="00C17626">
        <w:rPr>
          <w:rFonts w:ascii="Times New Roman" w:hAnsi="Times New Roman" w:cs="Times New Roman"/>
          <w:sz w:val="28"/>
          <w:szCs w:val="28"/>
        </w:rPr>
        <w:t xml:space="preserve">К сожалению не все мультфильмы подходят для этого. Сотрудники Виргинского университета (США) провели исследование, в котором разделили 60 детей в возрасте 4 лет на три группы. В первой дети смотрели мультфильм с быстро двигающимися картинками, во второй – образовательные мультфильмы </w:t>
      </w:r>
      <w:r w:rsidRPr="00C17626">
        <w:rPr>
          <w:rFonts w:ascii="Times New Roman" w:hAnsi="Times New Roman" w:cs="Times New Roman"/>
          <w:sz w:val="28"/>
          <w:szCs w:val="28"/>
        </w:rPr>
        <w:lastRenderedPageBreak/>
        <w:t>для дошкольников, а в третьей группе дети только рисовали. Сразу после этого были выполнены разнообразные тесты для оценки внимания, способности решения задач, памяти и других навыков. Хуже всего с заданиями справились дети из первой группы, а лучше всех – дети, которые рисовали.</w:t>
      </w:r>
    </w:p>
    <w:p w:rsidR="00C17626" w:rsidRPr="00C17626" w:rsidRDefault="00C17626" w:rsidP="00C17626">
      <w:pPr>
        <w:spacing w:after="0" w:line="360" w:lineRule="auto"/>
        <w:ind w:firstLine="170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1762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Как защитить детей от нежелательной информации? </w:t>
      </w:r>
    </w:p>
    <w:p w:rsidR="00C17626" w:rsidRPr="00C17626" w:rsidRDefault="00C17626" w:rsidP="00C17626">
      <w:pPr>
        <w:spacing w:after="0" w:line="360" w:lineRule="auto"/>
        <w:ind w:firstLine="170"/>
        <w:rPr>
          <w:rFonts w:ascii="Times New Roman" w:hAnsi="Times New Roman" w:cs="Times New Roman"/>
          <w:sz w:val="28"/>
          <w:szCs w:val="28"/>
        </w:rPr>
      </w:pPr>
      <w:r w:rsidRPr="00C17626">
        <w:rPr>
          <w:rFonts w:ascii="Times New Roman" w:hAnsi="Times New Roman" w:cs="Times New Roman"/>
          <w:sz w:val="28"/>
          <w:szCs w:val="28"/>
        </w:rPr>
        <w:t>Дети дошкольного возраста в связи с отсутствием «фильтра» приема информации пассивно поглощают все то, что воздействует на них с экрана. Нервная система, будучи не в силах выдержать такой интенсивный процесс, уже спустя 15-20 минут формирует защитную</w:t>
      </w:r>
      <w:r w:rsidRPr="00C17626">
        <w:rPr>
          <w:rFonts w:ascii="Times New Roman" w:hAnsi="Times New Roman" w:cs="Times New Roman"/>
          <w:sz w:val="28"/>
          <w:szCs w:val="28"/>
        </w:rPr>
        <w:t xml:space="preserve"> </w:t>
      </w:r>
      <w:r w:rsidRPr="00C17626">
        <w:rPr>
          <w:rFonts w:ascii="Times New Roman" w:hAnsi="Times New Roman" w:cs="Times New Roman"/>
          <w:sz w:val="28"/>
          <w:szCs w:val="28"/>
        </w:rPr>
        <w:t xml:space="preserve">тормозную реакцию в виде </w:t>
      </w:r>
      <w:proofErr w:type="spellStart"/>
      <w:r w:rsidRPr="00C17626">
        <w:rPr>
          <w:rFonts w:ascii="Times New Roman" w:hAnsi="Times New Roman" w:cs="Times New Roman"/>
          <w:sz w:val="28"/>
          <w:szCs w:val="28"/>
        </w:rPr>
        <w:t>гипноидного</w:t>
      </w:r>
      <w:proofErr w:type="spellEnd"/>
      <w:r w:rsidRPr="00C17626">
        <w:rPr>
          <w:rFonts w:ascii="Times New Roman" w:hAnsi="Times New Roman" w:cs="Times New Roman"/>
          <w:sz w:val="28"/>
          <w:szCs w:val="28"/>
        </w:rPr>
        <w:t xml:space="preserve"> состояния, которое резко ограничивает восприятие и осмысление информации, но усиливает процессы запечатления и программирования поведения. И только родители способны защитить своих детей от сомнительных программ и мультфильмов. </w:t>
      </w:r>
    </w:p>
    <w:p w:rsidR="00C17626" w:rsidRPr="00C17626" w:rsidRDefault="00C17626" w:rsidP="00C17626">
      <w:pPr>
        <w:spacing w:after="0" w:line="360" w:lineRule="auto"/>
        <w:ind w:firstLine="170"/>
        <w:rPr>
          <w:rFonts w:ascii="Times New Roman" w:hAnsi="Times New Roman" w:cs="Times New Roman"/>
          <w:sz w:val="28"/>
          <w:szCs w:val="28"/>
        </w:rPr>
      </w:pPr>
      <w:r w:rsidRPr="00C17626">
        <w:rPr>
          <w:rFonts w:ascii="Times New Roman" w:hAnsi="Times New Roman" w:cs="Times New Roman"/>
          <w:sz w:val="28"/>
          <w:szCs w:val="28"/>
        </w:rPr>
        <w:t>На государственном уровне помощником родителей в этом выступает федеральный закон «О защите детей от информации, причиняющей вред их здоровью и развитию». Согласно данному закону, все продукты средств массовой информации (программы, фильмы, мультфильмы, реклама, журналы и др.) обязательно должны содержать данные о возрастных ограничениях. Какие же качества современных мультфильмов должны настораживать родителей? К таким особенностям следует относить:</w:t>
      </w:r>
    </w:p>
    <w:p w:rsidR="00C17626" w:rsidRPr="00C17626" w:rsidRDefault="00C17626" w:rsidP="00C17626">
      <w:pPr>
        <w:spacing w:after="0" w:line="360" w:lineRule="auto"/>
        <w:ind w:firstLine="170"/>
        <w:rPr>
          <w:rFonts w:ascii="Times New Roman" w:hAnsi="Times New Roman" w:cs="Times New Roman"/>
          <w:sz w:val="28"/>
          <w:szCs w:val="28"/>
        </w:rPr>
      </w:pPr>
      <w:r w:rsidRPr="00C17626">
        <w:rPr>
          <w:rFonts w:ascii="Times New Roman" w:hAnsi="Times New Roman" w:cs="Times New Roman"/>
          <w:sz w:val="28"/>
          <w:szCs w:val="28"/>
        </w:rPr>
        <w:sym w:font="Symbol" w:char="F0B7"/>
      </w:r>
      <w:r w:rsidRPr="00C17626">
        <w:rPr>
          <w:rFonts w:ascii="Times New Roman" w:hAnsi="Times New Roman" w:cs="Times New Roman"/>
          <w:sz w:val="28"/>
          <w:szCs w:val="28"/>
        </w:rPr>
        <w:t xml:space="preserve"> Слишком высокую скорость предъявления видеоряда; </w:t>
      </w:r>
    </w:p>
    <w:p w:rsidR="00C17626" w:rsidRPr="00C17626" w:rsidRDefault="00C17626" w:rsidP="00C17626">
      <w:pPr>
        <w:spacing w:after="0" w:line="360" w:lineRule="auto"/>
        <w:ind w:firstLine="170"/>
        <w:rPr>
          <w:rFonts w:ascii="Times New Roman" w:hAnsi="Times New Roman" w:cs="Times New Roman"/>
          <w:sz w:val="28"/>
          <w:szCs w:val="28"/>
        </w:rPr>
      </w:pPr>
      <w:r w:rsidRPr="00C17626">
        <w:rPr>
          <w:rFonts w:ascii="Times New Roman" w:hAnsi="Times New Roman" w:cs="Times New Roman"/>
          <w:sz w:val="28"/>
          <w:szCs w:val="28"/>
        </w:rPr>
        <w:sym w:font="Symbol" w:char="F0B7"/>
      </w:r>
      <w:r w:rsidRPr="00C17626">
        <w:rPr>
          <w:rFonts w:ascii="Times New Roman" w:hAnsi="Times New Roman" w:cs="Times New Roman"/>
          <w:sz w:val="28"/>
          <w:szCs w:val="28"/>
        </w:rPr>
        <w:t xml:space="preserve"> Отсутствие сюжетных пауз для осмысления происходящего; </w:t>
      </w:r>
    </w:p>
    <w:p w:rsidR="00C17626" w:rsidRPr="00C17626" w:rsidRDefault="00C17626" w:rsidP="00C17626">
      <w:pPr>
        <w:spacing w:after="0" w:line="360" w:lineRule="auto"/>
        <w:ind w:firstLine="170"/>
        <w:rPr>
          <w:rFonts w:ascii="Times New Roman" w:hAnsi="Times New Roman" w:cs="Times New Roman"/>
          <w:sz w:val="28"/>
          <w:szCs w:val="28"/>
        </w:rPr>
      </w:pPr>
      <w:r w:rsidRPr="00C17626">
        <w:rPr>
          <w:rFonts w:ascii="Times New Roman" w:hAnsi="Times New Roman" w:cs="Times New Roman"/>
          <w:sz w:val="28"/>
          <w:szCs w:val="28"/>
        </w:rPr>
        <w:sym w:font="Symbol" w:char="F0B7"/>
      </w:r>
      <w:r w:rsidRPr="00C176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7626">
        <w:rPr>
          <w:rFonts w:ascii="Times New Roman" w:hAnsi="Times New Roman" w:cs="Times New Roman"/>
          <w:sz w:val="28"/>
          <w:szCs w:val="28"/>
        </w:rPr>
        <w:t>Избыточную</w:t>
      </w:r>
      <w:proofErr w:type="gramEnd"/>
      <w:r w:rsidRPr="00C17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626">
        <w:rPr>
          <w:rFonts w:ascii="Times New Roman" w:hAnsi="Times New Roman" w:cs="Times New Roman"/>
          <w:sz w:val="28"/>
          <w:szCs w:val="28"/>
        </w:rPr>
        <w:t>многосерийность</w:t>
      </w:r>
      <w:proofErr w:type="spellEnd"/>
      <w:r w:rsidRPr="00C17626">
        <w:rPr>
          <w:rFonts w:ascii="Times New Roman" w:hAnsi="Times New Roman" w:cs="Times New Roman"/>
          <w:sz w:val="28"/>
          <w:szCs w:val="28"/>
        </w:rPr>
        <w:t xml:space="preserve"> мультфильма, так как это усложняет запоминание сюжета; </w:t>
      </w:r>
    </w:p>
    <w:p w:rsidR="00C17626" w:rsidRPr="00C17626" w:rsidRDefault="00C17626" w:rsidP="00C17626">
      <w:pPr>
        <w:spacing w:after="0" w:line="360" w:lineRule="auto"/>
        <w:ind w:firstLine="170"/>
        <w:rPr>
          <w:rFonts w:ascii="Times New Roman" w:hAnsi="Times New Roman" w:cs="Times New Roman"/>
          <w:sz w:val="28"/>
          <w:szCs w:val="28"/>
        </w:rPr>
      </w:pPr>
      <w:r w:rsidRPr="00C17626">
        <w:rPr>
          <w:rFonts w:ascii="Times New Roman" w:hAnsi="Times New Roman" w:cs="Times New Roman"/>
          <w:sz w:val="28"/>
          <w:szCs w:val="28"/>
        </w:rPr>
        <w:sym w:font="Symbol" w:char="F0B7"/>
      </w:r>
      <w:r w:rsidRPr="00C17626">
        <w:rPr>
          <w:rFonts w:ascii="Times New Roman" w:hAnsi="Times New Roman" w:cs="Times New Roman"/>
          <w:sz w:val="28"/>
          <w:szCs w:val="28"/>
        </w:rPr>
        <w:t xml:space="preserve"> Несоответствие сюжетов и реальной жизни дошкольников, избыточная для детей сложность; </w:t>
      </w:r>
    </w:p>
    <w:p w:rsidR="00C17626" w:rsidRPr="00C17626" w:rsidRDefault="00C17626" w:rsidP="00C17626">
      <w:pPr>
        <w:spacing w:after="0" w:line="360" w:lineRule="auto"/>
        <w:ind w:firstLine="170"/>
        <w:rPr>
          <w:rFonts w:ascii="Times New Roman" w:hAnsi="Times New Roman" w:cs="Times New Roman"/>
          <w:sz w:val="28"/>
          <w:szCs w:val="28"/>
        </w:rPr>
      </w:pPr>
      <w:r w:rsidRPr="00C17626">
        <w:rPr>
          <w:rFonts w:ascii="Times New Roman" w:hAnsi="Times New Roman" w:cs="Times New Roman"/>
          <w:sz w:val="28"/>
          <w:szCs w:val="28"/>
        </w:rPr>
        <w:sym w:font="Symbol" w:char="F0B7"/>
      </w:r>
      <w:r w:rsidRPr="00C17626">
        <w:rPr>
          <w:rFonts w:ascii="Times New Roman" w:hAnsi="Times New Roman" w:cs="Times New Roman"/>
          <w:sz w:val="28"/>
          <w:szCs w:val="28"/>
        </w:rPr>
        <w:t xml:space="preserve"> Доминирование внешних особенностей персонажей над внутренними, «плоские» характеры героев; </w:t>
      </w:r>
    </w:p>
    <w:p w:rsidR="00C17626" w:rsidRPr="00C17626" w:rsidRDefault="00C17626" w:rsidP="00C17626">
      <w:pPr>
        <w:spacing w:after="0" w:line="360" w:lineRule="auto"/>
        <w:ind w:firstLine="170"/>
        <w:rPr>
          <w:rFonts w:ascii="Times New Roman" w:hAnsi="Times New Roman" w:cs="Times New Roman"/>
          <w:sz w:val="28"/>
          <w:szCs w:val="28"/>
        </w:rPr>
      </w:pPr>
      <w:r w:rsidRPr="00C17626">
        <w:rPr>
          <w:rFonts w:ascii="Times New Roman" w:hAnsi="Times New Roman" w:cs="Times New Roman"/>
          <w:sz w:val="28"/>
          <w:szCs w:val="28"/>
        </w:rPr>
        <w:sym w:font="Symbol" w:char="F0B7"/>
      </w:r>
      <w:r w:rsidRPr="00C17626">
        <w:rPr>
          <w:rFonts w:ascii="Times New Roman" w:hAnsi="Times New Roman" w:cs="Times New Roman"/>
          <w:sz w:val="28"/>
          <w:szCs w:val="28"/>
        </w:rPr>
        <w:t xml:space="preserve"> Неестественность, вычурность предъявления персонажей; </w:t>
      </w:r>
    </w:p>
    <w:p w:rsidR="00C17626" w:rsidRPr="00C17626" w:rsidRDefault="00C17626" w:rsidP="00C17626">
      <w:pPr>
        <w:spacing w:after="0" w:line="360" w:lineRule="auto"/>
        <w:ind w:firstLine="170"/>
        <w:rPr>
          <w:rFonts w:ascii="Times New Roman" w:hAnsi="Times New Roman" w:cs="Times New Roman"/>
          <w:sz w:val="28"/>
          <w:szCs w:val="28"/>
        </w:rPr>
      </w:pPr>
      <w:r w:rsidRPr="00C17626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C17626">
        <w:rPr>
          <w:rFonts w:ascii="Times New Roman" w:hAnsi="Times New Roman" w:cs="Times New Roman"/>
          <w:sz w:val="28"/>
          <w:szCs w:val="28"/>
        </w:rPr>
        <w:t xml:space="preserve"> Обилие спецэффектов, которые закрывают смысл происходящих событий и за ними теряется сюжет. </w:t>
      </w:r>
    </w:p>
    <w:p w:rsidR="00C17626" w:rsidRPr="00C17626" w:rsidRDefault="00C17626" w:rsidP="00C17626">
      <w:pPr>
        <w:spacing w:after="0" w:line="360" w:lineRule="auto"/>
        <w:ind w:firstLine="170"/>
        <w:rPr>
          <w:rFonts w:ascii="Times New Roman" w:hAnsi="Times New Roman" w:cs="Times New Roman"/>
          <w:sz w:val="28"/>
          <w:szCs w:val="28"/>
        </w:rPr>
      </w:pPr>
      <w:r w:rsidRPr="00C17626">
        <w:rPr>
          <w:rFonts w:ascii="Times New Roman" w:hAnsi="Times New Roman" w:cs="Times New Roman"/>
          <w:sz w:val="28"/>
          <w:szCs w:val="28"/>
        </w:rPr>
        <w:t xml:space="preserve">Эти характеристики подходят к большинству отечественных и зарубежных мультфильмов, что затрудняет восприятие и понимание ребенком смысла того, что он видит на экране. Получается просмотр ради просмотра. Но кроме потери времени впустую просмотр некоторых мультфильмов наносит вред эмоциональному состоянию ребенка. Быстрые – с высокой скоростью смены видеоряда, с сильной динамикой мультфильмы вызывают </w:t>
      </w:r>
      <w:proofErr w:type="spellStart"/>
      <w:r w:rsidRPr="00C17626"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  <w:r w:rsidRPr="00C17626">
        <w:rPr>
          <w:rFonts w:ascii="Times New Roman" w:hAnsi="Times New Roman" w:cs="Times New Roman"/>
          <w:sz w:val="28"/>
          <w:szCs w:val="28"/>
        </w:rPr>
        <w:t xml:space="preserve"> детей, в некоторых случаях даже агрессию к сверстникам, непослушание по отношению к педагогам и родителям. Слишком яркие мультфильмы (с использованием контрастных, выделяющихся, «кислотных», неестественных цветов) впоследствии вызывали сильные переживания у детей. Анализ их рисунков, выполненных после просмотра современных популярных мультфильмов, показал заметное напряжение и усталость нервной системы, потребность в защите от внешних воздействий. </w:t>
      </w:r>
    </w:p>
    <w:p w:rsidR="00C17626" w:rsidRPr="00C17626" w:rsidRDefault="00C17626" w:rsidP="00C17626">
      <w:pPr>
        <w:spacing w:after="0" w:line="360" w:lineRule="auto"/>
        <w:ind w:firstLine="170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17626">
        <w:rPr>
          <w:rFonts w:ascii="Times New Roman" w:hAnsi="Times New Roman" w:cs="Times New Roman"/>
          <w:b/>
          <w:color w:val="C00000"/>
          <w:sz w:val="28"/>
          <w:szCs w:val="28"/>
        </w:rPr>
        <w:t>Что же тогда смотреть</w:t>
      </w:r>
      <w:r w:rsidRPr="00C1762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C1762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детям? </w:t>
      </w:r>
    </w:p>
    <w:p w:rsidR="00C17626" w:rsidRPr="00C17626" w:rsidRDefault="00C17626" w:rsidP="00C17626">
      <w:pPr>
        <w:spacing w:after="0" w:line="360" w:lineRule="auto"/>
        <w:ind w:firstLine="170"/>
        <w:rPr>
          <w:rFonts w:ascii="Times New Roman" w:hAnsi="Times New Roman" w:cs="Times New Roman"/>
          <w:sz w:val="28"/>
          <w:szCs w:val="28"/>
        </w:rPr>
      </w:pPr>
      <w:r w:rsidRPr="00C17626">
        <w:rPr>
          <w:rFonts w:ascii="Times New Roman" w:hAnsi="Times New Roman" w:cs="Times New Roman"/>
          <w:sz w:val="28"/>
          <w:szCs w:val="28"/>
        </w:rPr>
        <w:t xml:space="preserve">Нужно адекватно воспринимать сегодняшнюю реальность. В ней, как и в любой другой исторической реальности, есть как плохое, так и хорошее. </w:t>
      </w:r>
    </w:p>
    <w:p w:rsidR="00C17626" w:rsidRPr="00C17626" w:rsidRDefault="00C17626" w:rsidP="00C17626">
      <w:pPr>
        <w:spacing w:after="0" w:line="360" w:lineRule="auto"/>
        <w:ind w:firstLine="170"/>
        <w:rPr>
          <w:rFonts w:ascii="Times New Roman" w:hAnsi="Times New Roman" w:cs="Times New Roman"/>
          <w:sz w:val="28"/>
          <w:szCs w:val="28"/>
        </w:rPr>
      </w:pPr>
      <w:r w:rsidRPr="00C17626">
        <w:rPr>
          <w:rFonts w:ascii="Times New Roman" w:hAnsi="Times New Roman" w:cs="Times New Roman"/>
          <w:sz w:val="28"/>
          <w:szCs w:val="28"/>
        </w:rPr>
        <w:t xml:space="preserve">Стратегия «спрячем </w:t>
      </w:r>
      <w:r w:rsidRPr="00C17626">
        <w:rPr>
          <w:rFonts w:ascii="Times New Roman" w:hAnsi="Times New Roman" w:cs="Times New Roman"/>
          <w:sz w:val="28"/>
          <w:szCs w:val="28"/>
        </w:rPr>
        <w:t>голову в песок, закроем ребенку</w:t>
      </w:r>
      <w:r w:rsidRPr="00C17626">
        <w:rPr>
          <w:rFonts w:ascii="Times New Roman" w:hAnsi="Times New Roman" w:cs="Times New Roman"/>
          <w:sz w:val="28"/>
          <w:szCs w:val="28"/>
        </w:rPr>
        <w:t xml:space="preserve"> глаза и уши, и никогда не покажем ему современных мультиков» - это неправильно. Невозможно ориентировать родителей на то, чтобы сказать: «Вот это хороший мультфильм, а этот плохой. Вот это смотрите, а это ни в коем случае». Сколько людей, столько и мнений, единственно правильного решения не бывает. </w:t>
      </w:r>
    </w:p>
    <w:p w:rsidR="00C17626" w:rsidRPr="00C17626" w:rsidRDefault="00C17626" w:rsidP="00C17626">
      <w:pPr>
        <w:spacing w:after="0" w:line="360" w:lineRule="auto"/>
        <w:ind w:firstLine="170"/>
        <w:rPr>
          <w:rFonts w:ascii="Times New Roman" w:hAnsi="Times New Roman" w:cs="Times New Roman"/>
          <w:sz w:val="28"/>
          <w:szCs w:val="28"/>
        </w:rPr>
      </w:pPr>
      <w:r w:rsidRPr="00C17626">
        <w:rPr>
          <w:rFonts w:ascii="Times New Roman" w:hAnsi="Times New Roman" w:cs="Times New Roman"/>
          <w:sz w:val="28"/>
          <w:szCs w:val="28"/>
        </w:rPr>
        <w:t xml:space="preserve">Каждый родитель должен отбирать мультфильмы для собственного ребенка, учитывая в первую очередь, как ребенок реагирует на тот, или иной мультик, а также опираясь на собственные ощущения. </w:t>
      </w:r>
    </w:p>
    <w:p w:rsidR="00C17626" w:rsidRPr="00C17626" w:rsidRDefault="00C17626" w:rsidP="00C17626">
      <w:pPr>
        <w:spacing w:after="0" w:line="360" w:lineRule="auto"/>
        <w:ind w:firstLine="170"/>
        <w:rPr>
          <w:rFonts w:ascii="Times New Roman" w:hAnsi="Times New Roman" w:cs="Times New Roman"/>
          <w:sz w:val="28"/>
          <w:szCs w:val="28"/>
        </w:rPr>
      </w:pPr>
      <w:r w:rsidRPr="00C17626">
        <w:rPr>
          <w:rFonts w:ascii="Times New Roman" w:hAnsi="Times New Roman" w:cs="Times New Roman"/>
          <w:sz w:val="28"/>
          <w:szCs w:val="28"/>
        </w:rPr>
        <w:t>Не делая страшилку из какого-то одного конкретного вида мультфильмов, и не зацикливаясь на чем-то одном, можно вполне разумно выбрать для ребенка оптимальный набор мультфильмов, который принесет только</w:t>
      </w:r>
      <w:r w:rsidRPr="00C17626">
        <w:rPr>
          <w:rFonts w:ascii="Times New Roman" w:hAnsi="Times New Roman" w:cs="Times New Roman"/>
          <w:sz w:val="28"/>
          <w:szCs w:val="28"/>
        </w:rPr>
        <w:t xml:space="preserve"> </w:t>
      </w:r>
      <w:r w:rsidRPr="00C17626">
        <w:rPr>
          <w:rFonts w:ascii="Times New Roman" w:hAnsi="Times New Roman" w:cs="Times New Roman"/>
          <w:sz w:val="28"/>
          <w:szCs w:val="28"/>
        </w:rPr>
        <w:t>положительные эмоции.</w:t>
      </w:r>
    </w:p>
    <w:sectPr w:rsidR="00C17626" w:rsidRPr="00C17626" w:rsidSect="00C17626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53D"/>
    <w:rsid w:val="001061BA"/>
    <w:rsid w:val="001E553D"/>
    <w:rsid w:val="00C1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819</Words>
  <Characters>4670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Светланка</dc:creator>
  <cp:keywords/>
  <dc:description/>
  <cp:lastModifiedBy>Светланка</cp:lastModifiedBy>
  <cp:revision>2</cp:revision>
  <dcterms:created xsi:type="dcterms:W3CDTF">2024-02-04T14:22:00Z</dcterms:created>
  <dcterms:modified xsi:type="dcterms:W3CDTF">2024-02-04T14:30:00Z</dcterms:modified>
</cp:coreProperties>
</file>