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DEB" w:rsidRPr="00A64637" w:rsidRDefault="00AD5DEB" w:rsidP="00AD5DE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«Средняя общеобразовательная школа №19 имени</w:t>
      </w:r>
    </w:p>
    <w:p w:rsidR="00AD5DEB" w:rsidRDefault="00AD5DEB" w:rsidP="00AD5DE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5DEB" w:rsidRPr="00A64637" w:rsidRDefault="00AD5DEB" w:rsidP="00AD5DE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(дошкольное отделение №3)</w:t>
      </w:r>
    </w:p>
    <w:p w:rsidR="00AD5DEB" w:rsidRPr="00A64637" w:rsidRDefault="00AD5DEB" w:rsidP="00AD5DE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DEB" w:rsidRPr="00A64637" w:rsidRDefault="00AD5DEB" w:rsidP="00AD5DEB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5DEB" w:rsidRPr="00A64637" w:rsidRDefault="00AD5DEB" w:rsidP="00AD5DEB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5DEB" w:rsidRPr="00A64637" w:rsidRDefault="00AD5DEB" w:rsidP="00AD5DEB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D5DEB" w:rsidRPr="00A64637" w:rsidRDefault="00AD5DEB" w:rsidP="00AD5DE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5DEB" w:rsidRDefault="00AD5DEB" w:rsidP="00AD5DEB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зан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ятия по рисованию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 млад</w:t>
      </w:r>
      <w:r w:rsidRPr="00A6463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шей г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руппе </w:t>
      </w:r>
    </w:p>
    <w:p w:rsidR="00AD5DEB" w:rsidRPr="00A64637" w:rsidRDefault="00AD5DEB" w:rsidP="00AD5DEB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30A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 </w:t>
      </w:r>
      <w:r w:rsidRPr="00530A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Картинка о празднике</w:t>
      </w:r>
      <w:r w:rsidRPr="00E04D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AD5DEB" w:rsidRPr="00A64637" w:rsidRDefault="00AD5DEB" w:rsidP="00AD5DEB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5DEB" w:rsidRPr="00A64637" w:rsidRDefault="00AD5DEB" w:rsidP="00AD5DEB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5DEB" w:rsidRPr="00A64637" w:rsidRDefault="00AD5DEB" w:rsidP="00AD5DEB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5DEB" w:rsidRPr="00A64637" w:rsidRDefault="00AD5DEB" w:rsidP="00AD5DEB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5DEB" w:rsidRPr="00A64637" w:rsidRDefault="00AD5DEB" w:rsidP="00AD5DEB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5DEB" w:rsidRPr="00A64637" w:rsidRDefault="00AD5DEB" w:rsidP="00AD5DEB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5DEB" w:rsidRPr="00A64637" w:rsidRDefault="00AD5DEB" w:rsidP="00AD5DEB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5DEB" w:rsidRPr="00A64637" w:rsidRDefault="00AD5DEB" w:rsidP="00AD5DEB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Подготовила и прове</w:t>
      </w: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ла: 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AD5DEB" w:rsidRPr="00A64637" w:rsidRDefault="00AD5DEB" w:rsidP="00AD5D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AD5DEB" w:rsidRPr="00A64637" w:rsidRDefault="00AD5DEB" w:rsidP="00AD5DE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AD5DEB" w:rsidRDefault="00AD5DEB" w:rsidP="00AD5D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DEB" w:rsidRDefault="00AD5DEB" w:rsidP="00AD5D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DEB" w:rsidRPr="00A64637" w:rsidRDefault="00AD5DEB" w:rsidP="00AD5D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DEB" w:rsidRDefault="00AD5DEB" w:rsidP="00AD5D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DEB" w:rsidRPr="00A64637" w:rsidRDefault="00AD5DEB" w:rsidP="00AD5D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DEB" w:rsidRPr="00A64637" w:rsidRDefault="00AD5DEB" w:rsidP="00AD5D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5DEB" w:rsidRPr="00A64637" w:rsidRDefault="00AD5DEB" w:rsidP="00AD5D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DEB">
        <w:rPr>
          <w:rFonts w:ascii="Times New Roman" w:hAnsi="Times New Roman" w:cs="Times New Roman"/>
          <w:b/>
          <w:sz w:val="24"/>
          <w:szCs w:val="24"/>
        </w:rPr>
        <w:lastRenderedPageBreak/>
        <w:t>Программное содержание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b/>
          <w:sz w:val="24"/>
          <w:szCs w:val="24"/>
        </w:rPr>
        <w:t>Цель:</w:t>
      </w:r>
      <w:r w:rsidRPr="00AD5DEB">
        <w:rPr>
          <w:rFonts w:ascii="Times New Roman" w:hAnsi="Times New Roman" w:cs="Times New Roman"/>
          <w:sz w:val="24"/>
          <w:szCs w:val="24"/>
        </w:rPr>
        <w:t xml:space="preserve"> Обучение детей передаче праздничных впечатлений в рисунке.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DE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 xml:space="preserve">Развивать умение самостоятельно выбирать сюжет на основе </w:t>
      </w:r>
      <w:proofErr w:type="gramStart"/>
      <w:r w:rsidRPr="00AD5DEB">
        <w:rPr>
          <w:rFonts w:ascii="Times New Roman" w:hAnsi="Times New Roman" w:cs="Times New Roman"/>
          <w:sz w:val="24"/>
          <w:szCs w:val="24"/>
        </w:rPr>
        <w:t>увиденного</w:t>
      </w:r>
      <w:proofErr w:type="gramEnd"/>
      <w:r w:rsidRPr="00AD5DEB">
        <w:rPr>
          <w:rFonts w:ascii="Times New Roman" w:hAnsi="Times New Roman" w:cs="Times New Roman"/>
          <w:sz w:val="24"/>
          <w:szCs w:val="24"/>
        </w:rPr>
        <w:t xml:space="preserve"> (шары, флаги).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Закреплять навыки работы с красками и кистью.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Формировать положительный эмоциональный отклик на результат своего творчества.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Стимулировать речевую активность: желание рассказывать о своей работе. Материалы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b/>
          <w:sz w:val="24"/>
          <w:szCs w:val="24"/>
        </w:rPr>
        <w:t>Инструменты и материалы:</w:t>
      </w:r>
      <w:r w:rsidRPr="00AD5DEB">
        <w:rPr>
          <w:rFonts w:ascii="Times New Roman" w:hAnsi="Times New Roman" w:cs="Times New Roman"/>
          <w:sz w:val="24"/>
          <w:szCs w:val="24"/>
        </w:rPr>
        <w:t xml:space="preserve"> Гуашь (красный, желтый, голубой, зеленый цвета), бумага А</w:t>
      </w:r>
      <w:proofErr w:type="gramStart"/>
      <w:r w:rsidRPr="00AD5DE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D5DEB">
        <w:rPr>
          <w:rFonts w:ascii="Times New Roman" w:hAnsi="Times New Roman" w:cs="Times New Roman"/>
          <w:sz w:val="24"/>
          <w:szCs w:val="24"/>
        </w:rPr>
        <w:t xml:space="preserve"> , кисти, стаканы с водой, салфетки.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DEB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DEB">
        <w:rPr>
          <w:rFonts w:ascii="Times New Roman" w:hAnsi="Times New Roman" w:cs="Times New Roman"/>
          <w:b/>
          <w:sz w:val="24"/>
          <w:szCs w:val="24"/>
        </w:rPr>
        <w:t>Вводная беседа: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Воспитатель вносит в группу красивую коробку, из которой торчит праздничный флажок или ниточка от воздушного шара.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-Ребята, посмотрите, что я принесла! В этой коробочке спряталось праздничное наст</w:t>
      </w:r>
      <w:r>
        <w:rPr>
          <w:rFonts w:ascii="Times New Roman" w:hAnsi="Times New Roman" w:cs="Times New Roman"/>
          <w:sz w:val="24"/>
          <w:szCs w:val="24"/>
        </w:rPr>
        <w:t>роение. Совсем скоро у нас в городе будет праздник. Помните, как нарядно</w:t>
      </w:r>
      <w:r w:rsidRPr="00AD5DEB">
        <w:rPr>
          <w:rFonts w:ascii="Times New Roman" w:hAnsi="Times New Roman" w:cs="Times New Roman"/>
          <w:sz w:val="24"/>
          <w:szCs w:val="24"/>
        </w:rPr>
        <w:t xml:space="preserve"> в нашем саду и на улицах?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–А кукла Маша пропустила праздник и очень расстроилась.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-Она просит вас показать, как было красиво на улицах.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-Давайте вспомним, как было красиво на празднике.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-«Что вы видели на празднике?</w:t>
      </w:r>
      <w:r>
        <w:rPr>
          <w:rFonts w:ascii="Times New Roman" w:hAnsi="Times New Roman" w:cs="Times New Roman"/>
          <w:sz w:val="24"/>
          <w:szCs w:val="24"/>
        </w:rPr>
        <w:t xml:space="preserve"> (Шарики, флажки, цветы</w:t>
      </w:r>
      <w:r w:rsidRPr="00AD5DEB">
        <w:rPr>
          <w:rFonts w:ascii="Times New Roman" w:hAnsi="Times New Roman" w:cs="Times New Roman"/>
          <w:sz w:val="24"/>
          <w:szCs w:val="24"/>
        </w:rPr>
        <w:t>).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-Какого они были цвета? (Красные, желтые, синие).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-Да, всё вокруг было ярким и разноцветным!»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-Сегодня мы с вами станем художниками и нарисуем свою картинку о празднике, чтобы это радостное настроение осталось с нами подольше. Каждый нарисует то, что ему больше всего понравилось.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Воспитатель напоминает, как рисовать разные элементы: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Шарики: «Кисточка бежит по кругу, закрашиваем аккуратно, не выходя за края».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Флажки: «Рисуем сверху вниз палочку, а к ней прикрепляем прямоугольник».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Пальчиковая гимнастика: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5DEB">
        <w:rPr>
          <w:rFonts w:ascii="Times New Roman" w:hAnsi="Times New Roman" w:cs="Times New Roman"/>
          <w:sz w:val="24"/>
          <w:szCs w:val="24"/>
        </w:rPr>
        <w:t>«Праздник, праздник у ворот (хлопки,</w:t>
      </w:r>
      <w:proofErr w:type="gramEnd"/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Нам он радость принесет (разводим руки).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5DEB">
        <w:rPr>
          <w:rFonts w:ascii="Times New Roman" w:hAnsi="Times New Roman" w:cs="Times New Roman"/>
          <w:sz w:val="24"/>
          <w:szCs w:val="24"/>
        </w:rPr>
        <w:t>Будем рисовать, играть (сжимаем-разжимаем пальцы,</w:t>
      </w:r>
      <w:proofErr w:type="gramEnd"/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Наш сад украшать!»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Проверьте, чтобы дети сидели ровно, ноги стояли под столом, а левая рука придерживала лист бумаги.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lastRenderedPageBreak/>
        <w:t>-Ребята, возьмите кисточку в правую руку выше «юбочки» (железного наконечника) тремя пальчиками. Давайте в воздухе покажем, как мы будем рисовать круглый шарик.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-А теперь — как палочку для флажка (сверху вниз).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Начало рисования: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-Наберите на кисточку любую яркую краску, какая вам нравится. Окунаем только ворс, лишнюю капельку снимаем о край баночки.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Индивидуальный подход: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К более активным детям: «Что ты нарисуешь сначала? Флажок или шарики?»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К затрудняющимся: «Давай поставим на лист яркое пятнышко — это будет огонек салюта. А теперь рядом еще одно!»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Это основной этап заполнения листа.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Рисуем шары: Напомните, что шарик круглый. Если у ребенка получается «</w:t>
      </w:r>
      <w:proofErr w:type="spellStart"/>
      <w:r w:rsidRPr="00AD5DEB">
        <w:rPr>
          <w:rFonts w:ascii="Times New Roman" w:hAnsi="Times New Roman" w:cs="Times New Roman"/>
          <w:sz w:val="24"/>
          <w:szCs w:val="24"/>
        </w:rPr>
        <w:t>каляк</w:t>
      </w:r>
      <w:proofErr w:type="gramStart"/>
      <w:r w:rsidRPr="00AD5DE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D5DE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D5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EB">
        <w:rPr>
          <w:rFonts w:ascii="Times New Roman" w:hAnsi="Times New Roman" w:cs="Times New Roman"/>
          <w:sz w:val="24"/>
          <w:szCs w:val="24"/>
        </w:rPr>
        <w:t>маляка</w:t>
      </w:r>
      <w:proofErr w:type="spellEnd"/>
      <w:r w:rsidRPr="00AD5DEB">
        <w:rPr>
          <w:rFonts w:ascii="Times New Roman" w:hAnsi="Times New Roman" w:cs="Times New Roman"/>
          <w:sz w:val="24"/>
          <w:szCs w:val="24"/>
        </w:rPr>
        <w:t>», похвалите за «пушистый шарик» и предложите пририсовать ему ниточку (тонкую линию кончиком кисти).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Рисуем флажки: Помогите провести вертикальную линию (палочку) и пририсовать к ней «окошко» (прямоугольник).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Постоянно проговаривайте правила гигиены рисования (тихим голосом, проходя между столами):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Промывка кисти: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-Хочешь взять другую краску? Сначала искупай кисточку в воде, чтобы она стала чистой.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Смена цвета: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-Молодец, промыл кисть! Теперь можно брать желтую краску, она будет чистой и яркой.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5DEB">
        <w:rPr>
          <w:rFonts w:ascii="Times New Roman" w:hAnsi="Times New Roman" w:cs="Times New Roman"/>
          <w:sz w:val="24"/>
          <w:szCs w:val="24"/>
        </w:rPr>
        <w:t>(Если у ребенка совсем не получается форма, возьмите его руку в свою и плавно проведите линию вместе с ним (один раз, проговаривая:</w:t>
      </w:r>
      <w:proofErr w:type="gramEnd"/>
      <w:r w:rsidRPr="00AD5D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5DEB">
        <w:rPr>
          <w:rFonts w:ascii="Times New Roman" w:hAnsi="Times New Roman" w:cs="Times New Roman"/>
          <w:sz w:val="24"/>
          <w:szCs w:val="24"/>
        </w:rPr>
        <w:t>«Вот так бежит кисточка по кругу».)</w:t>
      </w:r>
      <w:proofErr w:type="gramEnd"/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 xml:space="preserve">Словесная подсказка: «Твой шарик хочет улететь, держи его за ниточку! Нарисуй </w:t>
      </w:r>
      <w:proofErr w:type="spellStart"/>
      <w:r w:rsidRPr="00AD5DEB">
        <w:rPr>
          <w:rFonts w:ascii="Times New Roman" w:hAnsi="Times New Roman" w:cs="Times New Roman"/>
          <w:sz w:val="24"/>
          <w:szCs w:val="24"/>
        </w:rPr>
        <w:t>полосочку</w:t>
      </w:r>
      <w:proofErr w:type="spellEnd"/>
      <w:r w:rsidRPr="00AD5DEB">
        <w:rPr>
          <w:rFonts w:ascii="Times New Roman" w:hAnsi="Times New Roman" w:cs="Times New Roman"/>
          <w:sz w:val="24"/>
          <w:szCs w:val="24"/>
        </w:rPr>
        <w:t xml:space="preserve"> вниз».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Завершение: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За 2 минуты до конца предупредите: «Ребята, наши кисточки уже устали, они хотят отдохнуть. Дорисовывайте последний огонек и будем мыть кисти».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5DEB">
        <w:rPr>
          <w:rFonts w:ascii="Times New Roman" w:hAnsi="Times New Roman" w:cs="Times New Roman"/>
          <w:sz w:val="24"/>
          <w:szCs w:val="24"/>
        </w:rPr>
        <w:t>Следите, чтобы дети положили кисточки на подставки (или в стаканы ворсом вверх, а не оставляли их в воде.</w:t>
      </w:r>
      <w:proofErr w:type="gramEnd"/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Индивидуальная помощь: Тем, кто затрудняется, воспитатель помогает определиться с темой (например, нарисовать связку разноцветных шаров или салют).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Технические указания: Важно напомнить детям о заполнении всего листа и правильном способе держать кисть.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 xml:space="preserve">Заключение: </w:t>
      </w:r>
      <w:proofErr w:type="gramStart"/>
      <w:r w:rsidRPr="00AD5DEB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AD5DEB">
        <w:rPr>
          <w:rFonts w:ascii="Times New Roman" w:hAnsi="Times New Roman" w:cs="Times New Roman"/>
          <w:sz w:val="24"/>
          <w:szCs w:val="24"/>
        </w:rPr>
        <w:t>авайте сейчас перенести свои работы на стенд.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lastRenderedPageBreak/>
        <w:t>-Ребята, посмотрите, мы с вами украсили нашу группу! Как будто на настоящем празднике побывали. Давайте полюбуемся, какие яркие картинки у нас получились.</w:t>
      </w:r>
    </w:p>
    <w:p w:rsid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AD5DEB">
        <w:rPr>
          <w:rFonts w:ascii="Times New Roman" w:hAnsi="Times New Roman" w:cs="Times New Roman"/>
          <w:sz w:val="24"/>
          <w:szCs w:val="24"/>
        </w:rPr>
        <w:t>Просмотр всех работ. Воспитатель создает ситуацию радости от получившихся ярких картин, побуждая каждого ребенка кратко описать свой рисунок.</w:t>
      </w:r>
    </w:p>
    <w:p w:rsidR="00AD5DEB" w:rsidRPr="00AD5DEB" w:rsidRDefault="00AD5DEB" w:rsidP="00AD5DEB">
      <w:pPr>
        <w:spacing w:after="0"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05217" w:rsidRPr="00AD5DEB" w:rsidRDefault="00AD5DEB" w:rsidP="00AD5DEB">
      <w:pPr>
        <w:spacing w:after="0" w:line="360" w:lineRule="auto"/>
        <w:ind w:firstLine="1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42400" cy="7120790"/>
            <wp:effectExtent l="0" t="0" r="0" b="4445"/>
            <wp:docPr id="1" name="Рисунок 1" descr="C:\Users\Светланка\Downloads\9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ка\Downloads\9 ма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074" cy="712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5217" w:rsidRPr="00AD5DEB" w:rsidSect="00AD5DEB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061B0"/>
    <w:multiLevelType w:val="multilevel"/>
    <w:tmpl w:val="E1E0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2E"/>
    <w:rsid w:val="0085412E"/>
    <w:rsid w:val="00AD5DEB"/>
    <w:rsid w:val="00B0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D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D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678</Words>
  <Characters>3865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2</cp:revision>
  <dcterms:created xsi:type="dcterms:W3CDTF">2026-05-09T12:49:00Z</dcterms:created>
  <dcterms:modified xsi:type="dcterms:W3CDTF">2026-05-09T12:57:00Z</dcterms:modified>
</cp:coreProperties>
</file>