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21E" w:rsidRDefault="00B9321E" w:rsidP="00B9321E">
      <w:pPr>
        <w:ind w:left="851" w:hanging="993"/>
        <w:rPr>
          <w:rFonts w:ascii="Cambria" w:eastAsia="MS Mincho" w:hAnsi="Cambria" w:cs="Times New Roman"/>
          <w:b/>
          <w:noProof/>
          <w:color w:val="FF0000"/>
          <w:sz w:val="48"/>
          <w:lang w:val="en-US" w:eastAsia="ru-RU"/>
        </w:rPr>
      </w:pPr>
      <w:r w:rsidRPr="00B9321E">
        <w:rPr>
          <w:rFonts w:ascii="Cambria" w:eastAsia="MS Mincho" w:hAnsi="Cambria" w:cs="Times New Roman"/>
          <w:b/>
          <w:noProof/>
          <w:color w:val="FF0000"/>
          <w:sz w:val="48"/>
          <w:lang w:eastAsia="ru-RU"/>
        </w:rPr>
        <w:drawing>
          <wp:anchor distT="0" distB="0" distL="114300" distR="114300" simplePos="0" relativeHeight="251659264" behindDoc="1" locked="0" layoutInCell="1" allowOverlap="1" wp14:anchorId="2094F3B4" wp14:editId="0D5601E2">
            <wp:simplePos x="0" y="0"/>
            <wp:positionH relativeFrom="column">
              <wp:posOffset>-544278</wp:posOffset>
            </wp:positionH>
            <wp:positionV relativeFrom="paragraph">
              <wp:posOffset>-485333</wp:posOffset>
            </wp:positionV>
            <wp:extent cx="7665823" cy="1062294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knoYP4Hs.jpg"/>
                    <pic:cNvPicPr/>
                  </pic:nvPicPr>
                  <pic:blipFill>
                    <a:blip r:embed="rId6">
                      <a:extLst>
                        <a:ext uri="{BEBA8EAE-BF5A-486C-A8C5-ECC9F3942E4B}">
                          <a14:imgProps xmlns:a14="http://schemas.microsoft.com/office/drawing/2010/main">
                            <a14:imgLayer r:embed="rId7">
                              <a14:imgEffect>
                                <a14:backgroundRemoval t="926" b="96667" l="0" r="98427">
                                  <a14:foregroundMark x1="393" y1="926" x2="9174" y2="7685"/>
                                  <a14:foregroundMark x1="5636" y1="1944" x2="98689" y2="3796"/>
                                  <a14:foregroundMark x1="97772" y1="3796" x2="97510" y2="94074"/>
                                  <a14:foregroundMark x1="4325" y1="4352" x2="2621" y2="93426"/>
                                  <a14:foregroundMark x1="6422" y1="96204" x2="93840" y2="96667"/>
                                  <a14:backgroundMark x1="11271" y1="8426" x2="71560" y2="87037"/>
                                  <a14:backgroundMark x1="21887" y1="7037" x2="76540" y2="79907"/>
                                  <a14:backgroundMark x1="9961" y1="92500" x2="89384" y2="8333"/>
                                  <a14:backgroundMark x1="50721" y1="8981" x2="50066" y2="52685"/>
                                  <a14:backgroundMark x1="90301" y1="41944" x2="59764" y2="41852"/>
                                  <a14:backgroundMark x1="89646" y1="23981" x2="9699" y2="67870"/>
                                  <a14:backgroundMark x1="9699" y1="30926" x2="90433" y2="70926"/>
                                  <a14:backgroundMark x1="77326" y1="92963" x2="89515" y2="91389"/>
                                  <a14:backgroundMark x1="88991" y1="83704" x2="88991" y2="87315"/>
                                  <a14:backgroundMark x1="14417" y1="37963" x2="20446" y2="64167"/>
                                </a14:backgroundRemoval>
                              </a14:imgEffect>
                            </a14:imgLayer>
                          </a14:imgProps>
                        </a:ext>
                        <a:ext uri="{28A0092B-C50C-407E-A947-70E740481C1C}">
                          <a14:useLocalDpi xmlns:a14="http://schemas.microsoft.com/office/drawing/2010/main" val="0"/>
                        </a:ext>
                      </a:extLst>
                    </a:blip>
                    <a:stretch>
                      <a:fillRect/>
                    </a:stretch>
                  </pic:blipFill>
                  <pic:spPr>
                    <a:xfrm>
                      <a:off x="0" y="0"/>
                      <a:ext cx="7665823" cy="10622942"/>
                    </a:xfrm>
                    <a:prstGeom prst="rect">
                      <a:avLst/>
                    </a:prstGeom>
                  </pic:spPr>
                </pic:pic>
              </a:graphicData>
            </a:graphic>
            <wp14:sizeRelH relativeFrom="page">
              <wp14:pctWidth>0</wp14:pctWidth>
            </wp14:sizeRelH>
            <wp14:sizeRelV relativeFrom="page">
              <wp14:pctHeight>0</wp14:pctHeight>
            </wp14:sizeRelV>
          </wp:anchor>
        </w:drawing>
      </w:r>
      <w:r w:rsidRPr="00B9321E">
        <w:rPr>
          <w:rFonts w:ascii="Cambria" w:eastAsia="MS Mincho" w:hAnsi="Cambria" w:cs="Times New Roman"/>
          <w:b/>
          <w:noProof/>
          <w:color w:val="FF0000"/>
          <w:sz w:val="48"/>
          <w:lang w:eastAsia="ru-RU"/>
        </w:rPr>
        <w:t xml:space="preserve">               </w:t>
      </w:r>
    </w:p>
    <w:p w:rsidR="00B9321E" w:rsidRPr="00B9321E" w:rsidRDefault="00B9321E" w:rsidP="00B9321E">
      <w:pPr>
        <w:ind w:left="851" w:hanging="993"/>
        <w:rPr>
          <w:rFonts w:ascii="Times New Roman" w:eastAsia="MS Mincho" w:hAnsi="Times New Roman" w:cs="Times New Roman"/>
          <w:color w:val="000000"/>
          <w:sz w:val="44"/>
          <w:szCs w:val="28"/>
        </w:rPr>
      </w:pPr>
      <w:r w:rsidRPr="00B9321E">
        <w:rPr>
          <w:rFonts w:ascii="Cambria" w:eastAsia="MS Mincho" w:hAnsi="Cambria" w:cs="Times New Roman"/>
          <w:b/>
          <w:noProof/>
          <w:color w:val="FF0000"/>
          <w:sz w:val="48"/>
          <w:lang w:eastAsia="ru-RU"/>
        </w:rPr>
        <w:t xml:space="preserve">                             </w:t>
      </w:r>
      <w:r w:rsidRPr="00B9321E">
        <w:rPr>
          <w:rFonts w:ascii="Times New Roman" w:eastAsia="MS Mincho" w:hAnsi="Times New Roman" w:cs="Times New Roman"/>
          <w:b/>
          <w:noProof/>
          <w:color w:val="FF0000"/>
          <w:sz w:val="44"/>
          <w:szCs w:val="28"/>
          <w:lang w:eastAsia="ru-RU"/>
        </w:rPr>
        <w:t>Начинаем говорить, играя</w:t>
      </w:r>
      <w:r w:rsidRPr="00B9321E">
        <w:rPr>
          <w:rFonts w:ascii="Times New Roman" w:eastAsia="MS Mincho" w:hAnsi="Times New Roman" w:cs="Times New Roman"/>
          <w:b/>
          <w:color w:val="FF0000"/>
          <w:sz w:val="44"/>
          <w:szCs w:val="28"/>
          <w:shd w:val="clear" w:color="auto" w:fill="FFFFFF"/>
        </w:rPr>
        <w:t>!</w:t>
      </w:r>
    </w:p>
    <w:p w:rsidR="00B9321E" w:rsidRPr="00B9321E" w:rsidRDefault="00B9321E" w:rsidP="00B9321E">
      <w:pPr>
        <w:spacing w:line="240" w:lineRule="auto"/>
        <w:ind w:left="284" w:hanging="426"/>
        <w:rPr>
          <w:rFonts w:ascii="Times New Roman" w:eastAsia="MS Gothic" w:hAnsi="Times New Roman" w:cs="Times New Roman"/>
          <w:b/>
          <w:bCs/>
          <w:color w:val="365F91"/>
          <w:sz w:val="28"/>
          <w:szCs w:val="28"/>
        </w:rPr>
      </w:pPr>
      <w:r w:rsidRPr="00B9321E">
        <w:rPr>
          <w:rFonts w:ascii="Times New Roman" w:eastAsia="MS Mincho" w:hAnsi="Times New Roman" w:cs="Times New Roman"/>
          <w:b/>
          <w:noProof/>
          <w:color w:val="FF0000"/>
          <w:sz w:val="28"/>
          <w:szCs w:val="28"/>
          <w:lang w:eastAsia="ru-RU"/>
        </w:rPr>
        <w:t xml:space="preserve">         </w:t>
      </w:r>
      <w:r w:rsidRPr="00B9321E">
        <w:rPr>
          <w:rFonts w:ascii="Times New Roman" w:eastAsia="MS Gothic" w:hAnsi="Times New Roman" w:cs="Times New Roman"/>
          <w:b/>
          <w:bCs/>
          <w:color w:val="365F91"/>
          <w:sz w:val="28"/>
          <w:szCs w:val="28"/>
        </w:rPr>
        <w:t>Игра – ведущая деятельность у детей, запуск речи возможен только через                        совместные игры и занятия с взрослым. Начинайте с самых простых                            упражнений, чтобы ребенок мог легко их освоить и постоянно находился                                            в ситуации успеха.</w:t>
      </w:r>
      <w:r w:rsidRPr="00B9321E">
        <w:rPr>
          <w:rFonts w:ascii="Times New Roman" w:eastAsia="MS Gothic" w:hAnsi="Times New Roman" w:cs="Times New Roman"/>
          <w:b/>
          <w:bCs/>
          <w:color w:val="365F91"/>
          <w:sz w:val="28"/>
          <w:szCs w:val="28"/>
        </w:rPr>
        <w:br/>
      </w:r>
      <w:r w:rsidRPr="00B9321E">
        <w:rPr>
          <w:rFonts w:ascii="Times New Roman" w:eastAsia="MS Mincho" w:hAnsi="Times New Roman" w:cs="Times New Roman"/>
          <w:noProof/>
          <w:sz w:val="28"/>
          <w:szCs w:val="28"/>
          <w:lang w:eastAsia="ru-RU"/>
        </w:rPr>
        <w:drawing>
          <wp:inline distT="0" distB="0" distL="0" distR="0" wp14:anchorId="17C66C07" wp14:editId="322AF580">
            <wp:extent cx="171450" cy="17145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B9321E">
        <w:rPr>
          <w:rFonts w:ascii="Times New Roman" w:eastAsia="MS Gothic" w:hAnsi="Times New Roman" w:cs="Times New Roman"/>
          <w:b/>
          <w:bCs/>
          <w:color w:val="D99594"/>
          <w:sz w:val="28"/>
          <w:szCs w:val="28"/>
        </w:rPr>
        <w:t>Звуки и руки</w:t>
      </w:r>
      <w:proofErr w:type="gramStart"/>
      <w:r w:rsidRPr="00B9321E">
        <w:rPr>
          <w:rFonts w:ascii="Times New Roman" w:eastAsia="MS Gothic" w:hAnsi="Times New Roman" w:cs="Times New Roman"/>
          <w:b/>
          <w:bCs/>
          <w:color w:val="365F91"/>
          <w:sz w:val="28"/>
          <w:szCs w:val="28"/>
        </w:rPr>
        <w:br/>
        <w:t>Д</w:t>
      </w:r>
      <w:proofErr w:type="gramEnd"/>
      <w:r w:rsidRPr="00B9321E">
        <w:rPr>
          <w:rFonts w:ascii="Times New Roman" w:eastAsia="MS Gothic" w:hAnsi="Times New Roman" w:cs="Times New Roman"/>
          <w:b/>
          <w:bCs/>
          <w:color w:val="365F91"/>
          <w:sz w:val="28"/>
          <w:szCs w:val="28"/>
        </w:rPr>
        <w:t>вигайте руками и ногами и произносите на каждый жест определенный                               звук. Например, разводим руки в стороны и поём: «</w:t>
      </w:r>
      <w:proofErr w:type="spellStart"/>
      <w:r w:rsidRPr="00B9321E">
        <w:rPr>
          <w:rFonts w:ascii="Times New Roman" w:eastAsia="MS Gothic" w:hAnsi="Times New Roman" w:cs="Times New Roman"/>
          <w:b/>
          <w:bCs/>
          <w:color w:val="365F91"/>
          <w:sz w:val="28"/>
          <w:szCs w:val="28"/>
        </w:rPr>
        <w:t>Аааа</w:t>
      </w:r>
      <w:proofErr w:type="spellEnd"/>
      <w:r w:rsidRPr="00B9321E">
        <w:rPr>
          <w:rFonts w:ascii="Times New Roman" w:eastAsia="MS Gothic" w:hAnsi="Times New Roman" w:cs="Times New Roman"/>
          <w:b/>
          <w:bCs/>
          <w:color w:val="365F91"/>
          <w:sz w:val="28"/>
          <w:szCs w:val="28"/>
        </w:rPr>
        <w:t>», приставляем                            ладошки к уголкам рта на «</w:t>
      </w:r>
      <w:proofErr w:type="spellStart"/>
      <w:r w:rsidRPr="00B9321E">
        <w:rPr>
          <w:rFonts w:ascii="Times New Roman" w:eastAsia="MS Gothic" w:hAnsi="Times New Roman" w:cs="Times New Roman"/>
          <w:b/>
          <w:bCs/>
          <w:color w:val="365F91"/>
          <w:sz w:val="28"/>
          <w:szCs w:val="28"/>
        </w:rPr>
        <w:t>Уууу</w:t>
      </w:r>
      <w:proofErr w:type="spellEnd"/>
      <w:r w:rsidRPr="00B9321E">
        <w:rPr>
          <w:rFonts w:ascii="Times New Roman" w:eastAsia="MS Gothic" w:hAnsi="Times New Roman" w:cs="Times New Roman"/>
          <w:b/>
          <w:bCs/>
          <w:color w:val="365F91"/>
          <w:sz w:val="28"/>
          <w:szCs w:val="28"/>
        </w:rPr>
        <w:t>», ставим ноги на ширину плеч на «</w:t>
      </w:r>
      <w:proofErr w:type="spellStart"/>
      <w:r w:rsidRPr="00B9321E">
        <w:rPr>
          <w:rFonts w:ascii="Times New Roman" w:eastAsia="MS Gothic" w:hAnsi="Times New Roman" w:cs="Times New Roman"/>
          <w:b/>
          <w:bCs/>
          <w:color w:val="365F91"/>
          <w:sz w:val="28"/>
          <w:szCs w:val="28"/>
        </w:rPr>
        <w:t>Иииии</w:t>
      </w:r>
      <w:proofErr w:type="spellEnd"/>
      <w:r w:rsidRPr="00B9321E">
        <w:rPr>
          <w:rFonts w:ascii="Times New Roman" w:eastAsia="MS Gothic" w:hAnsi="Times New Roman" w:cs="Times New Roman"/>
          <w:b/>
          <w:bCs/>
          <w:color w:val="365F91"/>
          <w:sz w:val="28"/>
          <w:szCs w:val="28"/>
        </w:rPr>
        <w:t>»,               сцепляем пальцы в замок и поднимаем руки над головой на «</w:t>
      </w:r>
      <w:proofErr w:type="spellStart"/>
      <w:r w:rsidRPr="00B9321E">
        <w:rPr>
          <w:rFonts w:ascii="Times New Roman" w:eastAsia="MS Gothic" w:hAnsi="Times New Roman" w:cs="Times New Roman"/>
          <w:b/>
          <w:bCs/>
          <w:color w:val="365F91"/>
          <w:sz w:val="28"/>
          <w:szCs w:val="28"/>
        </w:rPr>
        <w:t>Оооо</w:t>
      </w:r>
      <w:proofErr w:type="spellEnd"/>
      <w:r w:rsidRPr="00B9321E">
        <w:rPr>
          <w:rFonts w:ascii="Times New Roman" w:eastAsia="MS Gothic" w:hAnsi="Times New Roman" w:cs="Times New Roman"/>
          <w:b/>
          <w:bCs/>
          <w:color w:val="365F91"/>
          <w:sz w:val="28"/>
          <w:szCs w:val="28"/>
        </w:rPr>
        <w:t>» и т. д.</w:t>
      </w:r>
    </w:p>
    <w:p w:rsidR="00B9321E" w:rsidRPr="00B9321E" w:rsidRDefault="00B9321E" w:rsidP="00B9321E">
      <w:pPr>
        <w:spacing w:line="240" w:lineRule="auto"/>
        <w:ind w:left="284" w:hanging="426"/>
        <w:rPr>
          <w:rFonts w:ascii="Times New Roman" w:eastAsia="MS Gothic" w:hAnsi="Times New Roman" w:cs="Times New Roman"/>
          <w:b/>
          <w:bCs/>
          <w:color w:val="365F91"/>
          <w:sz w:val="28"/>
          <w:szCs w:val="28"/>
        </w:rPr>
      </w:pPr>
      <w:r w:rsidRPr="00B9321E">
        <w:rPr>
          <w:rFonts w:ascii="Times New Roman" w:eastAsia="MS Gothic" w:hAnsi="Times New Roman" w:cs="Times New Roman"/>
          <w:b/>
          <w:bCs/>
          <w:color w:val="365F91"/>
          <w:sz w:val="28"/>
          <w:szCs w:val="28"/>
        </w:rPr>
        <w:br/>
      </w:r>
      <w:r w:rsidRPr="00B9321E">
        <w:rPr>
          <w:rFonts w:ascii="Times New Roman" w:eastAsia="MS Gothic" w:hAnsi="Times New Roman" w:cs="Times New Roman"/>
          <w:b/>
          <w:bCs/>
          <w:noProof/>
          <w:color w:val="365F91"/>
          <w:sz w:val="28"/>
          <w:szCs w:val="28"/>
          <w:lang w:eastAsia="ru-RU"/>
        </w:rPr>
        <w:drawing>
          <wp:inline distT="0" distB="0" distL="0" distR="0" wp14:anchorId="351908BE" wp14:editId="1C71215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9321E">
        <w:rPr>
          <w:rFonts w:ascii="Times New Roman" w:eastAsia="MS Gothic" w:hAnsi="Times New Roman" w:cs="Times New Roman"/>
          <w:b/>
          <w:bCs/>
          <w:color w:val="D99594"/>
          <w:sz w:val="28"/>
          <w:szCs w:val="28"/>
        </w:rPr>
        <w:t>Играем в мячик</w:t>
      </w:r>
      <w:proofErr w:type="gramStart"/>
      <w:r w:rsidRPr="00B9321E">
        <w:rPr>
          <w:rFonts w:ascii="Times New Roman" w:eastAsia="MS Gothic" w:hAnsi="Times New Roman" w:cs="Times New Roman"/>
          <w:b/>
          <w:bCs/>
          <w:color w:val="365F91"/>
          <w:sz w:val="28"/>
          <w:szCs w:val="28"/>
        </w:rPr>
        <w:br/>
        <w:t>С</w:t>
      </w:r>
      <w:proofErr w:type="gramEnd"/>
      <w:r w:rsidRPr="00B9321E">
        <w:rPr>
          <w:rFonts w:ascii="Times New Roman" w:eastAsia="MS Gothic" w:hAnsi="Times New Roman" w:cs="Times New Roman"/>
          <w:b/>
          <w:bCs/>
          <w:color w:val="365F91"/>
          <w:sz w:val="28"/>
          <w:szCs w:val="28"/>
        </w:rPr>
        <w:t>ядьте с ребенком на пол, широко расставьте ноги, кидайте мячик малышу                           со словами «Давай поиграем! Лови мячик, лови», выделяя интонацией глагол «лови». Таким образом, вы будете побуждать ребенка произнести это слово,                 когда он будет кидать вам мячик в ответ. То же самое проделайте, когда                       будете катать мячик: «Кати мячик, кати!». Игра должна быть эмоциональной, поэтому не скупитесь на ободрение и похвалу.</w:t>
      </w:r>
    </w:p>
    <w:p w:rsidR="00B9321E" w:rsidRPr="00B9321E" w:rsidRDefault="00B9321E" w:rsidP="00B9321E">
      <w:pPr>
        <w:spacing w:line="240" w:lineRule="auto"/>
        <w:ind w:left="284" w:hanging="426"/>
        <w:rPr>
          <w:rFonts w:ascii="Times New Roman" w:eastAsia="MS Gothic" w:hAnsi="Times New Roman" w:cs="Times New Roman"/>
          <w:b/>
          <w:bCs/>
          <w:color w:val="365F91"/>
          <w:sz w:val="28"/>
          <w:szCs w:val="28"/>
        </w:rPr>
      </w:pPr>
      <w:r w:rsidRPr="00B9321E">
        <w:rPr>
          <w:rFonts w:ascii="Times New Roman" w:eastAsia="MS Gothic" w:hAnsi="Times New Roman" w:cs="Times New Roman"/>
          <w:b/>
          <w:bCs/>
          <w:color w:val="365F91"/>
          <w:sz w:val="28"/>
          <w:szCs w:val="28"/>
        </w:rPr>
        <w:br/>
      </w:r>
      <w:r w:rsidRPr="00B9321E">
        <w:rPr>
          <w:rFonts w:ascii="Times New Roman" w:eastAsia="MS Gothic" w:hAnsi="Times New Roman" w:cs="Times New Roman"/>
          <w:b/>
          <w:bCs/>
          <w:noProof/>
          <w:color w:val="365F91"/>
          <w:sz w:val="28"/>
          <w:szCs w:val="28"/>
          <w:lang w:eastAsia="ru-RU"/>
        </w:rPr>
        <w:drawing>
          <wp:inline distT="0" distB="0" distL="0" distR="0" wp14:anchorId="3B17CE0F" wp14:editId="1B48E0AE">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9321E">
        <w:rPr>
          <w:rFonts w:ascii="Times New Roman" w:eastAsia="MS Gothic" w:hAnsi="Times New Roman" w:cs="Times New Roman"/>
          <w:b/>
          <w:bCs/>
          <w:color w:val="D99594"/>
          <w:sz w:val="28"/>
          <w:szCs w:val="28"/>
        </w:rPr>
        <w:t>«Будильник»</w:t>
      </w:r>
      <w:r w:rsidRPr="00B9321E">
        <w:rPr>
          <w:rFonts w:ascii="Times New Roman" w:eastAsia="MS Gothic" w:hAnsi="Times New Roman" w:cs="Times New Roman"/>
          <w:b/>
          <w:bCs/>
          <w:color w:val="365F91"/>
          <w:sz w:val="28"/>
          <w:szCs w:val="28"/>
        </w:rPr>
        <w:br/>
        <w:t>Это упражнение обычно нравится детям. Перед выполнением желательно     убедиться, что ребенок примерно представляет себе, что такое часы.                          Скажите, что сейчас вы превратите малыша в будильник, и «заведите»   его:                                           сделайте несколько круговых движений пальцем по детской ладошке,                                 животу, головке или спинке, приговаривая: «тик-так», «тик-так». Теперь он                                                              должен зазвонить: ритмично потряхивайте ладошку, сопровождая  движения                             звуком «</w:t>
      </w:r>
      <w:proofErr w:type="spellStart"/>
      <w:r w:rsidRPr="00B9321E">
        <w:rPr>
          <w:rFonts w:ascii="Times New Roman" w:eastAsia="MS Gothic" w:hAnsi="Times New Roman" w:cs="Times New Roman"/>
          <w:b/>
          <w:bCs/>
          <w:color w:val="365F91"/>
          <w:sz w:val="28"/>
          <w:szCs w:val="28"/>
        </w:rPr>
        <w:t>ззззз</w:t>
      </w:r>
      <w:proofErr w:type="spellEnd"/>
      <w:r w:rsidRPr="00B9321E">
        <w:rPr>
          <w:rFonts w:ascii="Times New Roman" w:eastAsia="MS Gothic" w:hAnsi="Times New Roman" w:cs="Times New Roman"/>
          <w:b/>
          <w:bCs/>
          <w:color w:val="365F91"/>
          <w:sz w:val="28"/>
          <w:szCs w:val="28"/>
        </w:rPr>
        <w:t>». Потом предложите малышу, чтобы будильником были вы, а он должен завести вас. Поначалу помогайте ребенку произносить нужные                             слова и звуки, чем чаще повторять игру, тем быстрее он запомнит эти звукоподражания.</w:t>
      </w:r>
    </w:p>
    <w:p w:rsidR="00B9321E" w:rsidRPr="00B9321E" w:rsidRDefault="00B9321E" w:rsidP="00B9321E">
      <w:pPr>
        <w:ind w:left="284" w:hanging="426"/>
        <w:rPr>
          <w:rFonts w:ascii="Calibri" w:eastAsia="MS Gothic" w:hAnsi="Calibri" w:cs="Times New Roman"/>
          <w:b/>
          <w:bCs/>
          <w:color w:val="D99594"/>
          <w:sz w:val="28"/>
          <w:szCs w:val="28"/>
        </w:rPr>
      </w:pPr>
      <w:r w:rsidRPr="00B9321E">
        <w:rPr>
          <w:rFonts w:ascii="Calibri" w:eastAsia="MS Gothic" w:hAnsi="Calibri" w:cs="Times New Roman"/>
          <w:b/>
          <w:bCs/>
          <w:color w:val="365F91"/>
          <w:sz w:val="28"/>
          <w:szCs w:val="28"/>
        </w:rPr>
        <w:br/>
      </w:r>
    </w:p>
    <w:p w:rsidR="00F611AA" w:rsidRPr="00510056" w:rsidRDefault="00F611AA"/>
    <w:p w:rsidR="00B9321E" w:rsidRPr="00510056" w:rsidRDefault="00B9321E"/>
    <w:p w:rsidR="00B9321E" w:rsidRPr="00510056" w:rsidRDefault="00B9321E"/>
    <w:p w:rsidR="00B9321E" w:rsidRPr="00510056" w:rsidRDefault="00B9321E"/>
    <w:p w:rsidR="00B9321E" w:rsidRPr="00510056" w:rsidRDefault="00B9321E"/>
    <w:p w:rsidR="00B9321E" w:rsidRPr="00510056" w:rsidRDefault="00B9321E"/>
    <w:p w:rsidR="00B9321E" w:rsidRPr="00510056" w:rsidRDefault="00B9321E">
      <w:r w:rsidRPr="00B9321E">
        <w:rPr>
          <w:rFonts w:ascii="Cambria" w:eastAsia="MS Mincho" w:hAnsi="Cambria" w:cs="Times New Roman"/>
          <w:b/>
          <w:noProof/>
          <w:color w:val="FF0000"/>
          <w:sz w:val="48"/>
          <w:lang w:eastAsia="ru-RU"/>
        </w:rPr>
        <w:lastRenderedPageBreak/>
        <w:drawing>
          <wp:anchor distT="0" distB="0" distL="114300" distR="114300" simplePos="0" relativeHeight="251661312" behindDoc="1" locked="0" layoutInCell="1" allowOverlap="1" wp14:anchorId="322474D4" wp14:editId="3BA2A496">
            <wp:simplePos x="0" y="0"/>
            <wp:positionH relativeFrom="column">
              <wp:posOffset>-550545</wp:posOffset>
            </wp:positionH>
            <wp:positionV relativeFrom="paragraph">
              <wp:posOffset>-538922</wp:posOffset>
            </wp:positionV>
            <wp:extent cx="7665720" cy="10622915"/>
            <wp:effectExtent l="0" t="0" r="0" b="698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knoYP4Hs.jpg"/>
                    <pic:cNvPicPr/>
                  </pic:nvPicPr>
                  <pic:blipFill>
                    <a:blip r:embed="rId6">
                      <a:extLst>
                        <a:ext uri="{BEBA8EAE-BF5A-486C-A8C5-ECC9F3942E4B}">
                          <a14:imgProps xmlns:a14="http://schemas.microsoft.com/office/drawing/2010/main">
                            <a14:imgLayer r:embed="rId7">
                              <a14:imgEffect>
                                <a14:backgroundRemoval t="926" b="96667" l="0" r="98427">
                                  <a14:foregroundMark x1="393" y1="926" x2="9174" y2="7685"/>
                                  <a14:foregroundMark x1="5636" y1="1944" x2="98689" y2="3796"/>
                                  <a14:foregroundMark x1="97772" y1="3796" x2="97510" y2="94074"/>
                                  <a14:foregroundMark x1="4325" y1="4352" x2="2621" y2="93426"/>
                                  <a14:foregroundMark x1="6422" y1="96204" x2="93840" y2="96667"/>
                                  <a14:backgroundMark x1="11271" y1="8426" x2="71560" y2="87037"/>
                                  <a14:backgroundMark x1="21887" y1="7037" x2="76540" y2="79907"/>
                                  <a14:backgroundMark x1="9961" y1="92500" x2="89384" y2="8333"/>
                                  <a14:backgroundMark x1="50721" y1="8981" x2="50066" y2="52685"/>
                                  <a14:backgroundMark x1="90301" y1="41944" x2="59764" y2="41852"/>
                                  <a14:backgroundMark x1="89646" y1="23981" x2="9699" y2="67870"/>
                                  <a14:backgroundMark x1="9699" y1="30926" x2="90433" y2="70926"/>
                                  <a14:backgroundMark x1="77326" y1="92963" x2="89515" y2="91389"/>
                                  <a14:backgroundMark x1="88991" y1="83704" x2="88991" y2="87315"/>
                                  <a14:backgroundMark x1="14417" y1="37963" x2="20446" y2="64167"/>
                                </a14:backgroundRemoval>
                              </a14:imgEffect>
                            </a14:imgLayer>
                          </a14:imgProps>
                        </a:ext>
                        <a:ext uri="{28A0092B-C50C-407E-A947-70E740481C1C}">
                          <a14:useLocalDpi xmlns:a14="http://schemas.microsoft.com/office/drawing/2010/main" val="0"/>
                        </a:ext>
                      </a:extLst>
                    </a:blip>
                    <a:stretch>
                      <a:fillRect/>
                    </a:stretch>
                  </pic:blipFill>
                  <pic:spPr>
                    <a:xfrm>
                      <a:off x="0" y="0"/>
                      <a:ext cx="7665720" cy="10622915"/>
                    </a:xfrm>
                    <a:prstGeom prst="rect">
                      <a:avLst/>
                    </a:prstGeom>
                  </pic:spPr>
                </pic:pic>
              </a:graphicData>
            </a:graphic>
            <wp14:sizeRelH relativeFrom="page">
              <wp14:pctWidth>0</wp14:pctWidth>
            </wp14:sizeRelH>
            <wp14:sizeRelV relativeFrom="page">
              <wp14:pctHeight>0</wp14:pctHeight>
            </wp14:sizeRelV>
          </wp:anchor>
        </w:drawing>
      </w:r>
    </w:p>
    <w:p w:rsidR="00B9321E" w:rsidRPr="00B9321E" w:rsidRDefault="00B9321E" w:rsidP="00B9321E">
      <w:pPr>
        <w:spacing w:line="240" w:lineRule="auto"/>
        <w:ind w:left="284" w:hanging="426"/>
        <w:rPr>
          <w:rFonts w:ascii="Calibri" w:eastAsia="MS Gothic" w:hAnsi="Calibri" w:cs="Times New Roman"/>
          <w:b/>
          <w:bCs/>
          <w:color w:val="D99594"/>
          <w:sz w:val="28"/>
          <w:szCs w:val="28"/>
        </w:rPr>
      </w:pPr>
      <w:r w:rsidRPr="00B9321E">
        <w:rPr>
          <w:rFonts w:ascii="Calibri" w:eastAsia="MS Gothic" w:hAnsi="Calibri" w:cs="Times New Roman"/>
          <w:b/>
          <w:bCs/>
          <w:color w:val="D99594"/>
          <w:sz w:val="28"/>
          <w:szCs w:val="28"/>
        </w:rPr>
        <w:t xml:space="preserve">    </w:t>
      </w:r>
    </w:p>
    <w:p w:rsidR="00B9321E" w:rsidRPr="00510056" w:rsidRDefault="00B9321E" w:rsidP="00B9321E">
      <w:pPr>
        <w:spacing w:line="240" w:lineRule="auto"/>
        <w:ind w:left="284" w:hanging="426"/>
        <w:rPr>
          <w:rFonts w:ascii="Times New Roman" w:eastAsia="MS Gothic" w:hAnsi="Times New Roman" w:cs="Times New Roman"/>
          <w:b/>
          <w:bCs/>
          <w:color w:val="365F91"/>
          <w:sz w:val="28"/>
          <w:szCs w:val="28"/>
        </w:rPr>
      </w:pPr>
      <w:r w:rsidRPr="00B9321E">
        <w:rPr>
          <w:rFonts w:ascii="Calibri" w:eastAsia="MS Gothic" w:hAnsi="Calibri" w:cs="Times New Roman"/>
          <w:b/>
          <w:bCs/>
          <w:color w:val="D99594"/>
          <w:sz w:val="28"/>
          <w:szCs w:val="28"/>
        </w:rPr>
        <w:t xml:space="preserve">  </w:t>
      </w:r>
      <w:r w:rsidRPr="00B9321E">
        <w:rPr>
          <w:rFonts w:ascii="Calibri" w:eastAsia="MS Gothic" w:hAnsi="Calibri" w:cs="Times New Roman"/>
          <w:b/>
          <w:bCs/>
          <w:noProof/>
          <w:color w:val="365F91"/>
          <w:sz w:val="28"/>
          <w:szCs w:val="28"/>
          <w:lang w:eastAsia="ru-RU"/>
        </w:rPr>
        <w:drawing>
          <wp:inline distT="0" distB="0" distL="0" distR="0" wp14:anchorId="28832C60" wp14:editId="4B4A2A54">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9321E">
        <w:rPr>
          <w:rFonts w:ascii="Calibri" w:eastAsia="MS Gothic" w:hAnsi="Calibri" w:cs="Times New Roman"/>
          <w:b/>
          <w:bCs/>
          <w:color w:val="D99594"/>
          <w:sz w:val="28"/>
          <w:szCs w:val="28"/>
        </w:rPr>
        <w:t>«</w:t>
      </w:r>
      <w:r w:rsidRPr="00510056">
        <w:rPr>
          <w:rFonts w:ascii="Times New Roman" w:eastAsia="MS Gothic" w:hAnsi="Times New Roman" w:cs="Times New Roman"/>
          <w:b/>
          <w:bCs/>
          <w:color w:val="D99594"/>
          <w:sz w:val="28"/>
          <w:szCs w:val="28"/>
        </w:rPr>
        <w:t xml:space="preserve">Поезд»                                                                                                                                                 </w:t>
      </w:r>
      <w:r w:rsidRPr="00510056">
        <w:rPr>
          <w:rFonts w:ascii="Times New Roman" w:eastAsia="MS Gothic" w:hAnsi="Times New Roman" w:cs="Times New Roman"/>
          <w:b/>
          <w:bCs/>
          <w:color w:val="365F91"/>
          <w:sz w:val="28"/>
          <w:szCs w:val="28"/>
        </w:rPr>
        <w:t>Встаньте с ребенком друг за другом, объясните малышу, что теперь вы –                          вагоны поезда и совершите много интересных путешествий. Вагоном в  вашем составе может стать каждый член семьи. Во время движения издавайте звуки                       типа «ту-</w:t>
      </w:r>
      <w:proofErr w:type="spellStart"/>
      <w:r w:rsidRPr="00510056">
        <w:rPr>
          <w:rFonts w:ascii="Times New Roman" w:eastAsia="MS Gothic" w:hAnsi="Times New Roman" w:cs="Times New Roman"/>
          <w:b/>
          <w:bCs/>
          <w:color w:val="365F91"/>
          <w:sz w:val="28"/>
          <w:szCs w:val="28"/>
        </w:rPr>
        <w:t>туу</w:t>
      </w:r>
      <w:proofErr w:type="spellEnd"/>
      <w:r w:rsidRPr="00510056">
        <w:rPr>
          <w:rFonts w:ascii="Times New Roman" w:eastAsia="MS Gothic" w:hAnsi="Times New Roman" w:cs="Times New Roman"/>
          <w:b/>
          <w:bCs/>
          <w:color w:val="365F91"/>
          <w:sz w:val="28"/>
          <w:szCs w:val="28"/>
        </w:rPr>
        <w:t xml:space="preserve">-ту, </w:t>
      </w:r>
      <w:proofErr w:type="spellStart"/>
      <w:r w:rsidRPr="00510056">
        <w:rPr>
          <w:rFonts w:ascii="Times New Roman" w:eastAsia="MS Gothic" w:hAnsi="Times New Roman" w:cs="Times New Roman"/>
          <w:b/>
          <w:bCs/>
          <w:color w:val="365F91"/>
          <w:sz w:val="28"/>
          <w:szCs w:val="28"/>
        </w:rPr>
        <w:t>чух-чух-чух</w:t>
      </w:r>
      <w:proofErr w:type="spellEnd"/>
      <w:r w:rsidRPr="00510056">
        <w:rPr>
          <w:rFonts w:ascii="Times New Roman" w:eastAsia="MS Gothic" w:hAnsi="Times New Roman" w:cs="Times New Roman"/>
          <w:b/>
          <w:bCs/>
          <w:color w:val="365F91"/>
          <w:sz w:val="28"/>
          <w:szCs w:val="28"/>
        </w:rPr>
        <w:t xml:space="preserve">, </w:t>
      </w:r>
      <w:proofErr w:type="spellStart"/>
      <w:r w:rsidRPr="00510056">
        <w:rPr>
          <w:rFonts w:ascii="Times New Roman" w:eastAsia="MS Gothic" w:hAnsi="Times New Roman" w:cs="Times New Roman"/>
          <w:b/>
          <w:bCs/>
          <w:color w:val="365F91"/>
          <w:sz w:val="28"/>
          <w:szCs w:val="28"/>
        </w:rPr>
        <w:t>туууу</w:t>
      </w:r>
      <w:proofErr w:type="spellEnd"/>
      <w:r w:rsidRPr="00510056">
        <w:rPr>
          <w:rFonts w:ascii="Times New Roman" w:eastAsia="MS Gothic" w:hAnsi="Times New Roman" w:cs="Times New Roman"/>
          <w:b/>
          <w:bCs/>
          <w:color w:val="365F91"/>
          <w:sz w:val="28"/>
          <w:szCs w:val="28"/>
        </w:rPr>
        <w:t>!», побуждая ребенка произносить их                                   вместе с вами. Во время поездок по квартире, комментируйте все, что                                  видите: «вот стиральная машина, а вот кухня, сейчас поедем за игрушками в детскую» и т. д.</w:t>
      </w:r>
    </w:p>
    <w:p w:rsidR="00B9321E" w:rsidRPr="00510056" w:rsidRDefault="00B9321E" w:rsidP="00B9321E">
      <w:pPr>
        <w:spacing w:line="240" w:lineRule="auto"/>
        <w:ind w:left="284" w:hanging="426"/>
        <w:rPr>
          <w:rFonts w:ascii="Times New Roman" w:eastAsia="MS Gothic" w:hAnsi="Times New Roman" w:cs="Times New Roman"/>
          <w:b/>
          <w:bCs/>
          <w:color w:val="365F91"/>
          <w:sz w:val="28"/>
          <w:szCs w:val="28"/>
        </w:rPr>
      </w:pPr>
      <w:r w:rsidRPr="00510056">
        <w:rPr>
          <w:rFonts w:ascii="Times New Roman" w:eastAsia="MS Gothic" w:hAnsi="Times New Roman" w:cs="Times New Roman"/>
          <w:b/>
          <w:bCs/>
          <w:color w:val="365F91"/>
          <w:sz w:val="28"/>
          <w:szCs w:val="28"/>
        </w:rPr>
        <w:br/>
      </w:r>
      <w:r w:rsidRPr="00510056">
        <w:rPr>
          <w:rFonts w:ascii="Times New Roman" w:eastAsia="MS Gothic" w:hAnsi="Times New Roman" w:cs="Times New Roman"/>
          <w:b/>
          <w:bCs/>
          <w:noProof/>
          <w:color w:val="D99594"/>
          <w:sz w:val="28"/>
          <w:szCs w:val="28"/>
          <w:lang w:eastAsia="ru-RU"/>
        </w:rPr>
        <w:drawing>
          <wp:inline distT="0" distB="0" distL="0" distR="0" wp14:anchorId="6D9105D1" wp14:editId="6F9914F7">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10056">
        <w:rPr>
          <w:rFonts w:ascii="Times New Roman" w:eastAsia="MS Gothic" w:hAnsi="Times New Roman" w:cs="Times New Roman"/>
          <w:b/>
          <w:bCs/>
          <w:color w:val="D99594"/>
          <w:sz w:val="28"/>
          <w:szCs w:val="28"/>
        </w:rPr>
        <w:t>«Кап-кап-кап»</w:t>
      </w:r>
      <w:r w:rsidRPr="00510056">
        <w:rPr>
          <w:rFonts w:ascii="Times New Roman" w:eastAsia="MS Gothic" w:hAnsi="Times New Roman" w:cs="Times New Roman"/>
          <w:b/>
          <w:bCs/>
          <w:color w:val="365F91"/>
          <w:sz w:val="28"/>
          <w:szCs w:val="28"/>
        </w:rPr>
        <w:br/>
        <w:t>Для этого задания вам потребуется набор небольших цветных губок для                            мытья посуды. Поставьте на стол две миски: одну пустую, а другую с водой,                   рядом разложите губки, чтобы ребенок мог выбрать любую. Возьмите одну, намочите и выжмите в пустую миску, приговаривая: «кап-кап-кап».                     Предложите ребенку сделать то же самое с другими губками.</w:t>
      </w:r>
    </w:p>
    <w:p w:rsidR="00B9321E" w:rsidRPr="00510056" w:rsidRDefault="00B9321E" w:rsidP="00B9321E">
      <w:pPr>
        <w:spacing w:line="240" w:lineRule="auto"/>
        <w:ind w:left="284" w:hanging="426"/>
        <w:rPr>
          <w:rFonts w:ascii="Times New Roman" w:eastAsia="MS Gothic" w:hAnsi="Times New Roman" w:cs="Times New Roman"/>
          <w:b/>
          <w:bCs/>
          <w:color w:val="365F91"/>
          <w:sz w:val="28"/>
          <w:szCs w:val="28"/>
        </w:rPr>
      </w:pPr>
      <w:r w:rsidRPr="00510056">
        <w:rPr>
          <w:rFonts w:ascii="Times New Roman" w:eastAsia="MS Gothic" w:hAnsi="Times New Roman" w:cs="Times New Roman"/>
          <w:b/>
          <w:bCs/>
          <w:color w:val="365F91"/>
          <w:sz w:val="28"/>
          <w:szCs w:val="28"/>
        </w:rPr>
        <w:br/>
      </w:r>
      <w:r w:rsidRPr="00510056">
        <w:rPr>
          <w:rFonts w:ascii="Times New Roman" w:eastAsia="MS Gothic" w:hAnsi="Times New Roman" w:cs="Times New Roman"/>
          <w:b/>
          <w:bCs/>
          <w:noProof/>
          <w:color w:val="D99594"/>
          <w:sz w:val="28"/>
          <w:szCs w:val="28"/>
          <w:lang w:eastAsia="ru-RU"/>
        </w:rPr>
        <w:drawing>
          <wp:inline distT="0" distB="0" distL="0" distR="0" wp14:anchorId="5EC63340" wp14:editId="74A91143">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10056">
        <w:rPr>
          <w:rFonts w:ascii="Times New Roman" w:eastAsia="MS Gothic" w:hAnsi="Times New Roman" w:cs="Times New Roman"/>
          <w:b/>
          <w:bCs/>
          <w:color w:val="D99594"/>
          <w:sz w:val="28"/>
          <w:szCs w:val="28"/>
        </w:rPr>
        <w:t>«Пузыри»</w:t>
      </w:r>
      <w:r w:rsidRPr="00510056">
        <w:rPr>
          <w:rFonts w:ascii="Times New Roman" w:eastAsia="MS Gothic" w:hAnsi="Times New Roman" w:cs="Times New Roman"/>
          <w:b/>
          <w:bCs/>
          <w:color w:val="365F91"/>
          <w:sz w:val="28"/>
          <w:szCs w:val="28"/>
        </w:rPr>
        <w:br/>
        <w:t>Эта игра помогает ребенку научиться управлять своими речевыми органами.                       Вы пускаете мыльные пузыри, а ребенок должен их хлопать, одновременно произнося парные звуки: «б</w:t>
      </w:r>
      <w:proofErr w:type="gramStart"/>
      <w:r w:rsidRPr="00510056">
        <w:rPr>
          <w:rFonts w:ascii="Times New Roman" w:eastAsia="MS Gothic" w:hAnsi="Times New Roman" w:cs="Times New Roman"/>
          <w:b/>
          <w:bCs/>
          <w:color w:val="365F91"/>
          <w:sz w:val="28"/>
          <w:szCs w:val="28"/>
        </w:rPr>
        <w:t>»-</w:t>
      </w:r>
      <w:proofErr w:type="gramEnd"/>
      <w:r w:rsidRPr="00510056">
        <w:rPr>
          <w:rFonts w:ascii="Times New Roman" w:eastAsia="MS Gothic" w:hAnsi="Times New Roman" w:cs="Times New Roman"/>
          <w:b/>
          <w:bCs/>
          <w:color w:val="365F91"/>
          <w:sz w:val="28"/>
          <w:szCs w:val="28"/>
        </w:rPr>
        <w:t>«п», «в» — «ф», «т» — «д» и другие. Помогайте ребенку, произнося звуки вместе с ним.</w:t>
      </w:r>
    </w:p>
    <w:p w:rsidR="00B9321E" w:rsidRPr="00510056" w:rsidRDefault="00B9321E" w:rsidP="00B9321E">
      <w:pPr>
        <w:numPr>
          <w:ilvl w:val="0"/>
          <w:numId w:val="1"/>
        </w:numPr>
        <w:tabs>
          <w:tab w:val="num" w:pos="284"/>
        </w:tabs>
        <w:spacing w:line="240" w:lineRule="auto"/>
        <w:ind w:left="284" w:firstLine="76"/>
        <w:contextualSpacing/>
        <w:rPr>
          <w:rFonts w:ascii="Times New Roman" w:eastAsia="MS Gothic" w:hAnsi="Times New Roman" w:cs="Times New Roman"/>
          <w:b/>
          <w:bCs/>
          <w:color w:val="365F91"/>
          <w:sz w:val="28"/>
          <w:szCs w:val="28"/>
        </w:rPr>
      </w:pPr>
      <w:r w:rsidRPr="00510056">
        <w:rPr>
          <w:rFonts w:ascii="Times New Roman" w:eastAsia="MS Gothic" w:hAnsi="Times New Roman" w:cs="Times New Roman"/>
          <w:b/>
          <w:bCs/>
          <w:color w:val="D99594"/>
          <w:sz w:val="28"/>
          <w:szCs w:val="28"/>
        </w:rPr>
        <w:t>«Говорящий мячик»</w:t>
      </w:r>
      <w:r w:rsidRPr="00510056">
        <w:rPr>
          <w:rFonts w:ascii="Times New Roman" w:eastAsia="MS Gothic" w:hAnsi="Times New Roman" w:cs="Times New Roman"/>
          <w:b/>
          <w:bCs/>
          <w:color w:val="365F91"/>
          <w:sz w:val="28"/>
          <w:szCs w:val="28"/>
        </w:rPr>
        <w:br/>
        <w:t xml:space="preserve">Возьмите небольшой мячик, который помещается в ладошку, его можно                        связать крючком и наполнить рисом или крупой, тогда он будет еще мягко массировать детские ручки. Перекладывайте мячик из руки в руку и                     произносите сначала звуки (лучше начинать с гласных и звонких согласных),                                   а потом, по мере освоения ребенком упражнения, и слоги: </w:t>
      </w:r>
      <w:proofErr w:type="gramStart"/>
      <w:r w:rsidRPr="00510056">
        <w:rPr>
          <w:rFonts w:ascii="Times New Roman" w:eastAsia="MS Gothic" w:hAnsi="Times New Roman" w:cs="Times New Roman"/>
          <w:b/>
          <w:bCs/>
          <w:color w:val="365F91"/>
          <w:sz w:val="28"/>
          <w:szCs w:val="28"/>
        </w:rPr>
        <w:t>КИ-СА</w:t>
      </w:r>
      <w:proofErr w:type="gramEnd"/>
      <w:r w:rsidRPr="00510056">
        <w:rPr>
          <w:rFonts w:ascii="Times New Roman" w:eastAsia="MS Gothic" w:hAnsi="Times New Roman" w:cs="Times New Roman"/>
          <w:b/>
          <w:bCs/>
          <w:color w:val="365F91"/>
          <w:sz w:val="28"/>
          <w:szCs w:val="28"/>
        </w:rPr>
        <w:t>, МА-МА,                                 БА-БА, ДЕ-ДА и т. д.</w:t>
      </w:r>
    </w:p>
    <w:p w:rsidR="00B9321E" w:rsidRPr="00510056" w:rsidRDefault="00B9321E" w:rsidP="00B9321E">
      <w:pPr>
        <w:spacing w:line="240" w:lineRule="auto"/>
        <w:ind w:left="720"/>
        <w:contextualSpacing/>
        <w:rPr>
          <w:rFonts w:ascii="Times New Roman" w:eastAsia="MS Gothic" w:hAnsi="Times New Roman" w:cs="Times New Roman"/>
          <w:b/>
          <w:bCs/>
          <w:color w:val="365F91"/>
          <w:sz w:val="28"/>
          <w:szCs w:val="28"/>
        </w:rPr>
      </w:pPr>
    </w:p>
    <w:p w:rsidR="00B9321E" w:rsidRPr="00B9321E" w:rsidRDefault="00B9321E" w:rsidP="00B9321E">
      <w:pPr>
        <w:numPr>
          <w:ilvl w:val="0"/>
          <w:numId w:val="2"/>
        </w:numPr>
        <w:spacing w:line="240" w:lineRule="auto"/>
        <w:contextualSpacing/>
        <w:rPr>
          <w:rFonts w:ascii="Calibri" w:eastAsia="MS Gothic" w:hAnsi="Calibri" w:cs="Times New Roman"/>
          <w:b/>
          <w:bCs/>
          <w:color w:val="365F91"/>
          <w:sz w:val="28"/>
          <w:szCs w:val="28"/>
        </w:rPr>
      </w:pPr>
      <w:r w:rsidRPr="00510056">
        <w:rPr>
          <w:rFonts w:ascii="Times New Roman" w:eastAsia="MS Gothic" w:hAnsi="Times New Roman" w:cs="Times New Roman"/>
          <w:b/>
          <w:bCs/>
          <w:color w:val="D99594"/>
          <w:sz w:val="28"/>
          <w:szCs w:val="28"/>
        </w:rPr>
        <w:t>«Чудесный шкафчик»</w:t>
      </w:r>
      <w:r w:rsidRPr="00510056">
        <w:rPr>
          <w:rFonts w:ascii="Times New Roman" w:eastAsia="MS Gothic" w:hAnsi="Times New Roman" w:cs="Times New Roman"/>
          <w:b/>
          <w:bCs/>
          <w:color w:val="365F91"/>
          <w:sz w:val="28"/>
          <w:szCs w:val="28"/>
        </w:rPr>
        <w:br/>
        <w:t xml:space="preserve">Вам потребуется небольшой шкафчик или </w:t>
      </w:r>
      <w:proofErr w:type="spellStart"/>
      <w:r w:rsidRPr="00510056">
        <w:rPr>
          <w:rFonts w:ascii="Times New Roman" w:eastAsia="MS Gothic" w:hAnsi="Times New Roman" w:cs="Times New Roman"/>
          <w:b/>
          <w:bCs/>
          <w:color w:val="365F91"/>
          <w:sz w:val="28"/>
          <w:szCs w:val="28"/>
        </w:rPr>
        <w:t>комодик</w:t>
      </w:r>
      <w:proofErr w:type="spellEnd"/>
      <w:r w:rsidRPr="00510056">
        <w:rPr>
          <w:rFonts w:ascii="Times New Roman" w:eastAsia="MS Gothic" w:hAnsi="Times New Roman" w:cs="Times New Roman"/>
          <w:b/>
          <w:bCs/>
          <w:color w:val="365F91"/>
          <w:sz w:val="28"/>
          <w:szCs w:val="28"/>
        </w:rPr>
        <w:t xml:space="preserve"> с большим числом                    отделений. Его можно сделать из обувных коробок, склеив их между собой.                     При малыше спрячьте в один из ящичков игрушку или хорошо знакомый ему предмет. Ребенок должен найти его, достать и назвать.</w:t>
      </w:r>
      <w:r w:rsidRPr="00510056">
        <w:rPr>
          <w:rFonts w:ascii="Times New Roman" w:eastAsia="MS Gothic" w:hAnsi="Times New Roman" w:cs="Times New Roman"/>
          <w:b/>
          <w:bCs/>
          <w:color w:val="D99594"/>
          <w:sz w:val="28"/>
          <w:szCs w:val="28"/>
        </w:rPr>
        <w:br/>
      </w:r>
    </w:p>
    <w:p w:rsidR="00B9321E" w:rsidRPr="00B9321E" w:rsidRDefault="00B9321E" w:rsidP="00B9321E">
      <w:pPr>
        <w:spacing w:line="240" w:lineRule="auto"/>
        <w:ind w:left="720"/>
        <w:contextualSpacing/>
        <w:rPr>
          <w:rFonts w:ascii="Calibri" w:eastAsia="MS Gothic" w:hAnsi="Calibri" w:cs="Times New Roman"/>
          <w:b/>
          <w:bCs/>
          <w:color w:val="365F91"/>
          <w:sz w:val="28"/>
          <w:szCs w:val="28"/>
        </w:rPr>
      </w:pPr>
    </w:p>
    <w:p w:rsidR="00B9321E" w:rsidRPr="00B9321E" w:rsidRDefault="00B9321E" w:rsidP="00B9321E">
      <w:pPr>
        <w:spacing w:line="240" w:lineRule="auto"/>
        <w:ind w:left="720"/>
        <w:contextualSpacing/>
        <w:rPr>
          <w:rFonts w:ascii="Calibri" w:eastAsia="MS Gothic" w:hAnsi="Calibri" w:cs="Times New Roman"/>
          <w:b/>
          <w:bCs/>
          <w:color w:val="365F91"/>
          <w:sz w:val="28"/>
          <w:szCs w:val="28"/>
        </w:rPr>
      </w:pPr>
    </w:p>
    <w:p w:rsidR="00B9321E" w:rsidRDefault="00B9321E"/>
    <w:p w:rsidR="00510056" w:rsidRDefault="00510056"/>
    <w:p w:rsidR="00510056" w:rsidRDefault="00510056"/>
    <w:p w:rsidR="00510056" w:rsidRDefault="00510056">
      <w:r w:rsidRPr="00B9321E">
        <w:rPr>
          <w:rFonts w:ascii="Cambria" w:eastAsia="MS Mincho" w:hAnsi="Cambria" w:cs="Times New Roman"/>
          <w:b/>
          <w:noProof/>
          <w:color w:val="FF0000"/>
          <w:sz w:val="48"/>
          <w:lang w:eastAsia="ru-RU"/>
        </w:rPr>
        <w:lastRenderedPageBreak/>
        <w:drawing>
          <wp:anchor distT="0" distB="0" distL="114300" distR="114300" simplePos="0" relativeHeight="251663360" behindDoc="1" locked="0" layoutInCell="1" allowOverlap="1" wp14:anchorId="768B586A" wp14:editId="5ACBDC22">
            <wp:simplePos x="0" y="0"/>
            <wp:positionH relativeFrom="column">
              <wp:posOffset>-501512</wp:posOffset>
            </wp:positionH>
            <wp:positionV relativeFrom="paragraph">
              <wp:posOffset>-505350</wp:posOffset>
            </wp:positionV>
            <wp:extent cx="7665720" cy="10622915"/>
            <wp:effectExtent l="0" t="0" r="0" b="6985"/>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knoYP4Hs.jpg"/>
                    <pic:cNvPicPr/>
                  </pic:nvPicPr>
                  <pic:blipFill>
                    <a:blip r:embed="rId6">
                      <a:extLst>
                        <a:ext uri="{BEBA8EAE-BF5A-486C-A8C5-ECC9F3942E4B}">
                          <a14:imgProps xmlns:a14="http://schemas.microsoft.com/office/drawing/2010/main">
                            <a14:imgLayer r:embed="rId7">
                              <a14:imgEffect>
                                <a14:backgroundRemoval t="926" b="96667" l="0" r="98427">
                                  <a14:foregroundMark x1="393" y1="926" x2="9174" y2="7685"/>
                                  <a14:foregroundMark x1="5636" y1="1944" x2="98689" y2="3796"/>
                                  <a14:foregroundMark x1="97772" y1="3796" x2="97510" y2="94074"/>
                                  <a14:foregroundMark x1="4325" y1="4352" x2="2621" y2="93426"/>
                                  <a14:foregroundMark x1="6422" y1="96204" x2="93840" y2="96667"/>
                                  <a14:backgroundMark x1="11271" y1="8426" x2="71560" y2="87037"/>
                                  <a14:backgroundMark x1="21887" y1="7037" x2="76540" y2="79907"/>
                                  <a14:backgroundMark x1="9961" y1="92500" x2="89384" y2="8333"/>
                                  <a14:backgroundMark x1="50721" y1="8981" x2="50066" y2="52685"/>
                                  <a14:backgroundMark x1="90301" y1="41944" x2="59764" y2="41852"/>
                                  <a14:backgroundMark x1="89646" y1="23981" x2="9699" y2="67870"/>
                                  <a14:backgroundMark x1="9699" y1="30926" x2="90433" y2="70926"/>
                                  <a14:backgroundMark x1="77326" y1="92963" x2="89515" y2="91389"/>
                                  <a14:backgroundMark x1="88991" y1="83704" x2="88991" y2="87315"/>
                                  <a14:backgroundMark x1="14417" y1="37963" x2="20446" y2="64167"/>
                                </a14:backgroundRemoval>
                              </a14:imgEffect>
                            </a14:imgLayer>
                          </a14:imgProps>
                        </a:ext>
                        <a:ext uri="{28A0092B-C50C-407E-A947-70E740481C1C}">
                          <a14:useLocalDpi xmlns:a14="http://schemas.microsoft.com/office/drawing/2010/main" val="0"/>
                        </a:ext>
                      </a:extLst>
                    </a:blip>
                    <a:stretch>
                      <a:fillRect/>
                    </a:stretch>
                  </pic:blipFill>
                  <pic:spPr>
                    <a:xfrm>
                      <a:off x="0" y="0"/>
                      <a:ext cx="7665720" cy="10622915"/>
                    </a:xfrm>
                    <a:prstGeom prst="rect">
                      <a:avLst/>
                    </a:prstGeom>
                  </pic:spPr>
                </pic:pic>
              </a:graphicData>
            </a:graphic>
            <wp14:sizeRelH relativeFrom="page">
              <wp14:pctWidth>0</wp14:pctWidth>
            </wp14:sizeRelH>
            <wp14:sizeRelV relativeFrom="page">
              <wp14:pctHeight>0</wp14:pctHeight>
            </wp14:sizeRelV>
          </wp:anchor>
        </w:drawing>
      </w:r>
    </w:p>
    <w:p w:rsidR="00510056" w:rsidRDefault="00510056" w:rsidP="00510056">
      <w:pPr>
        <w:keepNext/>
        <w:keepLines/>
        <w:spacing w:before="200" w:after="0"/>
        <w:jc w:val="center"/>
        <w:outlineLvl w:val="1"/>
        <w:rPr>
          <w:rFonts w:ascii="Times New Roman" w:eastAsia="MS Gothic" w:hAnsi="Times New Roman" w:cs="Times New Roman"/>
          <w:b/>
          <w:bCs/>
          <w:color w:val="C00000"/>
          <w:sz w:val="28"/>
          <w:szCs w:val="28"/>
          <w:lang w:eastAsia="ru-RU"/>
        </w:rPr>
      </w:pPr>
    </w:p>
    <w:p w:rsidR="00510056" w:rsidRPr="00510056" w:rsidRDefault="00510056" w:rsidP="00510056">
      <w:pPr>
        <w:keepNext/>
        <w:keepLines/>
        <w:spacing w:before="200" w:after="0"/>
        <w:ind w:left="426" w:firstLine="141"/>
        <w:jc w:val="center"/>
        <w:outlineLvl w:val="1"/>
        <w:rPr>
          <w:rFonts w:ascii="Times New Roman" w:eastAsia="MS Gothic" w:hAnsi="Times New Roman" w:cs="Times New Roman"/>
          <w:b/>
          <w:bCs/>
          <w:color w:val="C00000"/>
          <w:sz w:val="28"/>
          <w:szCs w:val="28"/>
          <w:lang w:eastAsia="ru-RU"/>
        </w:rPr>
      </w:pPr>
      <w:r w:rsidRPr="00510056">
        <w:rPr>
          <w:rFonts w:ascii="Times New Roman" w:eastAsia="MS Gothic" w:hAnsi="Times New Roman" w:cs="Times New Roman"/>
          <w:b/>
          <w:bCs/>
          <w:color w:val="C00000"/>
          <w:sz w:val="28"/>
          <w:szCs w:val="28"/>
          <w:lang w:eastAsia="ru-RU"/>
        </w:rPr>
        <w:t>Стихи для развития речи.</w:t>
      </w:r>
    </w:p>
    <w:p w:rsidR="00510056" w:rsidRPr="00510056" w:rsidRDefault="00510056" w:rsidP="00510056">
      <w:pPr>
        <w:keepNext/>
        <w:keepLines/>
        <w:spacing w:before="200" w:after="0"/>
        <w:ind w:left="426"/>
        <w:outlineLvl w:val="1"/>
        <w:rPr>
          <w:rFonts w:ascii="Times New Roman" w:eastAsia="MS Gothic" w:hAnsi="Times New Roman" w:cs="Times New Roman"/>
          <w:b/>
          <w:bCs/>
          <w:color w:val="365F91"/>
          <w:sz w:val="26"/>
          <w:szCs w:val="26"/>
          <w:lang w:eastAsia="ru-RU"/>
        </w:rPr>
      </w:pPr>
      <w:r w:rsidRPr="00510056">
        <w:rPr>
          <w:rFonts w:ascii="Cambria" w:eastAsia="MS Gothic" w:hAnsi="Cambria" w:cs="Times New Roman"/>
          <w:b/>
          <w:bCs/>
          <w:color w:val="365F91"/>
          <w:sz w:val="26"/>
          <w:szCs w:val="26"/>
          <w:lang w:eastAsia="ru-RU"/>
        </w:rPr>
        <w:t xml:space="preserve">              </w:t>
      </w:r>
      <w:r w:rsidRPr="00510056">
        <w:rPr>
          <w:rFonts w:ascii="Times New Roman" w:eastAsia="MS Gothic" w:hAnsi="Times New Roman" w:cs="Times New Roman"/>
          <w:b/>
          <w:bCs/>
          <w:color w:val="365F91"/>
          <w:sz w:val="26"/>
          <w:szCs w:val="26"/>
          <w:lang w:eastAsia="ru-RU"/>
        </w:rPr>
        <w:t xml:space="preserve">Занятия логопеда для детей 2-3 лет можно проводить родителям и                                     в   домашних условиях. Если будете упражняться с малышом ежедневно, тогда он                         начнёт говорить быстрее, чем вы ожидаете. </w:t>
      </w:r>
    </w:p>
    <w:p w:rsidR="00510056" w:rsidRPr="00510056" w:rsidRDefault="00510056" w:rsidP="00510056">
      <w:pPr>
        <w:keepNext/>
        <w:keepLines/>
        <w:spacing w:before="200" w:after="0"/>
        <w:ind w:left="426"/>
        <w:outlineLvl w:val="1"/>
        <w:rPr>
          <w:rFonts w:ascii="Times New Roman" w:eastAsia="MS Gothic" w:hAnsi="Times New Roman" w:cs="Times New Roman"/>
          <w:b/>
          <w:bCs/>
          <w:color w:val="365F91"/>
          <w:sz w:val="26"/>
          <w:szCs w:val="26"/>
          <w:lang w:eastAsia="ru-RU"/>
        </w:rPr>
      </w:pPr>
      <w:r w:rsidRPr="00510056">
        <w:rPr>
          <w:rFonts w:ascii="Times New Roman" w:eastAsia="MS Gothic" w:hAnsi="Times New Roman" w:cs="Times New Roman"/>
          <w:b/>
          <w:bCs/>
          <w:color w:val="365F91"/>
          <w:sz w:val="26"/>
          <w:szCs w:val="26"/>
          <w:lang w:eastAsia="ru-RU"/>
        </w:rPr>
        <w:t xml:space="preserve">Стихи </w:t>
      </w:r>
      <w:proofErr w:type="gramStart"/>
      <w:r w:rsidRPr="00510056">
        <w:rPr>
          <w:rFonts w:ascii="Times New Roman" w:eastAsia="MS Gothic" w:hAnsi="Times New Roman" w:cs="Times New Roman"/>
          <w:b/>
          <w:bCs/>
          <w:color w:val="365F91"/>
          <w:sz w:val="26"/>
          <w:szCs w:val="26"/>
          <w:lang w:eastAsia="ru-RU"/>
        </w:rPr>
        <w:t>–э</w:t>
      </w:r>
      <w:proofErr w:type="gramEnd"/>
      <w:r w:rsidRPr="00510056">
        <w:rPr>
          <w:rFonts w:ascii="Times New Roman" w:eastAsia="MS Gothic" w:hAnsi="Times New Roman" w:cs="Times New Roman"/>
          <w:b/>
          <w:bCs/>
          <w:color w:val="365F91"/>
          <w:sz w:val="26"/>
          <w:szCs w:val="26"/>
          <w:lang w:eastAsia="ru-RU"/>
        </w:rPr>
        <w:t xml:space="preserve">то неотъемлемая часть развития речи. Важно, чтобы присутствовала не сложная рифма, тогда ребёнку будет   интересней заниматься:                                                           </w:t>
      </w:r>
      <w:bookmarkStart w:id="0" w:name="_GoBack"/>
      <w:bookmarkEnd w:id="0"/>
      <w:r w:rsidRPr="00510056">
        <w:rPr>
          <w:rFonts w:ascii="Times New Roman" w:eastAsia="MS Gothic" w:hAnsi="Times New Roman" w:cs="Times New Roman"/>
          <w:b/>
          <w:bCs/>
          <w:color w:val="365F91"/>
          <w:sz w:val="26"/>
          <w:szCs w:val="26"/>
          <w:lang w:eastAsia="ru-RU"/>
        </w:rPr>
        <w:t>«В речке произошла небольшая драка. Что-то не поделили два рака».                                          «Всегда прячется в панцирь от страха наша милая черепаха».                                «</w:t>
      </w:r>
      <w:proofErr w:type="spellStart"/>
      <w:r w:rsidRPr="00510056">
        <w:rPr>
          <w:rFonts w:ascii="Times New Roman" w:eastAsia="MS Gothic" w:hAnsi="Times New Roman" w:cs="Times New Roman"/>
          <w:b/>
          <w:bCs/>
          <w:color w:val="365F91"/>
          <w:sz w:val="26"/>
          <w:szCs w:val="26"/>
          <w:lang w:eastAsia="ru-RU"/>
        </w:rPr>
        <w:t>Топотушки</w:t>
      </w:r>
      <w:proofErr w:type="spellEnd"/>
      <w:r w:rsidRPr="00510056">
        <w:rPr>
          <w:rFonts w:ascii="Times New Roman" w:eastAsia="MS Gothic" w:hAnsi="Times New Roman" w:cs="Times New Roman"/>
          <w:b/>
          <w:bCs/>
          <w:color w:val="365F91"/>
          <w:sz w:val="26"/>
          <w:szCs w:val="26"/>
          <w:lang w:eastAsia="ru-RU"/>
        </w:rPr>
        <w:t xml:space="preserve">, </w:t>
      </w:r>
      <w:proofErr w:type="spellStart"/>
      <w:r w:rsidRPr="00510056">
        <w:rPr>
          <w:rFonts w:ascii="Times New Roman" w:eastAsia="MS Gothic" w:hAnsi="Times New Roman" w:cs="Times New Roman"/>
          <w:b/>
          <w:bCs/>
          <w:color w:val="365F91"/>
          <w:sz w:val="26"/>
          <w:szCs w:val="26"/>
          <w:lang w:eastAsia="ru-RU"/>
        </w:rPr>
        <w:t>топотушки</w:t>
      </w:r>
      <w:proofErr w:type="spellEnd"/>
      <w:r w:rsidRPr="00510056">
        <w:rPr>
          <w:rFonts w:ascii="Times New Roman" w:eastAsia="MS Gothic" w:hAnsi="Times New Roman" w:cs="Times New Roman"/>
          <w:b/>
          <w:bCs/>
          <w:color w:val="365F91"/>
          <w:sz w:val="26"/>
          <w:szCs w:val="26"/>
          <w:lang w:eastAsia="ru-RU"/>
        </w:rPr>
        <w:t xml:space="preserve">, скачет зайка на опушке. Он устал и присел и                     </w:t>
      </w:r>
      <w:proofErr w:type="spellStart"/>
      <w:r w:rsidRPr="00510056">
        <w:rPr>
          <w:rFonts w:ascii="Times New Roman" w:eastAsia="MS Gothic" w:hAnsi="Times New Roman" w:cs="Times New Roman"/>
          <w:b/>
          <w:bCs/>
          <w:color w:val="365F91"/>
          <w:sz w:val="26"/>
          <w:szCs w:val="26"/>
          <w:lang w:eastAsia="ru-RU"/>
        </w:rPr>
        <w:t>морковочку</w:t>
      </w:r>
      <w:proofErr w:type="spellEnd"/>
      <w:r w:rsidRPr="00510056">
        <w:rPr>
          <w:rFonts w:ascii="Times New Roman" w:eastAsia="MS Gothic" w:hAnsi="Times New Roman" w:cs="Times New Roman"/>
          <w:b/>
          <w:bCs/>
          <w:color w:val="365F91"/>
          <w:sz w:val="26"/>
          <w:szCs w:val="26"/>
          <w:lang w:eastAsia="ru-RU"/>
        </w:rPr>
        <w:t xml:space="preserve"> поел». </w:t>
      </w:r>
    </w:p>
    <w:p w:rsidR="00510056" w:rsidRPr="00510056" w:rsidRDefault="00510056" w:rsidP="00510056">
      <w:pPr>
        <w:keepNext/>
        <w:keepLines/>
        <w:spacing w:before="200" w:after="0"/>
        <w:ind w:left="426"/>
        <w:outlineLvl w:val="1"/>
        <w:rPr>
          <w:rFonts w:ascii="Times New Roman" w:eastAsia="MS Gothic" w:hAnsi="Times New Roman" w:cs="Times New Roman"/>
          <w:b/>
          <w:bCs/>
          <w:color w:val="365F91"/>
          <w:sz w:val="26"/>
          <w:szCs w:val="26"/>
          <w:lang w:eastAsia="ru-RU"/>
        </w:rPr>
      </w:pPr>
      <w:r w:rsidRPr="00510056">
        <w:rPr>
          <w:rFonts w:ascii="Times New Roman" w:eastAsia="MS Gothic" w:hAnsi="Times New Roman" w:cs="Times New Roman"/>
          <w:b/>
          <w:bCs/>
          <w:color w:val="365F91"/>
          <w:sz w:val="26"/>
          <w:szCs w:val="26"/>
          <w:lang w:eastAsia="ru-RU"/>
        </w:rPr>
        <w:t xml:space="preserve">       Стихи для детей 2-3 лет предлагаются совсем небольшие, чтобы ребёнку их                                   можно было легко запомнить. Когда вы увидите, что малыш начинает полностью рассказывать маленькие стишки, тогда можно усложнить задание. </w:t>
      </w:r>
      <w:proofErr w:type="spellStart"/>
      <w:r w:rsidRPr="00510056">
        <w:rPr>
          <w:rFonts w:ascii="Times New Roman" w:eastAsia="MS Gothic" w:hAnsi="Times New Roman" w:cs="Times New Roman"/>
          <w:b/>
          <w:bCs/>
          <w:color w:val="365F91"/>
          <w:sz w:val="26"/>
          <w:szCs w:val="26"/>
          <w:lang w:eastAsia="ru-RU"/>
        </w:rPr>
        <w:t>Чистоговорки</w:t>
      </w:r>
      <w:proofErr w:type="spellEnd"/>
      <w:r w:rsidRPr="00510056">
        <w:rPr>
          <w:rFonts w:ascii="Times New Roman" w:eastAsia="MS Gothic" w:hAnsi="Times New Roman" w:cs="Times New Roman"/>
          <w:b/>
          <w:bCs/>
          <w:color w:val="365F91"/>
          <w:sz w:val="26"/>
          <w:szCs w:val="26"/>
          <w:lang w:eastAsia="ru-RU"/>
        </w:rPr>
        <w:t xml:space="preserve">.                                    Они тоже необходимы для развития речи малыша. </w:t>
      </w:r>
      <w:proofErr w:type="spellStart"/>
      <w:r w:rsidRPr="00510056">
        <w:rPr>
          <w:rFonts w:ascii="Times New Roman" w:eastAsia="MS Gothic" w:hAnsi="Times New Roman" w:cs="Times New Roman"/>
          <w:b/>
          <w:bCs/>
          <w:color w:val="365F91"/>
          <w:sz w:val="26"/>
          <w:szCs w:val="26"/>
          <w:lang w:eastAsia="ru-RU"/>
        </w:rPr>
        <w:t>Чистоговорки</w:t>
      </w:r>
      <w:proofErr w:type="spellEnd"/>
      <w:r w:rsidRPr="00510056">
        <w:rPr>
          <w:rFonts w:ascii="Times New Roman" w:eastAsia="MS Gothic" w:hAnsi="Times New Roman" w:cs="Times New Roman"/>
          <w:b/>
          <w:bCs/>
          <w:color w:val="365F91"/>
          <w:sz w:val="26"/>
          <w:szCs w:val="26"/>
          <w:lang w:eastAsia="ru-RU"/>
        </w:rPr>
        <w:t xml:space="preserve">, как и стихи,                       должны быть не длинными и легко запоминающимися: «Ох-ох-ох – наш котик                             не так уж и плох». «Ух-ух-ух </w:t>
      </w:r>
      <w:proofErr w:type="gramStart"/>
      <w:r w:rsidRPr="00510056">
        <w:rPr>
          <w:rFonts w:ascii="Times New Roman" w:eastAsia="MS Gothic" w:hAnsi="Times New Roman" w:cs="Times New Roman"/>
          <w:b/>
          <w:bCs/>
          <w:color w:val="365F91"/>
          <w:sz w:val="26"/>
          <w:szCs w:val="26"/>
          <w:lang w:eastAsia="ru-RU"/>
        </w:rPr>
        <w:t>–р</w:t>
      </w:r>
      <w:proofErr w:type="gramEnd"/>
      <w:r w:rsidRPr="00510056">
        <w:rPr>
          <w:rFonts w:ascii="Times New Roman" w:eastAsia="MS Gothic" w:hAnsi="Times New Roman" w:cs="Times New Roman"/>
          <w:b/>
          <w:bCs/>
          <w:color w:val="365F91"/>
          <w:sz w:val="26"/>
          <w:szCs w:val="26"/>
          <w:lang w:eastAsia="ru-RU"/>
        </w:rPr>
        <w:t>аскричался наш петух». «Ах-ах-ах – мы стоим на                         ногах». «</w:t>
      </w:r>
      <w:proofErr w:type="spellStart"/>
      <w:r w:rsidRPr="00510056">
        <w:rPr>
          <w:rFonts w:ascii="Times New Roman" w:eastAsia="MS Gothic" w:hAnsi="Times New Roman" w:cs="Times New Roman"/>
          <w:b/>
          <w:bCs/>
          <w:color w:val="365F91"/>
          <w:sz w:val="26"/>
          <w:szCs w:val="26"/>
          <w:lang w:eastAsia="ru-RU"/>
        </w:rPr>
        <w:t>Ша-ша-ша</w:t>
      </w:r>
      <w:proofErr w:type="spellEnd"/>
      <w:r w:rsidRPr="00510056">
        <w:rPr>
          <w:rFonts w:ascii="Times New Roman" w:eastAsia="MS Gothic" w:hAnsi="Times New Roman" w:cs="Times New Roman"/>
          <w:b/>
          <w:bCs/>
          <w:color w:val="365F91"/>
          <w:sz w:val="26"/>
          <w:szCs w:val="26"/>
          <w:lang w:eastAsia="ru-RU"/>
        </w:rPr>
        <w:t xml:space="preserve"> </w:t>
      </w:r>
      <w:proofErr w:type="gramStart"/>
      <w:r w:rsidRPr="00510056">
        <w:rPr>
          <w:rFonts w:ascii="Times New Roman" w:eastAsia="MS Gothic" w:hAnsi="Times New Roman" w:cs="Times New Roman"/>
          <w:b/>
          <w:bCs/>
          <w:color w:val="365F91"/>
          <w:sz w:val="26"/>
          <w:szCs w:val="26"/>
          <w:lang w:eastAsia="ru-RU"/>
        </w:rPr>
        <w:t>–в</w:t>
      </w:r>
      <w:proofErr w:type="gramEnd"/>
      <w:r w:rsidRPr="00510056">
        <w:rPr>
          <w:rFonts w:ascii="Times New Roman" w:eastAsia="MS Gothic" w:hAnsi="Times New Roman" w:cs="Times New Roman"/>
          <w:b/>
          <w:bCs/>
          <w:color w:val="365F91"/>
          <w:sz w:val="26"/>
          <w:szCs w:val="26"/>
          <w:lang w:eastAsia="ru-RU"/>
        </w:rPr>
        <w:t xml:space="preserve">кусная у мамы получилась лапша». «Шу-шу-шу – я у                           папочки спрошу». «Ши-ши-ши – как шумели камыши».                                                              Такие </w:t>
      </w:r>
      <w:proofErr w:type="spellStart"/>
      <w:r w:rsidRPr="00510056">
        <w:rPr>
          <w:rFonts w:ascii="Times New Roman" w:eastAsia="MS Gothic" w:hAnsi="Times New Roman" w:cs="Times New Roman"/>
          <w:b/>
          <w:bCs/>
          <w:color w:val="365F91"/>
          <w:sz w:val="26"/>
          <w:szCs w:val="26"/>
          <w:lang w:eastAsia="ru-RU"/>
        </w:rPr>
        <w:t>чистоговорки</w:t>
      </w:r>
      <w:proofErr w:type="spellEnd"/>
      <w:r w:rsidRPr="00510056">
        <w:rPr>
          <w:rFonts w:ascii="Times New Roman" w:eastAsia="MS Gothic" w:hAnsi="Times New Roman" w:cs="Times New Roman"/>
          <w:b/>
          <w:bCs/>
          <w:color w:val="365F91"/>
          <w:sz w:val="26"/>
          <w:szCs w:val="26"/>
          <w:lang w:eastAsia="ru-RU"/>
        </w:rPr>
        <w:t xml:space="preserve">  можете придумать самостоятельно. Всё зависит от того,                какие звуки не   выговаривает малыш. В настоящее время очень часто можно                   встретить неговорящих детей в возрасте 2-3 лет. Это не означает, что у ребёнка                  проблемы с речью. Логопеды утверждают, что до трёх лет не стоит переживать.                Однако всё равно не помешают логопедические занятия для детей. 2-3 года –                                   это любознательный возраст, поэтому малыши с удовольствием будут           упражняться,    если их заинтересовать. Первые несколько занятий должны проводиться не   более 3 минут. Затем можно время постепенно увеличивать.                Важно, чтобы  малышу нравилось. Если вы ведите, что ребёнок устал и не хочет заниматься</w:t>
      </w:r>
      <w:proofErr w:type="gramStart"/>
      <w:r w:rsidRPr="00510056">
        <w:rPr>
          <w:rFonts w:ascii="Times New Roman" w:eastAsia="MS Gothic" w:hAnsi="Times New Roman" w:cs="Times New Roman"/>
          <w:b/>
          <w:bCs/>
          <w:color w:val="365F91"/>
          <w:sz w:val="26"/>
          <w:szCs w:val="26"/>
          <w:lang w:eastAsia="ru-RU"/>
        </w:rPr>
        <w:t xml:space="preserve"> ,</w:t>
      </w:r>
      <w:proofErr w:type="gramEnd"/>
      <w:r w:rsidRPr="00510056">
        <w:rPr>
          <w:rFonts w:ascii="Times New Roman" w:eastAsia="MS Gothic" w:hAnsi="Times New Roman" w:cs="Times New Roman"/>
          <w:b/>
          <w:bCs/>
          <w:color w:val="365F91"/>
          <w:sz w:val="26"/>
          <w:szCs w:val="26"/>
          <w:lang w:eastAsia="ru-RU"/>
        </w:rPr>
        <w:t xml:space="preserve">  не заставляйте. Отложите упражнения до тех пор, пока у малыша                   не появится   настроение для занятий. Лучше понемногу заниматься ежедневно.            Тогда у малыша формируются навыки, привычки и память. Не ругайте его за                             неправильные движения и произношение. Помните, ваш кроха только учится.                      Не отбивайте у него охоту от занятий. Ведь если будете ругать и наказывать,                      тогда ничего хорошего не получится.</w:t>
      </w:r>
    </w:p>
    <w:p w:rsidR="00510056" w:rsidRPr="00510056" w:rsidRDefault="00510056"/>
    <w:sectPr w:rsidR="00510056" w:rsidRPr="00510056" w:rsidSect="00B9321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 style="width:12pt;height:12pt;visibility:visible;mso-wrap-style:square" o:bullet="t">
        <v:imagedata r:id="rId1" o:title="🦋"/>
      </v:shape>
    </w:pict>
  </w:numPicBullet>
  <w:abstractNum w:abstractNumId="0">
    <w:nsid w:val="023845A7"/>
    <w:multiLevelType w:val="hybridMultilevel"/>
    <w:tmpl w:val="D764B6FE"/>
    <w:lvl w:ilvl="0" w:tplc="B7A24212">
      <w:start w:val="1"/>
      <w:numFmt w:val="bullet"/>
      <w:lvlText w:val=""/>
      <w:lvlPicBulletId w:val="0"/>
      <w:lvlJc w:val="left"/>
      <w:pPr>
        <w:tabs>
          <w:tab w:val="num" w:pos="720"/>
        </w:tabs>
        <w:ind w:left="720" w:hanging="360"/>
      </w:pPr>
      <w:rPr>
        <w:rFonts w:ascii="Symbol" w:hAnsi="Symbol" w:hint="default"/>
      </w:rPr>
    </w:lvl>
    <w:lvl w:ilvl="1" w:tplc="3062A038" w:tentative="1">
      <w:start w:val="1"/>
      <w:numFmt w:val="bullet"/>
      <w:lvlText w:val=""/>
      <w:lvlJc w:val="left"/>
      <w:pPr>
        <w:tabs>
          <w:tab w:val="num" w:pos="1440"/>
        </w:tabs>
        <w:ind w:left="1440" w:hanging="360"/>
      </w:pPr>
      <w:rPr>
        <w:rFonts w:ascii="Symbol" w:hAnsi="Symbol" w:hint="default"/>
      </w:rPr>
    </w:lvl>
    <w:lvl w:ilvl="2" w:tplc="1EBA0A24" w:tentative="1">
      <w:start w:val="1"/>
      <w:numFmt w:val="bullet"/>
      <w:lvlText w:val=""/>
      <w:lvlJc w:val="left"/>
      <w:pPr>
        <w:tabs>
          <w:tab w:val="num" w:pos="2160"/>
        </w:tabs>
        <w:ind w:left="2160" w:hanging="360"/>
      </w:pPr>
      <w:rPr>
        <w:rFonts w:ascii="Symbol" w:hAnsi="Symbol" w:hint="default"/>
      </w:rPr>
    </w:lvl>
    <w:lvl w:ilvl="3" w:tplc="831AE23A" w:tentative="1">
      <w:start w:val="1"/>
      <w:numFmt w:val="bullet"/>
      <w:lvlText w:val=""/>
      <w:lvlJc w:val="left"/>
      <w:pPr>
        <w:tabs>
          <w:tab w:val="num" w:pos="2880"/>
        </w:tabs>
        <w:ind w:left="2880" w:hanging="360"/>
      </w:pPr>
      <w:rPr>
        <w:rFonts w:ascii="Symbol" w:hAnsi="Symbol" w:hint="default"/>
      </w:rPr>
    </w:lvl>
    <w:lvl w:ilvl="4" w:tplc="5806507A" w:tentative="1">
      <w:start w:val="1"/>
      <w:numFmt w:val="bullet"/>
      <w:lvlText w:val=""/>
      <w:lvlJc w:val="left"/>
      <w:pPr>
        <w:tabs>
          <w:tab w:val="num" w:pos="3600"/>
        </w:tabs>
        <w:ind w:left="3600" w:hanging="360"/>
      </w:pPr>
      <w:rPr>
        <w:rFonts w:ascii="Symbol" w:hAnsi="Symbol" w:hint="default"/>
      </w:rPr>
    </w:lvl>
    <w:lvl w:ilvl="5" w:tplc="AABC58B8" w:tentative="1">
      <w:start w:val="1"/>
      <w:numFmt w:val="bullet"/>
      <w:lvlText w:val=""/>
      <w:lvlJc w:val="left"/>
      <w:pPr>
        <w:tabs>
          <w:tab w:val="num" w:pos="4320"/>
        </w:tabs>
        <w:ind w:left="4320" w:hanging="360"/>
      </w:pPr>
      <w:rPr>
        <w:rFonts w:ascii="Symbol" w:hAnsi="Symbol" w:hint="default"/>
      </w:rPr>
    </w:lvl>
    <w:lvl w:ilvl="6" w:tplc="EB6C575E" w:tentative="1">
      <w:start w:val="1"/>
      <w:numFmt w:val="bullet"/>
      <w:lvlText w:val=""/>
      <w:lvlJc w:val="left"/>
      <w:pPr>
        <w:tabs>
          <w:tab w:val="num" w:pos="5040"/>
        </w:tabs>
        <w:ind w:left="5040" w:hanging="360"/>
      </w:pPr>
      <w:rPr>
        <w:rFonts w:ascii="Symbol" w:hAnsi="Symbol" w:hint="default"/>
      </w:rPr>
    </w:lvl>
    <w:lvl w:ilvl="7" w:tplc="2FA66324" w:tentative="1">
      <w:start w:val="1"/>
      <w:numFmt w:val="bullet"/>
      <w:lvlText w:val=""/>
      <w:lvlJc w:val="left"/>
      <w:pPr>
        <w:tabs>
          <w:tab w:val="num" w:pos="5760"/>
        </w:tabs>
        <w:ind w:left="5760" w:hanging="360"/>
      </w:pPr>
      <w:rPr>
        <w:rFonts w:ascii="Symbol" w:hAnsi="Symbol" w:hint="default"/>
      </w:rPr>
    </w:lvl>
    <w:lvl w:ilvl="8" w:tplc="E014D8E0" w:tentative="1">
      <w:start w:val="1"/>
      <w:numFmt w:val="bullet"/>
      <w:lvlText w:val=""/>
      <w:lvlJc w:val="left"/>
      <w:pPr>
        <w:tabs>
          <w:tab w:val="num" w:pos="6480"/>
        </w:tabs>
        <w:ind w:left="6480" w:hanging="360"/>
      </w:pPr>
      <w:rPr>
        <w:rFonts w:ascii="Symbol" w:hAnsi="Symbol" w:hint="default"/>
      </w:rPr>
    </w:lvl>
  </w:abstractNum>
  <w:abstractNum w:abstractNumId="1">
    <w:nsid w:val="218A7205"/>
    <w:multiLevelType w:val="hybridMultilevel"/>
    <w:tmpl w:val="18084106"/>
    <w:lvl w:ilvl="0" w:tplc="FB92CBD6">
      <w:start w:val="1"/>
      <w:numFmt w:val="bullet"/>
      <w:lvlText w:val=""/>
      <w:lvlPicBulletId w:val="0"/>
      <w:lvlJc w:val="left"/>
      <w:pPr>
        <w:tabs>
          <w:tab w:val="num" w:pos="720"/>
        </w:tabs>
        <w:ind w:left="720" w:hanging="360"/>
      </w:pPr>
      <w:rPr>
        <w:rFonts w:ascii="Symbol" w:hAnsi="Symbol" w:hint="default"/>
      </w:rPr>
    </w:lvl>
    <w:lvl w:ilvl="1" w:tplc="4CA82BFE" w:tentative="1">
      <w:start w:val="1"/>
      <w:numFmt w:val="bullet"/>
      <w:lvlText w:val=""/>
      <w:lvlJc w:val="left"/>
      <w:pPr>
        <w:tabs>
          <w:tab w:val="num" w:pos="1440"/>
        </w:tabs>
        <w:ind w:left="1440" w:hanging="360"/>
      </w:pPr>
      <w:rPr>
        <w:rFonts w:ascii="Symbol" w:hAnsi="Symbol" w:hint="default"/>
      </w:rPr>
    </w:lvl>
    <w:lvl w:ilvl="2" w:tplc="3A7E5C5A" w:tentative="1">
      <w:start w:val="1"/>
      <w:numFmt w:val="bullet"/>
      <w:lvlText w:val=""/>
      <w:lvlJc w:val="left"/>
      <w:pPr>
        <w:tabs>
          <w:tab w:val="num" w:pos="2160"/>
        </w:tabs>
        <w:ind w:left="2160" w:hanging="360"/>
      </w:pPr>
      <w:rPr>
        <w:rFonts w:ascii="Symbol" w:hAnsi="Symbol" w:hint="default"/>
      </w:rPr>
    </w:lvl>
    <w:lvl w:ilvl="3" w:tplc="45CCFC18" w:tentative="1">
      <w:start w:val="1"/>
      <w:numFmt w:val="bullet"/>
      <w:lvlText w:val=""/>
      <w:lvlJc w:val="left"/>
      <w:pPr>
        <w:tabs>
          <w:tab w:val="num" w:pos="2880"/>
        </w:tabs>
        <w:ind w:left="2880" w:hanging="360"/>
      </w:pPr>
      <w:rPr>
        <w:rFonts w:ascii="Symbol" w:hAnsi="Symbol" w:hint="default"/>
      </w:rPr>
    </w:lvl>
    <w:lvl w:ilvl="4" w:tplc="B3C4F5E4" w:tentative="1">
      <w:start w:val="1"/>
      <w:numFmt w:val="bullet"/>
      <w:lvlText w:val=""/>
      <w:lvlJc w:val="left"/>
      <w:pPr>
        <w:tabs>
          <w:tab w:val="num" w:pos="3600"/>
        </w:tabs>
        <w:ind w:left="3600" w:hanging="360"/>
      </w:pPr>
      <w:rPr>
        <w:rFonts w:ascii="Symbol" w:hAnsi="Symbol" w:hint="default"/>
      </w:rPr>
    </w:lvl>
    <w:lvl w:ilvl="5" w:tplc="CCA67D1C" w:tentative="1">
      <w:start w:val="1"/>
      <w:numFmt w:val="bullet"/>
      <w:lvlText w:val=""/>
      <w:lvlJc w:val="left"/>
      <w:pPr>
        <w:tabs>
          <w:tab w:val="num" w:pos="4320"/>
        </w:tabs>
        <w:ind w:left="4320" w:hanging="360"/>
      </w:pPr>
      <w:rPr>
        <w:rFonts w:ascii="Symbol" w:hAnsi="Symbol" w:hint="default"/>
      </w:rPr>
    </w:lvl>
    <w:lvl w:ilvl="6" w:tplc="2E32BB38" w:tentative="1">
      <w:start w:val="1"/>
      <w:numFmt w:val="bullet"/>
      <w:lvlText w:val=""/>
      <w:lvlJc w:val="left"/>
      <w:pPr>
        <w:tabs>
          <w:tab w:val="num" w:pos="5040"/>
        </w:tabs>
        <w:ind w:left="5040" w:hanging="360"/>
      </w:pPr>
      <w:rPr>
        <w:rFonts w:ascii="Symbol" w:hAnsi="Symbol" w:hint="default"/>
      </w:rPr>
    </w:lvl>
    <w:lvl w:ilvl="7" w:tplc="D0AAB2B8" w:tentative="1">
      <w:start w:val="1"/>
      <w:numFmt w:val="bullet"/>
      <w:lvlText w:val=""/>
      <w:lvlJc w:val="left"/>
      <w:pPr>
        <w:tabs>
          <w:tab w:val="num" w:pos="5760"/>
        </w:tabs>
        <w:ind w:left="5760" w:hanging="360"/>
      </w:pPr>
      <w:rPr>
        <w:rFonts w:ascii="Symbol" w:hAnsi="Symbol" w:hint="default"/>
      </w:rPr>
    </w:lvl>
    <w:lvl w:ilvl="8" w:tplc="AB009012"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861"/>
    <w:rsid w:val="00106146"/>
    <w:rsid w:val="00510056"/>
    <w:rsid w:val="00B9321E"/>
    <w:rsid w:val="00ED2861"/>
    <w:rsid w:val="00F61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146"/>
  </w:style>
  <w:style w:type="paragraph" w:styleId="1">
    <w:name w:val="heading 1"/>
    <w:basedOn w:val="a"/>
    <w:next w:val="a"/>
    <w:link w:val="10"/>
    <w:uiPriority w:val="9"/>
    <w:qFormat/>
    <w:rsid w:val="001061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6146"/>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106146"/>
    <w:pPr>
      <w:spacing w:after="0" w:line="240" w:lineRule="auto"/>
    </w:pPr>
  </w:style>
  <w:style w:type="paragraph" w:styleId="a4">
    <w:name w:val="List Paragraph"/>
    <w:basedOn w:val="a"/>
    <w:uiPriority w:val="34"/>
    <w:qFormat/>
    <w:rsid w:val="00106146"/>
    <w:pPr>
      <w:ind w:left="720"/>
      <w:contextualSpacing/>
    </w:pPr>
  </w:style>
  <w:style w:type="paragraph" w:styleId="a5">
    <w:name w:val="Balloon Text"/>
    <w:basedOn w:val="a"/>
    <w:link w:val="a6"/>
    <w:uiPriority w:val="99"/>
    <w:semiHidden/>
    <w:unhideWhenUsed/>
    <w:rsid w:val="00B932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32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146"/>
  </w:style>
  <w:style w:type="paragraph" w:styleId="1">
    <w:name w:val="heading 1"/>
    <w:basedOn w:val="a"/>
    <w:next w:val="a"/>
    <w:link w:val="10"/>
    <w:uiPriority w:val="9"/>
    <w:qFormat/>
    <w:rsid w:val="001061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6146"/>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106146"/>
    <w:pPr>
      <w:spacing w:after="0" w:line="240" w:lineRule="auto"/>
    </w:pPr>
  </w:style>
  <w:style w:type="paragraph" w:styleId="a4">
    <w:name w:val="List Paragraph"/>
    <w:basedOn w:val="a"/>
    <w:uiPriority w:val="34"/>
    <w:qFormat/>
    <w:rsid w:val="00106146"/>
    <w:pPr>
      <w:ind w:left="720"/>
      <w:contextualSpacing/>
    </w:pPr>
  </w:style>
  <w:style w:type="paragraph" w:styleId="a5">
    <w:name w:val="Balloon Text"/>
    <w:basedOn w:val="a"/>
    <w:link w:val="a6"/>
    <w:uiPriority w:val="99"/>
    <w:semiHidden/>
    <w:unhideWhenUsed/>
    <w:rsid w:val="00B932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32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1082</Words>
  <Characters>6172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Satka174</dc:creator>
  <cp:keywords/>
  <dc:description/>
  <cp:lastModifiedBy>Satka174</cp:lastModifiedBy>
  <cp:revision>3</cp:revision>
  <dcterms:created xsi:type="dcterms:W3CDTF">2024-01-27T23:26:00Z</dcterms:created>
  <dcterms:modified xsi:type="dcterms:W3CDTF">2024-01-27T23:40:00Z</dcterms:modified>
</cp:coreProperties>
</file>