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9"/>
        <w:gridCol w:w="2607"/>
        <w:gridCol w:w="3191"/>
        <w:gridCol w:w="5213"/>
        <w:gridCol w:w="3450"/>
        <w:gridCol w:w="13"/>
      </w:tblGrid>
      <w:tr w:rsidR="00E17D10" w:rsidTr="008C4CEE">
        <w:tc>
          <w:tcPr>
            <w:tcW w:w="15583" w:type="dxa"/>
            <w:gridSpan w:val="6"/>
          </w:tcPr>
          <w:p w:rsidR="00176386" w:rsidRPr="00B50BAF" w:rsidRDefault="00176386" w:rsidP="00176386">
            <w:pPr>
              <w:pStyle w:val="TableParagraph"/>
              <w:jc w:val="center"/>
              <w:rPr>
                <w:b/>
                <w:sz w:val="28"/>
                <w:szCs w:val="24"/>
              </w:rPr>
            </w:pPr>
            <w:r w:rsidRPr="00B50BAF">
              <w:rPr>
                <w:b/>
                <w:sz w:val="28"/>
                <w:szCs w:val="24"/>
              </w:rPr>
              <w:t xml:space="preserve">РМО </w:t>
            </w:r>
            <w:proofErr w:type="spellStart"/>
            <w:r w:rsidRPr="00B50BAF">
              <w:rPr>
                <w:b/>
                <w:sz w:val="28"/>
                <w:szCs w:val="24"/>
              </w:rPr>
              <w:t>Лискинского</w:t>
            </w:r>
            <w:proofErr w:type="spellEnd"/>
            <w:r w:rsidRPr="00B50BAF">
              <w:rPr>
                <w:b/>
                <w:sz w:val="28"/>
                <w:szCs w:val="24"/>
              </w:rPr>
              <w:t xml:space="preserve"> муниципального района</w:t>
            </w:r>
          </w:p>
          <w:p w:rsidR="00E17D10" w:rsidRPr="00176386" w:rsidRDefault="00E17D10" w:rsidP="00E17D1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386">
              <w:rPr>
                <w:rFonts w:ascii="Times New Roman" w:hAnsi="Times New Roman" w:cs="Times New Roman"/>
                <w:sz w:val="28"/>
                <w:szCs w:val="28"/>
              </w:rPr>
              <w:t>Муниципальный семинар для педагогов ДОО</w:t>
            </w:r>
          </w:p>
          <w:p w:rsidR="00E17D10" w:rsidRDefault="00E17D10" w:rsidP="00E17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386">
              <w:rPr>
                <w:rFonts w:ascii="Times New Roman" w:hAnsi="Times New Roman" w:cs="Times New Roman"/>
                <w:sz w:val="28"/>
                <w:szCs w:val="28"/>
              </w:rPr>
              <w:t>«Системная поддержка речевой активности и развитие культуры устной речи дошкольников в различных видах деятельности»</w:t>
            </w:r>
          </w:p>
          <w:p w:rsidR="00176386" w:rsidRPr="00176386" w:rsidRDefault="00176386" w:rsidP="00E17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D10" w:rsidRDefault="00E17D10" w:rsidP="0017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38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проведения</w:t>
            </w:r>
            <w:r w:rsidR="00B228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6386">
              <w:rPr>
                <w:rFonts w:ascii="Times New Roman" w:hAnsi="Times New Roman" w:cs="Times New Roman"/>
                <w:sz w:val="28"/>
                <w:szCs w:val="28"/>
              </w:rPr>
              <w:t xml:space="preserve">- МБДОУ «Детский сад № </w:t>
            </w:r>
            <w:proofErr w:type="gramStart"/>
            <w:r w:rsidRPr="00176386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  <w:r w:rsidR="0017638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1763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176386" w:rsidRPr="00176386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 w:rsidR="00176386">
              <w:rPr>
                <w:rFonts w:ascii="Times New Roman" w:hAnsi="Times New Roman" w:cs="Times New Roman"/>
                <w:sz w:val="28"/>
                <w:szCs w:val="28"/>
              </w:rPr>
              <w:t xml:space="preserve"> от 28.01.2022</w:t>
            </w:r>
          </w:p>
          <w:p w:rsidR="00176386" w:rsidRPr="00176386" w:rsidRDefault="00176386" w:rsidP="00176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386">
              <w:rPr>
                <w:rFonts w:ascii="Times New Roman" w:hAnsi="Times New Roman" w:cs="Times New Roman"/>
                <w:b/>
                <w:sz w:val="28"/>
                <w:szCs w:val="28"/>
              </w:rPr>
              <w:t>Кол-во выступлений: 12</w:t>
            </w:r>
          </w:p>
          <w:p w:rsidR="00E17D10" w:rsidRDefault="00E17D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8C3A38" w:rsidRDefault="00E17D10" w:rsidP="00B228A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A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7" w:type="dxa"/>
            <w:vAlign w:val="center"/>
          </w:tcPr>
          <w:p w:rsidR="00E17D10" w:rsidRPr="008C3A38" w:rsidRDefault="00E17D10" w:rsidP="00B2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A38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  <w:r w:rsidR="00B228A8">
              <w:rPr>
                <w:rFonts w:ascii="Times New Roman" w:hAnsi="Times New Roman" w:cs="Times New Roman"/>
                <w:sz w:val="24"/>
                <w:szCs w:val="24"/>
              </w:rPr>
              <w:t>, категория</w:t>
            </w:r>
          </w:p>
        </w:tc>
        <w:tc>
          <w:tcPr>
            <w:tcW w:w="3191" w:type="dxa"/>
            <w:vAlign w:val="center"/>
          </w:tcPr>
          <w:p w:rsidR="00E17D10" w:rsidRPr="008C3A38" w:rsidRDefault="00E17D10" w:rsidP="00B2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A38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5213" w:type="dxa"/>
            <w:vAlign w:val="center"/>
          </w:tcPr>
          <w:p w:rsidR="00E17D10" w:rsidRPr="008C3A38" w:rsidRDefault="00E17D10" w:rsidP="00B2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A3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50" w:type="dxa"/>
            <w:vAlign w:val="center"/>
          </w:tcPr>
          <w:p w:rsidR="00E17D10" w:rsidRPr="008C3A38" w:rsidRDefault="00E17D10" w:rsidP="00B2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A38">
              <w:rPr>
                <w:rFonts w:ascii="Times New Roman" w:hAnsi="Times New Roman" w:cs="Times New Roman"/>
                <w:sz w:val="24"/>
                <w:szCs w:val="24"/>
              </w:rPr>
              <w:t>Ссылка на видеоролик</w:t>
            </w:r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8C3A38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Белоусова Л. В., учитель-логопед,</w:t>
            </w:r>
          </w:p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 КК</w:t>
            </w:r>
          </w:p>
        </w:tc>
        <w:tc>
          <w:tcPr>
            <w:tcW w:w="3191" w:type="dxa"/>
            <w:vAlign w:val="center"/>
          </w:tcPr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«Детский сад № 2»</w:t>
            </w:r>
          </w:p>
        </w:tc>
        <w:tc>
          <w:tcPr>
            <w:tcW w:w="5213" w:type="dxa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Развитие речи детей посредством использования приемов мнемотехники в коррекционной логопедической работе</w:t>
            </w:r>
          </w:p>
        </w:tc>
        <w:tc>
          <w:tcPr>
            <w:tcW w:w="3450" w:type="dxa"/>
            <w:vAlign w:val="center"/>
          </w:tcPr>
          <w:p w:rsidR="00E17D10" w:rsidRPr="008C3A38" w:rsidRDefault="00040EC0" w:rsidP="00E2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E24E6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9F9F9"/>
                </w:rPr>
                <w:t>https://youtu.be/liC0PzpwCv4</w:t>
              </w:r>
            </w:hyperlink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8C3A38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Дронова А. В., воспитатель, ВКК</w:t>
            </w:r>
          </w:p>
        </w:tc>
        <w:tc>
          <w:tcPr>
            <w:tcW w:w="3191" w:type="dxa"/>
            <w:vAlign w:val="center"/>
          </w:tcPr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«Детский сад № 2»</w:t>
            </w:r>
          </w:p>
        </w:tc>
        <w:tc>
          <w:tcPr>
            <w:tcW w:w="5213" w:type="dxa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Детское экспериментирование как современный метод развития речевой активности дошкольников</w:t>
            </w:r>
          </w:p>
        </w:tc>
        <w:tc>
          <w:tcPr>
            <w:tcW w:w="3450" w:type="dxa"/>
            <w:vAlign w:val="center"/>
          </w:tcPr>
          <w:p w:rsidR="00E17D10" w:rsidRPr="008C3A38" w:rsidRDefault="00040EC0" w:rsidP="00E2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E24E6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9F9F9"/>
                </w:rPr>
                <w:t>https://youtu.be/kOC4cHD7lyg</w:t>
              </w:r>
            </w:hyperlink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8C3A38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Евтушенко Ю. С., инструктор по физической культуре, ВКК</w:t>
            </w:r>
          </w:p>
        </w:tc>
        <w:tc>
          <w:tcPr>
            <w:tcW w:w="3191" w:type="dxa"/>
            <w:vAlign w:val="center"/>
          </w:tcPr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«Детский сад № 2»</w:t>
            </w:r>
          </w:p>
        </w:tc>
        <w:tc>
          <w:tcPr>
            <w:tcW w:w="5213" w:type="dxa"/>
            <w:shd w:val="clear" w:color="auto" w:fill="auto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Поддержка речевой активности и развития устной речи дошкольников через двигательную деятельность. Из опыта работы инструктора по физической культуре</w:t>
            </w:r>
          </w:p>
        </w:tc>
        <w:tc>
          <w:tcPr>
            <w:tcW w:w="3450" w:type="dxa"/>
            <w:vAlign w:val="center"/>
          </w:tcPr>
          <w:p w:rsidR="00E17D10" w:rsidRDefault="00040EC0" w:rsidP="00E24E6F">
            <w:hyperlink r:id="rId7" w:tgtFrame="_blank" w:history="1">
              <w:r w:rsidR="00E24E6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9F9F9"/>
                </w:rPr>
                <w:t>https://youtu.be/EIRs3jaDZNQ</w:t>
              </w:r>
            </w:hyperlink>
          </w:p>
          <w:p w:rsidR="00E24E6F" w:rsidRDefault="00E24E6F" w:rsidP="00E24E6F"/>
          <w:p w:rsidR="00E24E6F" w:rsidRPr="008C3A38" w:rsidRDefault="00040EC0" w:rsidP="008C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C4CEE" w:rsidRPr="004D4A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https://youtu.be/EIRs3jaDZNQ</w:t>
              </w:r>
            </w:hyperlink>
            <w:r w:rsidR="00E2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8C3A38" w:rsidRPr="008C3A38" w:rsidRDefault="008C3A38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8C3A38" w:rsidRPr="00C403E9" w:rsidRDefault="008C3A38" w:rsidP="00B228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Енжаева</w:t>
            </w:r>
            <w:proofErr w:type="spellEnd"/>
            <w:r w:rsidR="00B2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Е., у</w:t>
            </w: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читель-</w:t>
            </w:r>
            <w:r w:rsidR="00B2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б/к</w:t>
            </w:r>
          </w:p>
        </w:tc>
        <w:tc>
          <w:tcPr>
            <w:tcW w:w="3191" w:type="dxa"/>
            <w:vAlign w:val="center"/>
          </w:tcPr>
          <w:p w:rsidR="00B228A8" w:rsidRDefault="008C3A38" w:rsidP="00B228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03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МБДОУ </w:t>
            </w:r>
          </w:p>
          <w:p w:rsidR="008C3A38" w:rsidRPr="00C403E9" w:rsidRDefault="008C3A38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"Детский сад №11"</w:t>
            </w:r>
          </w:p>
        </w:tc>
        <w:tc>
          <w:tcPr>
            <w:tcW w:w="5213" w:type="dxa"/>
            <w:shd w:val="clear" w:color="auto" w:fill="auto"/>
          </w:tcPr>
          <w:p w:rsidR="008C3A38" w:rsidRPr="008C3A38" w:rsidRDefault="008C3A38" w:rsidP="008C3A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компонентов устной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</w:p>
          <w:p w:rsidR="008C3A38" w:rsidRPr="008C3A38" w:rsidRDefault="008C3A38" w:rsidP="008C3A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дошкольников в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формах и</w:t>
            </w:r>
          </w:p>
          <w:p w:rsidR="008C3A38" w:rsidRPr="00C403E9" w:rsidRDefault="008C3A38" w:rsidP="00C40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видах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детской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r w:rsidRPr="00C40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50" w:type="dxa"/>
            <w:vAlign w:val="center"/>
          </w:tcPr>
          <w:p w:rsidR="008C3A38" w:rsidRPr="008C3A38" w:rsidRDefault="00040EC0" w:rsidP="00E2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A268F2" w:rsidRPr="008E42D3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https://youtu.be/95VBpR14k84</w:t>
              </w:r>
            </w:hyperlink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8C3A38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Камагурова Н. С., педагог ДО, ВКК</w:t>
            </w:r>
          </w:p>
        </w:tc>
        <w:tc>
          <w:tcPr>
            <w:tcW w:w="3191" w:type="dxa"/>
            <w:vAlign w:val="center"/>
          </w:tcPr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«Детский сад № 2»</w:t>
            </w:r>
          </w:p>
        </w:tc>
        <w:tc>
          <w:tcPr>
            <w:tcW w:w="5213" w:type="dxa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связной речи дошкольников средствами мультипликационной анимации. Из опыта работы педагога ДО</w:t>
            </w:r>
          </w:p>
        </w:tc>
        <w:tc>
          <w:tcPr>
            <w:tcW w:w="3450" w:type="dxa"/>
            <w:vAlign w:val="center"/>
          </w:tcPr>
          <w:p w:rsidR="00E17D10" w:rsidRPr="008C3A38" w:rsidRDefault="00040EC0" w:rsidP="00E24E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tgtFrame="_blank" w:history="1">
              <w:r w:rsidR="00E24E6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9F9F9"/>
                </w:rPr>
                <w:t>https://youtu.be/o0U_2lSkHUc</w:t>
              </w:r>
            </w:hyperlink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8C3A38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Квинт И. А., воспитатель, б/к</w:t>
            </w:r>
          </w:p>
        </w:tc>
        <w:tc>
          <w:tcPr>
            <w:tcW w:w="3191" w:type="dxa"/>
            <w:vAlign w:val="center"/>
          </w:tcPr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17D10" w:rsidRPr="00C403E9" w:rsidRDefault="00E17D10" w:rsidP="00B228A8">
            <w:pPr>
              <w:ind w:left="394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«Детский сад № 2»</w:t>
            </w:r>
          </w:p>
        </w:tc>
        <w:tc>
          <w:tcPr>
            <w:tcW w:w="5213" w:type="dxa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Преимущества   «Модульного игрового комплекса "Дети мира"» в образовательном пространстве ДОО для речевого развития дошкольников</w:t>
            </w:r>
          </w:p>
        </w:tc>
        <w:tc>
          <w:tcPr>
            <w:tcW w:w="3450" w:type="dxa"/>
            <w:vAlign w:val="center"/>
          </w:tcPr>
          <w:p w:rsidR="00E17D10" w:rsidRPr="008C3A38" w:rsidRDefault="00040EC0" w:rsidP="00E2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E24E6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9F9F9"/>
                </w:rPr>
                <w:t>https://youtu.be/z7ZZgBbBp2E</w:t>
              </w:r>
            </w:hyperlink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072DA1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072DA1" w:rsidRDefault="00C06655" w:rsidP="0017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Колосова Д</w:t>
            </w:r>
            <w:r w:rsidR="00176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Ю.</w:t>
            </w:r>
            <w:r w:rsidRPr="00072D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воспитатель, </w:t>
            </w:r>
            <w:r w:rsidR="00176386" w:rsidRPr="00C40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76386"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 КК</w:t>
            </w:r>
          </w:p>
        </w:tc>
        <w:tc>
          <w:tcPr>
            <w:tcW w:w="3191" w:type="dxa"/>
            <w:vAlign w:val="center"/>
          </w:tcPr>
          <w:p w:rsidR="00B228A8" w:rsidRDefault="00C06655" w:rsidP="00B228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03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МБДОУ </w:t>
            </w:r>
          </w:p>
          <w:p w:rsidR="00E17D10" w:rsidRPr="00C403E9" w:rsidRDefault="00C06655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"Детский сад №11"</w:t>
            </w:r>
          </w:p>
        </w:tc>
        <w:tc>
          <w:tcPr>
            <w:tcW w:w="5213" w:type="dxa"/>
          </w:tcPr>
          <w:p w:rsidR="00E17D10" w:rsidRPr="00C403E9" w:rsidRDefault="00C06655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"Технология "Азбука общения" как средство развития коммуникативных качеств и речевой активности дошкольников"</w:t>
            </w:r>
          </w:p>
        </w:tc>
        <w:tc>
          <w:tcPr>
            <w:tcW w:w="3450" w:type="dxa"/>
            <w:vAlign w:val="center"/>
          </w:tcPr>
          <w:p w:rsidR="00E17D10" w:rsidRPr="008C3A38" w:rsidRDefault="00040EC0" w:rsidP="008C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8C3A38">
                <w:rPr>
                  <w:rStyle w:val="a6"/>
                  <w:rFonts w:ascii="Calibri" w:hAnsi="Calibri" w:cs="Calibri"/>
                  <w:shd w:val="clear" w:color="auto" w:fill="FFFFFF"/>
                </w:rPr>
                <w:t>https://youtu</w:t>
              </w:r>
              <w:r w:rsidR="008C4CEE">
                <w:rPr>
                  <w:rStyle w:val="a6"/>
                  <w:rFonts w:ascii="Calibri" w:hAnsi="Calibri" w:cs="Calibri"/>
                  <w:shd w:val="clear" w:color="auto" w:fill="FFFFFF"/>
                </w:rPr>
                <w:t>.</w:t>
              </w:r>
              <w:r w:rsidR="008C3A38">
                <w:rPr>
                  <w:rStyle w:val="a6"/>
                  <w:rFonts w:ascii="Calibri" w:hAnsi="Calibri" w:cs="Calibri"/>
                  <w:shd w:val="clear" w:color="auto" w:fill="FFFFFF"/>
                </w:rPr>
                <w:t>be</w:t>
              </w:r>
              <w:r w:rsidR="008C4CEE">
                <w:rPr>
                  <w:rStyle w:val="a6"/>
                  <w:rFonts w:ascii="Calibri" w:hAnsi="Calibri" w:cs="Calibri"/>
                  <w:shd w:val="clear" w:color="auto" w:fill="FFFFFF"/>
                </w:rPr>
                <w:t>/</w:t>
              </w:r>
              <w:r w:rsidR="008C3A38">
                <w:rPr>
                  <w:rStyle w:val="a6"/>
                  <w:rFonts w:ascii="Calibri" w:hAnsi="Calibri" w:cs="Calibri"/>
                  <w:shd w:val="clear" w:color="auto" w:fill="FFFFFF"/>
                </w:rPr>
                <w:t>KJTTSc3dng&amp;t=1s</w:t>
              </w:r>
            </w:hyperlink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072DA1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072DA1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A1">
              <w:rPr>
                <w:rFonts w:ascii="Times New Roman" w:hAnsi="Times New Roman" w:cs="Times New Roman"/>
                <w:sz w:val="24"/>
                <w:szCs w:val="24"/>
              </w:rPr>
              <w:t>Поляшова Ю. А., воспитатель</w:t>
            </w:r>
            <w:r w:rsidR="001763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2DA1">
              <w:rPr>
                <w:rFonts w:ascii="Times New Roman" w:hAnsi="Times New Roman" w:cs="Times New Roman"/>
                <w:sz w:val="24"/>
                <w:szCs w:val="24"/>
              </w:rPr>
              <w:t xml:space="preserve"> ВКК</w:t>
            </w:r>
          </w:p>
        </w:tc>
        <w:tc>
          <w:tcPr>
            <w:tcW w:w="3191" w:type="dxa"/>
            <w:vAlign w:val="center"/>
          </w:tcPr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«Детский сад № 2»</w:t>
            </w:r>
          </w:p>
        </w:tc>
        <w:tc>
          <w:tcPr>
            <w:tcW w:w="5213" w:type="dxa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Условия успешного  развития речевой активности и культуры устной речи дошкольников в ДОО</w:t>
            </w:r>
          </w:p>
        </w:tc>
        <w:tc>
          <w:tcPr>
            <w:tcW w:w="3450" w:type="dxa"/>
            <w:vAlign w:val="center"/>
          </w:tcPr>
          <w:p w:rsidR="00E17D10" w:rsidRPr="008C3A38" w:rsidRDefault="00040EC0" w:rsidP="00E2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E24E6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9F9F9"/>
                </w:rPr>
                <w:t>https://youtu.be/ILMnzlzQNvg</w:t>
              </w:r>
            </w:hyperlink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072DA1" w:rsidRPr="00072DA1" w:rsidRDefault="00072DA1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072DA1" w:rsidRPr="00072DA1" w:rsidRDefault="00072DA1" w:rsidP="001763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Л. Н., воспитатель</w:t>
            </w:r>
            <w:r w:rsidR="00176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7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3191" w:type="dxa"/>
            <w:vAlign w:val="center"/>
          </w:tcPr>
          <w:p w:rsidR="00072DA1" w:rsidRPr="00072DA1" w:rsidRDefault="00072DA1" w:rsidP="00B228A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72DA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МКДОУ</w:t>
            </w:r>
          </w:p>
          <w:p w:rsidR="00072DA1" w:rsidRPr="00072DA1" w:rsidRDefault="00072DA1" w:rsidP="00B228A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72DA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«Детский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72DA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сад №10»</w:t>
            </w:r>
          </w:p>
          <w:p w:rsidR="00072DA1" w:rsidRPr="00C403E9" w:rsidRDefault="00072DA1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3" w:type="dxa"/>
          </w:tcPr>
          <w:p w:rsidR="00072DA1" w:rsidRPr="00072DA1" w:rsidRDefault="00072DA1" w:rsidP="00072DA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72DA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Стимулирование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72DA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речевого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72DA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развития у</w:t>
            </w:r>
          </w:p>
          <w:p w:rsidR="00072DA1" w:rsidRPr="00072DA1" w:rsidRDefault="00072DA1" w:rsidP="00072DA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72DA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детей раннего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72DA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возраста</w:t>
            </w:r>
          </w:p>
          <w:p w:rsidR="00072DA1" w:rsidRPr="00C403E9" w:rsidRDefault="00072DA1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072DA1" w:rsidRPr="00072DA1" w:rsidRDefault="00040EC0" w:rsidP="00E24E6F">
            <w:pPr>
              <w:rPr>
                <w:rFonts w:cs="Times New Roman"/>
                <w:sz w:val="24"/>
                <w:szCs w:val="24"/>
              </w:rPr>
            </w:pPr>
            <w:hyperlink r:id="rId14" w:history="1">
              <w:r w:rsidR="00072DA1" w:rsidRPr="004D4A6F">
                <w:rPr>
                  <w:rStyle w:val="a6"/>
                  <w:rFonts w:ascii="YS Text" w:hAnsi="YS Text"/>
                  <w:sz w:val="23"/>
                  <w:szCs w:val="23"/>
                  <w:shd w:val="clear" w:color="auto" w:fill="FFFFFF"/>
                </w:rPr>
                <w:t>https://youtu.be/vXQUDPoGY0M</w:t>
              </w:r>
            </w:hyperlink>
            <w:r w:rsidR="00072DA1"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8C3A38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Савченко М. В., воспитатель</w:t>
            </w:r>
            <w:r w:rsidR="001763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 ВКК</w:t>
            </w:r>
          </w:p>
        </w:tc>
        <w:tc>
          <w:tcPr>
            <w:tcW w:w="3191" w:type="dxa"/>
            <w:vAlign w:val="center"/>
          </w:tcPr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«Детский сад № 2»</w:t>
            </w:r>
          </w:p>
        </w:tc>
        <w:tc>
          <w:tcPr>
            <w:tcW w:w="5213" w:type="dxa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Ресурсный потенциал многофункционального дидактического пособия «Умный кубик» для развития речевой активности дошкольников</w:t>
            </w:r>
          </w:p>
        </w:tc>
        <w:tc>
          <w:tcPr>
            <w:tcW w:w="3450" w:type="dxa"/>
            <w:vAlign w:val="center"/>
          </w:tcPr>
          <w:p w:rsidR="00E17D10" w:rsidRPr="008C3A38" w:rsidRDefault="00040EC0" w:rsidP="00E2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E24E6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9F9F9"/>
                </w:rPr>
                <w:t>https://youtu.be/x99RMTlNMNY</w:t>
              </w:r>
            </w:hyperlink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8C3A38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 О. Ю., воспитатель</w:t>
            </w:r>
            <w:r w:rsidR="001763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 ВКК</w:t>
            </w:r>
          </w:p>
        </w:tc>
        <w:tc>
          <w:tcPr>
            <w:tcW w:w="3191" w:type="dxa"/>
            <w:vAlign w:val="center"/>
          </w:tcPr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17D10" w:rsidRPr="00C403E9" w:rsidRDefault="00E17D10" w:rsidP="00B228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«Детский сад № 2»</w:t>
            </w:r>
          </w:p>
        </w:tc>
        <w:tc>
          <w:tcPr>
            <w:tcW w:w="5213" w:type="dxa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 дошкольников в </w:t>
            </w: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познании, движении и общении</w:t>
            </w:r>
            <w:r w:rsidRPr="00C403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через различные варианты напольных игр</w:t>
            </w:r>
          </w:p>
        </w:tc>
        <w:tc>
          <w:tcPr>
            <w:tcW w:w="3450" w:type="dxa"/>
            <w:vAlign w:val="center"/>
          </w:tcPr>
          <w:p w:rsidR="00E17D10" w:rsidRPr="008C3A38" w:rsidRDefault="00040EC0" w:rsidP="00E2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" w:tgtFrame="_blank" w:history="1">
              <w:r w:rsidR="00E24E6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9F9F9"/>
                </w:rPr>
                <w:t>https://youtu.be/3bMwnSnm_lI</w:t>
              </w:r>
            </w:hyperlink>
          </w:p>
        </w:tc>
      </w:tr>
      <w:tr w:rsidR="008C4CEE" w:rsidTr="00B228A8">
        <w:trPr>
          <w:gridAfter w:val="1"/>
          <w:wAfter w:w="13" w:type="dxa"/>
        </w:trPr>
        <w:tc>
          <w:tcPr>
            <w:tcW w:w="1109" w:type="dxa"/>
            <w:vAlign w:val="center"/>
          </w:tcPr>
          <w:p w:rsidR="00E17D10" w:rsidRPr="008C3A38" w:rsidRDefault="00E17D10" w:rsidP="00E17D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Шафоростова Е. И., воспитатель</w:t>
            </w:r>
            <w:r w:rsidR="001763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 ВКК</w:t>
            </w:r>
          </w:p>
        </w:tc>
        <w:tc>
          <w:tcPr>
            <w:tcW w:w="3191" w:type="dxa"/>
            <w:vAlign w:val="center"/>
          </w:tcPr>
          <w:p w:rsidR="00E17D10" w:rsidRPr="00C403E9" w:rsidRDefault="00E17D10" w:rsidP="00B2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17D10" w:rsidRPr="00C403E9" w:rsidRDefault="00E17D10" w:rsidP="00B228A8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C403E9">
              <w:rPr>
                <w:rFonts w:ascii="Times New Roman" w:hAnsi="Times New Roman" w:cs="Times New Roman"/>
                <w:sz w:val="24"/>
                <w:szCs w:val="24"/>
              </w:rPr>
              <w:t>«Детский сад № 2»</w:t>
            </w:r>
          </w:p>
        </w:tc>
        <w:tc>
          <w:tcPr>
            <w:tcW w:w="5213" w:type="dxa"/>
          </w:tcPr>
          <w:p w:rsidR="00E17D10" w:rsidRPr="00C403E9" w:rsidRDefault="00E17D10" w:rsidP="00E17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E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Применение модели «Вижу. Слышу. Делаю» для активизации речевой активности дошкольников</w:t>
            </w:r>
          </w:p>
        </w:tc>
        <w:tc>
          <w:tcPr>
            <w:tcW w:w="3450" w:type="dxa"/>
            <w:vAlign w:val="center"/>
          </w:tcPr>
          <w:p w:rsidR="00E17D10" w:rsidRPr="008C3A38" w:rsidRDefault="00040EC0" w:rsidP="00E24E6F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hyperlink r:id="rId17" w:tgtFrame="_blank" w:history="1">
              <w:r w:rsidR="00E24E6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9F9F9"/>
                </w:rPr>
                <w:t>https://youtu.be/n-DWsMuc9WA</w:t>
              </w:r>
            </w:hyperlink>
          </w:p>
        </w:tc>
      </w:tr>
    </w:tbl>
    <w:p w:rsidR="00176386" w:rsidRDefault="00176386" w:rsidP="00176386">
      <w:pPr>
        <w:rPr>
          <w:rFonts w:eastAsia="Calibri"/>
          <w:sz w:val="28"/>
          <w:szCs w:val="28"/>
          <w:lang w:bidi="en-US"/>
        </w:rPr>
      </w:pPr>
    </w:p>
    <w:p w:rsidR="00176386" w:rsidRPr="00176386" w:rsidRDefault="00176386" w:rsidP="00176386">
      <w:pPr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17638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Методист МК отдела образования                                            </w:t>
      </w:r>
      <w:proofErr w:type="spellStart"/>
      <w:r w:rsidRPr="00176386">
        <w:rPr>
          <w:rFonts w:ascii="Times New Roman" w:eastAsia="Calibri" w:hAnsi="Times New Roman" w:cs="Times New Roman"/>
          <w:sz w:val="28"/>
          <w:szCs w:val="28"/>
          <w:lang w:bidi="en-US"/>
        </w:rPr>
        <w:t>Кусякина</w:t>
      </w:r>
      <w:proofErr w:type="spellEnd"/>
      <w:r w:rsidRPr="0017638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Н.И. </w:t>
      </w:r>
    </w:p>
    <w:p w:rsidR="00176386" w:rsidRDefault="00176386" w:rsidP="00176386">
      <w:pPr>
        <w:rPr>
          <w:rFonts w:eastAsia="Calibri"/>
          <w:sz w:val="28"/>
          <w:szCs w:val="28"/>
          <w:lang w:bidi="en-US"/>
        </w:rPr>
      </w:pPr>
    </w:p>
    <w:p w:rsidR="00176386" w:rsidRPr="009601D5" w:rsidRDefault="00176386" w:rsidP="00176386">
      <w:pPr>
        <w:rPr>
          <w:sz w:val="28"/>
          <w:szCs w:val="28"/>
        </w:rPr>
      </w:pPr>
      <w:r w:rsidRPr="009601D5">
        <w:rPr>
          <w:sz w:val="28"/>
          <w:szCs w:val="28"/>
          <w:highlight w:val="yellow"/>
        </w:rPr>
        <w:t>Настройки параметров воспроизведения на </w:t>
      </w:r>
      <w:proofErr w:type="spellStart"/>
      <w:r w:rsidRPr="009601D5">
        <w:rPr>
          <w:sz w:val="28"/>
          <w:szCs w:val="28"/>
          <w:highlight w:val="yellow"/>
        </w:rPr>
        <w:t>YouTube</w:t>
      </w:r>
      <w:proofErr w:type="spellEnd"/>
      <w:r w:rsidRPr="009601D5">
        <w:rPr>
          <w:sz w:val="28"/>
          <w:szCs w:val="28"/>
          <w:highlight w:val="yellow"/>
        </w:rPr>
        <w:t xml:space="preserve"> позволяют установить качество видео в режиме высокой четкости </w:t>
      </w:r>
      <w:r w:rsidR="00B228A8" w:rsidRPr="00B228A8">
        <w:rPr>
          <w:b/>
          <w:color w:val="FF0000"/>
          <w:sz w:val="28"/>
          <w:szCs w:val="28"/>
          <w:highlight w:val="yellow"/>
        </w:rPr>
        <w:t xml:space="preserve">720 или </w:t>
      </w:r>
      <w:r w:rsidRPr="009601D5">
        <w:rPr>
          <w:b/>
          <w:color w:val="C00000"/>
          <w:sz w:val="28"/>
          <w:szCs w:val="28"/>
          <w:highlight w:val="yellow"/>
        </w:rPr>
        <w:t>1080p</w:t>
      </w:r>
      <w:r w:rsidRPr="009601D5">
        <w:rPr>
          <w:sz w:val="28"/>
          <w:szCs w:val="28"/>
          <w:highlight w:val="yellow"/>
        </w:rPr>
        <w:t>, для этого нажмите значок шестеренки в углу плеера и выберите нужные настройки.</w:t>
      </w:r>
    </w:p>
    <w:p w:rsidR="00176386" w:rsidRDefault="00176386" w:rsidP="00176386">
      <w:pPr>
        <w:rPr>
          <w:rFonts w:eastAsia="Calibri"/>
          <w:sz w:val="28"/>
          <w:szCs w:val="28"/>
          <w:lang w:bidi="en-US"/>
        </w:rPr>
      </w:pPr>
    </w:p>
    <w:p w:rsidR="00176386" w:rsidRDefault="00176386">
      <w:bookmarkStart w:id="0" w:name="_GoBack"/>
      <w:r>
        <w:rPr>
          <w:noProof/>
          <w:lang w:eastAsia="ru-RU"/>
        </w:rPr>
        <w:drawing>
          <wp:inline distT="0" distB="0" distL="0" distR="0" wp14:anchorId="7FD82EB7" wp14:editId="23851B0B">
            <wp:extent cx="1922762" cy="2679405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23652" cy="268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46B4971" wp14:editId="62ED42B9">
            <wp:extent cx="3324225" cy="1752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386" w:rsidSect="001A55C7">
      <w:pgSz w:w="16838" w:h="11906" w:orient="landscape"/>
      <w:pgMar w:top="426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E4368"/>
    <w:multiLevelType w:val="hybridMultilevel"/>
    <w:tmpl w:val="48C0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2A5"/>
    <w:rsid w:val="00040EC0"/>
    <w:rsid w:val="00072DA1"/>
    <w:rsid w:val="00176386"/>
    <w:rsid w:val="001A55C7"/>
    <w:rsid w:val="00220726"/>
    <w:rsid w:val="00273850"/>
    <w:rsid w:val="00285D2E"/>
    <w:rsid w:val="002A114A"/>
    <w:rsid w:val="002A52A5"/>
    <w:rsid w:val="002C6AC3"/>
    <w:rsid w:val="002E1ED0"/>
    <w:rsid w:val="003D70E0"/>
    <w:rsid w:val="004607E4"/>
    <w:rsid w:val="004C2F2B"/>
    <w:rsid w:val="005100E2"/>
    <w:rsid w:val="008C3A38"/>
    <w:rsid w:val="008C4CEE"/>
    <w:rsid w:val="009850B2"/>
    <w:rsid w:val="00A268F2"/>
    <w:rsid w:val="00A61AF5"/>
    <w:rsid w:val="00AE01AA"/>
    <w:rsid w:val="00B228A8"/>
    <w:rsid w:val="00C011F0"/>
    <w:rsid w:val="00C06655"/>
    <w:rsid w:val="00C12AE4"/>
    <w:rsid w:val="00C24318"/>
    <w:rsid w:val="00C403E9"/>
    <w:rsid w:val="00C50E99"/>
    <w:rsid w:val="00E17D10"/>
    <w:rsid w:val="00E24E6F"/>
    <w:rsid w:val="00EC5686"/>
    <w:rsid w:val="00F51659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76FD0-3899-4FC1-9150-CDCC410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55C7"/>
    <w:pPr>
      <w:ind w:left="720"/>
      <w:contextualSpacing/>
    </w:pPr>
  </w:style>
  <w:style w:type="character" w:styleId="a5">
    <w:name w:val="Strong"/>
    <w:basedOn w:val="a0"/>
    <w:uiPriority w:val="22"/>
    <w:qFormat/>
    <w:rsid w:val="00220726"/>
    <w:rPr>
      <w:b/>
      <w:bCs/>
    </w:rPr>
  </w:style>
  <w:style w:type="character" w:styleId="a6">
    <w:name w:val="Hyperlink"/>
    <w:basedOn w:val="a0"/>
    <w:uiPriority w:val="99"/>
    <w:unhideWhenUsed/>
    <w:rsid w:val="00E17D1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C3A38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176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IRs3jaDZNQ" TargetMode="External"/><Relationship Id="rId13" Type="http://schemas.openxmlformats.org/officeDocument/2006/relationships/hyperlink" Target="https://youtu.be/ILMnzlzQNvg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EIRs3jaDZNQ" TargetMode="External"/><Relationship Id="rId12" Type="http://schemas.openxmlformats.org/officeDocument/2006/relationships/hyperlink" Target="https://www.youtube.com/watch?v=tKJTTSc3dng&amp;t=1s" TargetMode="External"/><Relationship Id="rId17" Type="http://schemas.openxmlformats.org/officeDocument/2006/relationships/hyperlink" Target="https://youtu.be/n-DWsMuc9W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3bMwnSnm_l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kOC4cHD7lyg" TargetMode="External"/><Relationship Id="rId11" Type="http://schemas.openxmlformats.org/officeDocument/2006/relationships/hyperlink" Target="https://youtu.be/z7ZZgBbBp2E" TargetMode="External"/><Relationship Id="rId5" Type="http://schemas.openxmlformats.org/officeDocument/2006/relationships/hyperlink" Target="https://youtu.be/liC0PzpwCv4" TargetMode="External"/><Relationship Id="rId15" Type="http://schemas.openxmlformats.org/officeDocument/2006/relationships/hyperlink" Target="https://youtu.be/x99RMTlNMNY" TargetMode="External"/><Relationship Id="rId10" Type="http://schemas.openxmlformats.org/officeDocument/2006/relationships/hyperlink" Target="https://youtu.be/o0U_2lSkHUc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youtu.be/95VBpR14k84" TargetMode="External"/><Relationship Id="rId14" Type="http://schemas.openxmlformats.org/officeDocument/2006/relationships/hyperlink" Target="https://youtu.be/vXQUDPoGY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dcterms:created xsi:type="dcterms:W3CDTF">2022-01-13T09:42:00Z</dcterms:created>
  <dcterms:modified xsi:type="dcterms:W3CDTF">2022-02-01T11:12:00Z</dcterms:modified>
</cp:coreProperties>
</file>