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399" w:rsidRPr="00AC14DB" w:rsidRDefault="00AC14DB" w:rsidP="00D01D0C">
      <w:pPr>
        <w:ind w:hanging="284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AC14D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Консультация для родителей. Игры в апреле на прогулке. </w:t>
      </w:r>
    </w:p>
    <w:p w:rsidR="00711B4D" w:rsidRPr="00AC14DB" w:rsidRDefault="00711B4D" w:rsidP="00711B4D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711B4D" w:rsidRPr="00711B4D" w:rsidRDefault="00711B4D" w:rsidP="00711B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11B4D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</w:t>
      </w:r>
      <w:r>
        <w:rPr>
          <w:rFonts w:ascii="Georgia" w:eastAsia="Times New Roman" w:hAnsi="Georgia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Чем ещё </w:t>
      </w:r>
      <w:r w:rsidRPr="00711B4D">
        <w:rPr>
          <w:rFonts w:ascii="Georgia" w:eastAsia="Times New Roman" w:hAnsi="Georgia" w:cs="Times New Roman"/>
          <w:b/>
          <w:bCs/>
          <w:i/>
          <w:iCs/>
          <w:color w:val="FF0000"/>
          <w:sz w:val="28"/>
          <w:szCs w:val="28"/>
          <w:lang w:eastAsia="ru-RU"/>
        </w:rPr>
        <w:t>занять ребенка на прогулке весной?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1. «</w:t>
      </w:r>
      <w:r w:rsidRPr="00711B4D"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  <w:t>Посчитай птиц».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 С ребенком, который умеет считать, можно поиграть в такую игру: кто заметит больше птиц за время прогулки. Закончить игру можно следующим образом: покормите птиц пшеном или специальным кормом.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2.</w:t>
      </w:r>
      <w:r w:rsidRPr="00711B4D"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  <w:t> «Шаги лилипута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». В эту игру хорошо играть нескольким детям или всей семьёй. Выберите цель и наметьте линию старта. Пусть играющие посоревнуются: кто быстрее пройдет дистанцию лилипутскими шагами (это такие шаги, когда нога при шаге ставится впритык к другой ноге). «Гигантские шаги». Смысл игры такой же. Однако теперь ребенок должен расставлять ноги так широко, как он только может (взрослые же, могут слегка поддаться…).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3. </w:t>
      </w:r>
      <w:r w:rsidRPr="00711B4D"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  <w:t>«Пускаем солнечных зайчиков».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 Если погода солнечная, не забудьте прихватить с собой зеркальце. Малыш будет рад сделать день еще более солнечным, пуская солнечные блики на дома и деревья. Выберите какую-нибудь отдаленную цель и потренируйтесь, кто сможет запустить зайчика так далеко.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4. </w:t>
      </w:r>
      <w:r w:rsidRPr="00711B4D"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  <w:t>«Пускаемся в плавание по луже».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 Смастерите дома или прямо на прогулке кораблики, а затем запускайте их в ближайшей луже.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5. </w:t>
      </w:r>
      <w:r w:rsidRPr="00711B4D"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  <w:t>«Пускаем пузыри … в плавание!»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 Пускать в плавание по лужам можно не только кораблики, но и мыльные пузыри. На воде они будут держаться дольше и переливаться всеми красками. Наблюдение за такими пловцами – сплошное удовольствие.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6. </w:t>
      </w:r>
      <w:r w:rsidRPr="00711B4D"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  <w:t>«Ищем первые признаки весны».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 Вооружитесь фотоаппаратом и отправляйтесь на поиски весны. Первые набухшие почки, оживленные пташки – все это первые знаки того, что весна уже близко.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7. </w:t>
      </w:r>
      <w:r w:rsidRPr="00711B4D"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  <w:t>«Рисуем на асфальте».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 Если асфальт сухой, самое время достать цветные мелки и нарисовать приглашение весне: солнышко, цветы и травку. Возможно, это ускорит приход тепла!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8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. </w:t>
      </w:r>
      <w:r w:rsidRPr="00711B4D"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  <w:t>«Развиваем скорость и координацию».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 Правила просты: дети становятся между двумя ведущими, их цель – выбить игроков из центра с помощью мяча. Мяч лучше всего брать надувной, чтобы не повредить детей. Берите мяч побольше, тогда задача малышей существенно усложнится, а риск травм уменьшится.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9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. </w:t>
      </w:r>
      <w:r w:rsidRPr="00711B4D"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  <w:t>«Развиваем координацию».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 Участники становятся напротив ведущего. Все дети, должны показать движения, обратные тем, что показывает ведущий. Например, если ведущий опускает руки, малыши должны их поднять, если ведущий приседает, дети должны подпрыгнуть и т.д. Если малыш ошибся три раза, он выбывает. Победителем становится тот, кто выдержит дольше всех.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10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. </w:t>
      </w:r>
      <w:r w:rsidRPr="00711B4D"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  <w:t>«Развиваем скорость движения».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 Для этой игры Вам нужны мяч и мел. На асфальте нарисуйте круг диаметром примерно в 2 метра и обозначьте направления движения. Ребенок встает в центр и бьет мячом об землю, после он убегает по заданному направлению. Пока мячик делает 3 удара, малыш должен бежать. Выигрывает тот, кто дальше убежит. Это игра является групповой, но и может быть одиночной.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11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. </w:t>
      </w:r>
      <w:r w:rsidRPr="00711B4D"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  <w:t>«Развиваем прыгучесть».</w:t>
      </w:r>
      <w:r w:rsidRPr="00711B4D">
        <w:rPr>
          <w:rFonts w:ascii="Georgia" w:eastAsia="Times New Roman" w:hAnsi="Georgia" w:cs="Times New Roman"/>
          <w:color w:val="181818"/>
          <w:sz w:val="28"/>
          <w:szCs w:val="28"/>
          <w:lang w:eastAsia="ru-RU"/>
        </w:rPr>
        <w:t> Для этой игры нужно несколько игроков, следует поделить их на команды. На земле рисуется линия, с помощью которой будет измеряться длина прыжка.</w:t>
      </w:r>
    </w:p>
    <w:p w:rsidR="00711B4D" w:rsidRPr="00711B4D" w:rsidRDefault="00711B4D" w:rsidP="00711B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11B4D">
        <w:rPr>
          <w:rFonts w:ascii="Georgia" w:eastAsia="Times New Roman" w:hAnsi="Georgia" w:cs="Times New Roman"/>
          <w:i/>
          <w:iCs/>
          <w:color w:val="984806"/>
          <w:sz w:val="28"/>
          <w:szCs w:val="28"/>
          <w:lang w:eastAsia="ru-RU"/>
        </w:rPr>
        <w:t xml:space="preserve">Игры на свежем воздухе - всегда весело и увлекательно! Играйте со своим ребенком — это укрепляет взаимосвязь между родителями и детьми, а </w:t>
      </w:r>
      <w:r w:rsidRPr="00711B4D">
        <w:rPr>
          <w:rFonts w:ascii="Georgia" w:eastAsia="Times New Roman" w:hAnsi="Georgia" w:cs="Times New Roman"/>
          <w:i/>
          <w:iCs/>
          <w:color w:val="984806"/>
          <w:sz w:val="28"/>
          <w:szCs w:val="28"/>
          <w:lang w:eastAsia="ru-RU"/>
        </w:rPr>
        <w:lastRenderedPageBreak/>
        <w:t>также способствует созданию более надежных доверительных отношен</w:t>
      </w:r>
      <w:bookmarkStart w:id="0" w:name="_GoBack"/>
      <w:bookmarkEnd w:id="0"/>
      <w:r w:rsidRPr="00711B4D">
        <w:rPr>
          <w:rFonts w:ascii="Georgia" w:eastAsia="Times New Roman" w:hAnsi="Georgia" w:cs="Times New Roman"/>
          <w:i/>
          <w:iCs/>
          <w:color w:val="984806"/>
          <w:sz w:val="28"/>
          <w:szCs w:val="28"/>
          <w:lang w:eastAsia="ru-RU"/>
        </w:rPr>
        <w:t>ий в семье. О том, что "солнце, воздух и вода - наши лучшие друзья", мы помним с детства. Дело за малым - сделать так, чтобы и наши малыши росли в окружении этих верных "товарищей" с самых первых дней</w:t>
      </w:r>
    </w:p>
    <w:p w:rsidR="0094329A" w:rsidRDefault="0094329A" w:rsidP="00D01D0C">
      <w:pPr>
        <w:ind w:hanging="284"/>
        <w:jc w:val="center"/>
      </w:pPr>
    </w:p>
    <w:sectPr w:rsidR="0094329A" w:rsidSect="00D01D0C">
      <w:pgSz w:w="11906" w:h="16838"/>
      <w:pgMar w:top="142" w:right="850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01D0C"/>
    <w:rsid w:val="00356148"/>
    <w:rsid w:val="00711B4D"/>
    <w:rsid w:val="0094329A"/>
    <w:rsid w:val="00983399"/>
    <w:rsid w:val="00AC14DB"/>
    <w:rsid w:val="00D01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43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4329A"/>
  </w:style>
  <w:style w:type="character" w:customStyle="1" w:styleId="c0">
    <w:name w:val="c0"/>
    <w:basedOn w:val="a0"/>
    <w:rsid w:val="0094329A"/>
  </w:style>
  <w:style w:type="paragraph" w:customStyle="1" w:styleId="c8">
    <w:name w:val="c8"/>
    <w:basedOn w:val="a"/>
    <w:rsid w:val="00943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11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11B4D"/>
  </w:style>
  <w:style w:type="character" w:customStyle="1" w:styleId="c17">
    <w:name w:val="c17"/>
    <w:basedOn w:val="a0"/>
    <w:rsid w:val="00711B4D"/>
  </w:style>
  <w:style w:type="paragraph" w:customStyle="1" w:styleId="c7">
    <w:name w:val="c7"/>
    <w:basedOn w:val="a"/>
    <w:rsid w:val="00711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11B4D"/>
  </w:style>
  <w:style w:type="character" w:customStyle="1" w:styleId="c21">
    <w:name w:val="c21"/>
    <w:basedOn w:val="a0"/>
    <w:rsid w:val="00711B4D"/>
  </w:style>
  <w:style w:type="paragraph" w:styleId="a3">
    <w:name w:val="Balloon Text"/>
    <w:basedOn w:val="a"/>
    <w:link w:val="a4"/>
    <w:uiPriority w:val="99"/>
    <w:semiHidden/>
    <w:unhideWhenUsed/>
    <w:rsid w:val="00AC1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Светлана</cp:lastModifiedBy>
  <cp:revision>2</cp:revision>
  <dcterms:created xsi:type="dcterms:W3CDTF">2026-04-05T18:54:00Z</dcterms:created>
  <dcterms:modified xsi:type="dcterms:W3CDTF">2026-04-05T18:54:00Z</dcterms:modified>
</cp:coreProperties>
</file>