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DFC" w:rsidRPr="00D72946" w:rsidRDefault="00837822" w:rsidP="000167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946">
        <w:rPr>
          <w:rFonts w:ascii="Times New Roman" w:hAnsi="Times New Roman" w:cs="Times New Roman"/>
          <w:b/>
          <w:sz w:val="28"/>
          <w:szCs w:val="28"/>
        </w:rPr>
        <w:t>Добрый день уважаемые коллеги!</w:t>
      </w:r>
    </w:p>
    <w:p w:rsidR="00A25DEA" w:rsidRPr="00B12462" w:rsidRDefault="00837822" w:rsidP="0096068E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B12462">
        <w:rPr>
          <w:rFonts w:ascii="Times New Roman" w:hAnsi="Times New Roman" w:cs="Times New Roman"/>
          <w:sz w:val="28"/>
          <w:szCs w:val="28"/>
        </w:rPr>
        <w:t xml:space="preserve">Меня зовут </w:t>
      </w:r>
      <w:proofErr w:type="spellStart"/>
      <w:r w:rsidRPr="00B12462">
        <w:rPr>
          <w:rFonts w:ascii="Times New Roman" w:hAnsi="Times New Roman" w:cs="Times New Roman"/>
          <w:sz w:val="28"/>
          <w:szCs w:val="28"/>
        </w:rPr>
        <w:t>Поваренкова</w:t>
      </w:r>
      <w:proofErr w:type="spellEnd"/>
      <w:r w:rsidRPr="00B12462">
        <w:rPr>
          <w:rFonts w:ascii="Times New Roman" w:hAnsi="Times New Roman" w:cs="Times New Roman"/>
          <w:sz w:val="28"/>
          <w:szCs w:val="28"/>
        </w:rPr>
        <w:t xml:space="preserve"> Валентина Юрьевна.</w:t>
      </w:r>
      <w:r w:rsidR="00B12462" w:rsidRPr="00B12462">
        <w:rPr>
          <w:rFonts w:ascii="Times New Roman" w:hAnsi="Times New Roman" w:cs="Times New Roman"/>
          <w:sz w:val="28"/>
          <w:szCs w:val="28"/>
        </w:rPr>
        <w:t xml:space="preserve"> </w:t>
      </w:r>
      <w:r w:rsidRPr="00B12462">
        <w:rPr>
          <w:rFonts w:ascii="Times New Roman" w:hAnsi="Times New Roman" w:cs="Times New Roman"/>
          <w:sz w:val="28"/>
          <w:szCs w:val="28"/>
        </w:rPr>
        <w:t>И сегодня вашему вниманию я хочу представить свой опыт работы с развивающим игровым пособием «кубики Никитина».</w:t>
      </w:r>
      <w:r w:rsidR="00A25DEA" w:rsidRPr="00B124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DEA" w:rsidRDefault="00A25DEA" w:rsidP="00960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2462">
        <w:rPr>
          <w:rFonts w:ascii="Times New Roman" w:hAnsi="Times New Roman" w:cs="Times New Roman"/>
          <w:sz w:val="28"/>
          <w:szCs w:val="28"/>
        </w:rPr>
        <w:t>Предлагаю</w:t>
      </w:r>
      <w:r w:rsidR="00C400C3" w:rsidRPr="00B12462">
        <w:rPr>
          <w:rFonts w:ascii="Times New Roman" w:hAnsi="Times New Roman" w:cs="Times New Roman"/>
          <w:sz w:val="28"/>
          <w:szCs w:val="28"/>
        </w:rPr>
        <w:t>, чтобы наш</w:t>
      </w:r>
      <w:r w:rsidRPr="00B12462">
        <w:rPr>
          <w:rFonts w:ascii="Times New Roman" w:hAnsi="Times New Roman" w:cs="Times New Roman"/>
          <w:sz w:val="28"/>
          <w:szCs w:val="28"/>
        </w:rPr>
        <w:t xml:space="preserve"> сегодняшний мастер-класс прошёл под девизом: «Не лишайте ребенка радости играть, помните, что вы сами были детьми».</w:t>
      </w:r>
    </w:p>
    <w:p w:rsidR="0096068E" w:rsidRPr="00B12462" w:rsidRDefault="0096068E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4475" w:rsidRPr="00B12462" w:rsidRDefault="00234475" w:rsidP="00960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2462">
        <w:rPr>
          <w:rFonts w:ascii="Times New Roman" w:hAnsi="Times New Roman" w:cs="Times New Roman"/>
          <w:sz w:val="28"/>
          <w:szCs w:val="28"/>
        </w:rPr>
        <w:t>Развитие интеллектуальных способностей детей дошкольного возраста — одна из актуальных проблем современности. В свете реализации ФГОС ДО перед педагогами дошкольных образовательных учреждений ставится задача формирования познавательных интересов и познавательных действий ребенка в различных видах деятельности.</w:t>
      </w:r>
    </w:p>
    <w:p w:rsidR="00234475" w:rsidRDefault="00234475" w:rsidP="00960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2462">
        <w:rPr>
          <w:rFonts w:ascii="Times New Roman" w:hAnsi="Times New Roman" w:cs="Times New Roman"/>
          <w:sz w:val="28"/>
          <w:szCs w:val="28"/>
        </w:rPr>
        <w:t xml:space="preserve">Для ребенка игра – это целый мир новых открытий. Особенное место в жизни ребенка занимают развивающие игры. Замечательный двигатель в развитии ребёнка это «Кубики Никитина» - широко известная развивающая игра. </w:t>
      </w: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Pr="00B12462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4475" w:rsidRPr="00B12462" w:rsidRDefault="00C400C3" w:rsidP="00960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2462">
        <w:rPr>
          <w:rFonts w:ascii="Times New Roman" w:hAnsi="Times New Roman" w:cs="Times New Roman"/>
          <w:sz w:val="28"/>
          <w:szCs w:val="28"/>
        </w:rPr>
        <w:t xml:space="preserve">В своей работе с детьми я использую развивающие игры </w:t>
      </w:r>
      <w:r w:rsidR="00B63FEB" w:rsidRPr="00B63FEB">
        <w:rPr>
          <w:rFonts w:ascii="Times New Roman" w:hAnsi="Times New Roman" w:cs="Times New Roman"/>
          <w:sz w:val="28"/>
          <w:szCs w:val="28"/>
        </w:rPr>
        <w:t>Борис Павлович</w:t>
      </w:r>
      <w:r w:rsidRPr="00B12462">
        <w:rPr>
          <w:rFonts w:ascii="Times New Roman" w:hAnsi="Times New Roman" w:cs="Times New Roman"/>
          <w:sz w:val="28"/>
          <w:szCs w:val="28"/>
        </w:rPr>
        <w:t xml:space="preserve"> </w:t>
      </w:r>
      <w:r w:rsidR="00234475" w:rsidRPr="00B12462">
        <w:rPr>
          <w:rFonts w:ascii="Times New Roman" w:hAnsi="Times New Roman" w:cs="Times New Roman"/>
          <w:sz w:val="28"/>
          <w:szCs w:val="28"/>
        </w:rPr>
        <w:t>Никитина. Они дают возможность целенаправленно развивать умственные способности ребенка, логику мысли, рассуждений и действий, гибкость мыслительного процесса, смекалки и сообразительности. Кубики Никитина способствуют развитию: мелкой моторики, формируют сенсорные эталоны цвета, величины и формы, пространственного ориентирования, абстрактного мышления.</w:t>
      </w:r>
    </w:p>
    <w:p w:rsidR="00234475" w:rsidRDefault="00234475" w:rsidP="00960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2462">
        <w:rPr>
          <w:rFonts w:ascii="Times New Roman" w:hAnsi="Times New Roman" w:cs="Times New Roman"/>
          <w:sz w:val="28"/>
          <w:szCs w:val="28"/>
        </w:rPr>
        <w:t>Актуальность в том, что с помощью </w:t>
      </w:r>
      <w:r w:rsidRPr="00B12462">
        <w:rPr>
          <w:rFonts w:ascii="Times New Roman" w:hAnsi="Times New Roman" w:cs="Times New Roman"/>
          <w:bCs/>
          <w:sz w:val="28"/>
          <w:szCs w:val="28"/>
        </w:rPr>
        <w:t>кубиков Б</w:t>
      </w:r>
      <w:r w:rsidRPr="00B12462">
        <w:rPr>
          <w:rFonts w:ascii="Times New Roman" w:hAnsi="Times New Roman" w:cs="Times New Roman"/>
          <w:sz w:val="28"/>
          <w:szCs w:val="28"/>
        </w:rPr>
        <w:t>. П. </w:t>
      </w:r>
      <w:r w:rsidRPr="00B12462">
        <w:rPr>
          <w:rFonts w:ascii="Times New Roman" w:hAnsi="Times New Roman" w:cs="Times New Roman"/>
          <w:bCs/>
          <w:sz w:val="28"/>
          <w:szCs w:val="28"/>
        </w:rPr>
        <w:t>Никитина</w:t>
      </w:r>
      <w:r w:rsidRPr="00B12462">
        <w:rPr>
          <w:rFonts w:ascii="Times New Roman" w:hAnsi="Times New Roman" w:cs="Times New Roman"/>
          <w:sz w:val="28"/>
          <w:szCs w:val="28"/>
        </w:rPr>
        <w:t xml:space="preserve"> у детей развивается не только математическое мышление, но и </w:t>
      </w:r>
      <w:r w:rsidR="00167818">
        <w:rPr>
          <w:rFonts w:ascii="Times New Roman" w:hAnsi="Times New Roman" w:cs="Times New Roman"/>
          <w:sz w:val="28"/>
          <w:szCs w:val="28"/>
        </w:rPr>
        <w:t>интеллектуальные способности.</w:t>
      </w:r>
      <w:r w:rsidR="00167818" w:rsidRPr="00167818">
        <w:rPr>
          <w:sz w:val="18"/>
          <w:szCs w:val="18"/>
        </w:rPr>
        <w:t xml:space="preserve"> </w:t>
      </w:r>
      <w:r w:rsidR="00167818" w:rsidRPr="00167818">
        <w:rPr>
          <w:rFonts w:ascii="Times New Roman" w:hAnsi="Times New Roman" w:cs="Times New Roman"/>
          <w:sz w:val="28"/>
          <w:szCs w:val="28"/>
        </w:rPr>
        <w:t>Игры учат детей, переходя от простых к более трудным заданиям, получать радость и удовлетворение от умственной деятельности, думать, порой мучиться,</w:t>
      </w:r>
      <w:r w:rsidR="00167818">
        <w:rPr>
          <w:rFonts w:ascii="Times New Roman" w:hAnsi="Times New Roman" w:cs="Times New Roman"/>
          <w:sz w:val="28"/>
          <w:szCs w:val="28"/>
        </w:rPr>
        <w:t xml:space="preserve"> но обязательно добиваться цели, </w:t>
      </w:r>
      <w:r w:rsidRPr="00B12462">
        <w:rPr>
          <w:rFonts w:ascii="Times New Roman" w:hAnsi="Times New Roman" w:cs="Times New Roman"/>
          <w:sz w:val="28"/>
          <w:szCs w:val="28"/>
        </w:rPr>
        <w:t>что соответствует современны</w:t>
      </w:r>
      <w:r w:rsidRPr="0016781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167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требованиям</w:t>
      </w:r>
      <w:r w:rsidRPr="00167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7818" w:rsidRPr="00167818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образования.</w:t>
      </w:r>
      <w:r w:rsidRPr="00167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2462">
        <w:rPr>
          <w:rFonts w:ascii="Times New Roman" w:hAnsi="Times New Roman" w:cs="Times New Roman"/>
          <w:sz w:val="28"/>
          <w:szCs w:val="28"/>
        </w:rPr>
        <w:t>Только инициативный, думающий человек способен на творческий подход к любому делу, за которое он бы не взялся. Творческие люди, как правило, занимают активную жизненную позицию, что необходимо для развития общества и государства.</w:t>
      </w: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D6" w:rsidRDefault="000167D6" w:rsidP="009606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818" w:rsidRDefault="00167818" w:rsidP="00167818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</w:rPr>
      </w:pPr>
      <w:r>
        <w:rPr>
          <w:sz w:val="28"/>
          <w:szCs w:val="28"/>
        </w:rPr>
        <w:lastRenderedPageBreak/>
        <w:t>Расскажу немного о пособии.</w:t>
      </w:r>
      <w:r w:rsidRPr="00167818">
        <w:rPr>
          <w:rStyle w:val="c3"/>
          <w:color w:val="000000"/>
          <w:sz w:val="27"/>
          <w:szCs w:val="27"/>
        </w:rPr>
        <w:t xml:space="preserve"> </w:t>
      </w:r>
      <w:r>
        <w:rPr>
          <w:rStyle w:val="c3"/>
          <w:color w:val="000000"/>
          <w:sz w:val="27"/>
          <w:szCs w:val="27"/>
        </w:rPr>
        <w:t>К развивающим играм Никитина относятся игры: «Кирпичики», «Кубики для всех», «Сложи узор», «Сложи квадрат», «Дроби» и другие.</w:t>
      </w:r>
    </w:p>
    <w:p w:rsidR="00B63FEB" w:rsidRDefault="00167818" w:rsidP="0016781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6F9FA"/>
        </w:rPr>
      </w:pPr>
      <w:r w:rsidRPr="0096068E">
        <w:rPr>
          <w:color w:val="FF0000"/>
          <w:sz w:val="28"/>
          <w:szCs w:val="28"/>
        </w:rPr>
        <w:t>Игровое пособие </w:t>
      </w:r>
      <w:r w:rsidRPr="0096068E">
        <w:rPr>
          <w:b/>
          <w:bCs/>
          <w:color w:val="FF0000"/>
          <w:sz w:val="28"/>
          <w:szCs w:val="28"/>
          <w:shd w:val="clear" w:color="auto" w:fill="F6F9FA"/>
        </w:rPr>
        <w:t xml:space="preserve">«Сложи </w:t>
      </w:r>
      <w:proofErr w:type="gramStart"/>
      <w:r w:rsidRPr="0096068E">
        <w:rPr>
          <w:b/>
          <w:bCs/>
          <w:color w:val="FF0000"/>
          <w:sz w:val="28"/>
          <w:szCs w:val="28"/>
          <w:shd w:val="clear" w:color="auto" w:fill="F6F9FA"/>
        </w:rPr>
        <w:t>узор»</w:t>
      </w:r>
      <w:r w:rsidRPr="0096068E">
        <w:rPr>
          <w:color w:val="003B64"/>
          <w:sz w:val="28"/>
          <w:szCs w:val="28"/>
        </w:rPr>
        <w:br/>
      </w:r>
      <w:r w:rsidRPr="0096068E">
        <w:rPr>
          <w:sz w:val="28"/>
          <w:szCs w:val="28"/>
          <w:shd w:val="clear" w:color="auto" w:fill="F6F9FA"/>
        </w:rPr>
        <w:t>Игра</w:t>
      </w:r>
      <w:proofErr w:type="gramEnd"/>
      <w:r w:rsidRPr="0096068E">
        <w:rPr>
          <w:sz w:val="28"/>
          <w:szCs w:val="28"/>
          <w:shd w:val="clear" w:color="auto" w:fill="F6F9FA"/>
        </w:rPr>
        <w:t xml:space="preserve"> состоит из 16 одинаковых кубиков. Все 6 граней каждого кубика окрашены по-разному в 4 цвета. Это позволяет составлять из них 1-, 2-, 3- и даже 4-цветные узоры в громадном количестве вариантов. Эти узоры напоминают контуры различных предметов, картин, которым дети любят давать названия. </w:t>
      </w:r>
    </w:p>
    <w:p w:rsidR="00081337" w:rsidRPr="000167D6" w:rsidRDefault="00167818" w:rsidP="00167818">
      <w:pPr>
        <w:pStyle w:val="c2"/>
        <w:shd w:val="clear" w:color="auto" w:fill="FFFFFF"/>
        <w:spacing w:before="0" w:beforeAutospacing="0" w:after="0" w:afterAutospacing="0"/>
        <w:rPr>
          <w:rStyle w:val="c5"/>
          <w:sz w:val="28"/>
          <w:szCs w:val="28"/>
          <w:shd w:val="clear" w:color="auto" w:fill="F6F9FA"/>
        </w:rPr>
      </w:pPr>
      <w:r w:rsidRPr="0096068E">
        <w:rPr>
          <w:color w:val="FF0000"/>
          <w:sz w:val="28"/>
          <w:szCs w:val="28"/>
        </w:rPr>
        <w:t xml:space="preserve">Игровое </w:t>
      </w:r>
      <w:r w:rsidR="00081337" w:rsidRPr="0096068E">
        <w:rPr>
          <w:color w:val="FF0000"/>
          <w:sz w:val="28"/>
          <w:szCs w:val="28"/>
        </w:rPr>
        <w:t>пособие </w:t>
      </w:r>
      <w:r w:rsidR="00081337" w:rsidRPr="0096068E">
        <w:rPr>
          <w:b/>
          <w:bCs/>
          <w:color w:val="FF0000"/>
          <w:sz w:val="28"/>
          <w:szCs w:val="28"/>
          <w:shd w:val="clear" w:color="auto" w:fill="F6F9FA"/>
        </w:rPr>
        <w:t>«</w:t>
      </w:r>
      <w:r w:rsidRPr="0096068E">
        <w:rPr>
          <w:b/>
          <w:bCs/>
          <w:color w:val="FF0000"/>
          <w:sz w:val="28"/>
          <w:szCs w:val="28"/>
          <w:shd w:val="clear" w:color="auto" w:fill="F6F9FA"/>
        </w:rPr>
        <w:t xml:space="preserve">Сложи </w:t>
      </w:r>
      <w:proofErr w:type="gramStart"/>
      <w:r w:rsidRPr="0096068E">
        <w:rPr>
          <w:b/>
          <w:bCs/>
          <w:color w:val="FF0000"/>
          <w:sz w:val="28"/>
          <w:szCs w:val="28"/>
          <w:shd w:val="clear" w:color="auto" w:fill="F6F9FA"/>
        </w:rPr>
        <w:t>квадрат»</w:t>
      </w:r>
      <w:r w:rsidRPr="0096068E">
        <w:rPr>
          <w:color w:val="003B64"/>
          <w:sz w:val="28"/>
          <w:szCs w:val="28"/>
        </w:rPr>
        <w:br/>
      </w:r>
      <w:r w:rsidRPr="0096068E">
        <w:rPr>
          <w:sz w:val="28"/>
          <w:szCs w:val="28"/>
          <w:shd w:val="clear" w:color="auto" w:fill="F6F9FA"/>
        </w:rPr>
        <w:t>Игра</w:t>
      </w:r>
      <w:proofErr w:type="gramEnd"/>
      <w:r w:rsidRPr="0096068E">
        <w:rPr>
          <w:sz w:val="28"/>
          <w:szCs w:val="28"/>
          <w:shd w:val="clear" w:color="auto" w:fill="F6F9FA"/>
        </w:rPr>
        <w:t xml:space="preserve"> напоминает «</w:t>
      </w:r>
      <w:proofErr w:type="spellStart"/>
      <w:r w:rsidRPr="0096068E">
        <w:rPr>
          <w:sz w:val="28"/>
          <w:szCs w:val="28"/>
          <w:shd w:val="clear" w:color="auto" w:fill="F6F9FA"/>
        </w:rPr>
        <w:t>пазл</w:t>
      </w:r>
      <w:proofErr w:type="spellEnd"/>
      <w:r w:rsidRPr="0096068E">
        <w:rPr>
          <w:sz w:val="28"/>
          <w:szCs w:val="28"/>
          <w:shd w:val="clear" w:color="auto" w:fill="F6F9FA"/>
        </w:rPr>
        <w:t>» - из отдельных разрозненных частей, необходимо сложить нечто целое. Этим целым является квадрат.</w:t>
      </w:r>
    </w:p>
    <w:p w:rsidR="00081337" w:rsidRPr="00081337" w:rsidRDefault="00081337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606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Игровое пособие </w:t>
      </w:r>
      <w:r w:rsidRPr="00081337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«Кирпичики»</w:t>
      </w:r>
      <w:r w:rsidRPr="0008133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081337" w:rsidRPr="0096068E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06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игра своеобразная гимнастика для ума. Она не только знакомит детей с основами черчения, но главное </w:t>
      </w:r>
      <w:r w:rsidRPr="009606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</w:t>
      </w:r>
      <w:r w:rsidRPr="009606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пространственное мышление ребёнка. Материалом для </w:t>
      </w:r>
      <w:r w:rsidRPr="009606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9606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служат 8 деревянных или пластмассовых кирпичиков и 30 чертежей-заданий по которым надо строить модель. </w:t>
      </w:r>
      <w:r w:rsidRPr="009606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игре выполняется три вида заданий</w:t>
      </w:r>
      <w:r w:rsidRPr="009606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1337" w:rsidRPr="0096068E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06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построить модель из кирпичиков по чертежам-заданиям;</w:t>
      </w:r>
    </w:p>
    <w:p w:rsidR="00081337" w:rsidRPr="0096068E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06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сделать чертежи по построенной модели;</w:t>
      </w:r>
    </w:p>
    <w:p w:rsidR="00167818" w:rsidRDefault="00081337" w:rsidP="000167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06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сконструировать новые модели и составить чертежи к ним.</w:t>
      </w:r>
    </w:p>
    <w:p w:rsidR="000167D6" w:rsidRDefault="000167D6" w:rsidP="000167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67D6" w:rsidRPr="000167D6" w:rsidRDefault="000167D6" w:rsidP="000167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1337" w:rsidRDefault="00081337" w:rsidP="00081337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6F9FA"/>
        </w:rPr>
      </w:pPr>
      <w:r w:rsidRPr="0096068E">
        <w:rPr>
          <w:color w:val="FF0000"/>
          <w:sz w:val="28"/>
          <w:szCs w:val="28"/>
        </w:rPr>
        <w:t>Игровое пособие </w:t>
      </w:r>
      <w:r w:rsidRPr="0096068E">
        <w:rPr>
          <w:b/>
          <w:bCs/>
          <w:color w:val="FF0000"/>
          <w:sz w:val="28"/>
          <w:szCs w:val="28"/>
          <w:shd w:val="clear" w:color="auto" w:fill="F6F9FA"/>
        </w:rPr>
        <w:t xml:space="preserve">«Кубики для </w:t>
      </w:r>
      <w:proofErr w:type="gramStart"/>
      <w:r w:rsidRPr="0096068E">
        <w:rPr>
          <w:b/>
          <w:bCs/>
          <w:color w:val="FF0000"/>
          <w:sz w:val="28"/>
          <w:szCs w:val="28"/>
          <w:shd w:val="clear" w:color="auto" w:fill="F6F9FA"/>
        </w:rPr>
        <w:t>всех»</w:t>
      </w:r>
      <w:r w:rsidRPr="0096068E">
        <w:rPr>
          <w:color w:val="FF0000"/>
          <w:sz w:val="28"/>
          <w:szCs w:val="28"/>
        </w:rPr>
        <w:br/>
      </w:r>
      <w:r w:rsidRPr="0096068E">
        <w:rPr>
          <w:sz w:val="28"/>
          <w:szCs w:val="28"/>
          <w:shd w:val="clear" w:color="auto" w:fill="F6F9FA"/>
        </w:rPr>
        <w:t>Игра</w:t>
      </w:r>
      <w:proofErr w:type="gramEnd"/>
      <w:r w:rsidRPr="0096068E">
        <w:rPr>
          <w:sz w:val="28"/>
          <w:szCs w:val="28"/>
          <w:shd w:val="clear" w:color="auto" w:fill="F6F9FA"/>
        </w:rPr>
        <w:t xml:space="preserve"> состоит из 7 фигурок, различных по форме: одна фигура из 3, а остальные из 4 кубиков каждая.</w:t>
      </w:r>
      <w:r w:rsidRPr="0096068E">
        <w:rPr>
          <w:sz w:val="28"/>
          <w:szCs w:val="28"/>
        </w:rPr>
        <w:br/>
      </w:r>
      <w:r w:rsidRPr="0096068E">
        <w:rPr>
          <w:sz w:val="28"/>
          <w:szCs w:val="28"/>
          <w:shd w:val="clear" w:color="auto" w:fill="F6F9FA"/>
        </w:rPr>
        <w:t>Игра учит мыслить пространственными образами (объемными фигурами), умению их комбинировать и является значительно более сложной, чем игры с обычными кубиками.</w:t>
      </w:r>
    </w:p>
    <w:p w:rsidR="00081337" w:rsidRPr="0096068E" w:rsidRDefault="00081337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606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Игровое пособие </w:t>
      </w:r>
      <w:r w:rsidRPr="0096068E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«Дроби»</w:t>
      </w:r>
      <w:r w:rsidRPr="0096068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081337" w:rsidRDefault="00081337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редставляет </w:t>
      </w:r>
      <w:r w:rsidR="00B63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набор деревянных кругов.</w:t>
      </w: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они имеют одинаковый размер, но разные цвета. Первый круг целый, второй разрезан на две равные части, третий на три, и так далее, вплоть до 12 </w:t>
      </w:r>
      <w:r w:rsidRPr="00091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«долек»</w:t>
      </w: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их помощью можно повторить цвета, посчитать вкладываемые кусочки, сравнить их между собой. Таким образом ребёнок знакомится с математической терминологией. Можно попробовать сделать разноцветный круг.  С её помощью можно наглядно понять, почему одна вторая больше, чем одна третья.</w:t>
      </w: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B63FEB" w:rsidRDefault="00B63FEB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B63FEB" w:rsidRDefault="00B63FEB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167D6" w:rsidRDefault="000167D6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081337" w:rsidRPr="000910DD" w:rsidRDefault="00081337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4DFC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lastRenderedPageBreak/>
        <w:t>Практическая часть</w:t>
      </w:r>
      <w:r w:rsidRPr="000910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081337" w:rsidRPr="000910DD" w:rsidRDefault="00081337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 о данном пособие можно говорить много, каждый из вас может самостоятельно узнать о его пользе в образовательном процессе через интернет или другие ресурсы. Я сегодня хочу немного уйти от стандартного использования данного пособия.</w:t>
      </w:r>
    </w:p>
    <w:p w:rsidR="00081337" w:rsidRPr="000910DD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Играя с детьми в кубики Никитина, мы пробовали разные варианты и схемы, предложенные автором.</w:t>
      </w:r>
    </w:p>
    <w:p w:rsidR="00081337" w:rsidRPr="000910DD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нам пришла идея попробовать поиграть с ними в другом направлении.</w:t>
      </w:r>
    </w:p>
    <w:p w:rsidR="00081337" w:rsidRPr="000910DD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прошу выйти ко мне 5 человек.</w:t>
      </w:r>
    </w:p>
    <w:p w:rsidR="00081337" w:rsidRPr="000910DD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Займите место около столов.</w:t>
      </w:r>
    </w:p>
    <w:p w:rsidR="00081337" w:rsidRPr="000910DD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внимательно у каждого из вас есть определенный набор игр Никитина.</w:t>
      </w:r>
    </w:p>
    <w:p w:rsidR="00081337" w:rsidRPr="000910DD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перед вами лежат карточки с загадками, вам нужно прочитать загадку, отгадать ее и с помощью пособия выложить ту фигуру, которую отгадали.</w:t>
      </w:r>
    </w:p>
    <w:p w:rsidR="00081337" w:rsidRPr="000910DD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этого, вам нужно объединиться и совместно придумать историю или сказку используя данные фигуры.</w:t>
      </w:r>
    </w:p>
    <w:p w:rsidR="00081337" w:rsidRDefault="00081337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вам понятно задание, можете приступать.</w:t>
      </w:r>
    </w:p>
    <w:p w:rsidR="000167D6" w:rsidRPr="000910DD" w:rsidRDefault="000167D6" w:rsidP="000813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7818" w:rsidRDefault="00081337" w:rsidP="00B63FEB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813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Пока коллеги работают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620B07" w:rsidRDefault="00620B07" w:rsidP="00B63FE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07">
        <w:rPr>
          <w:color w:val="000000"/>
          <w:sz w:val="28"/>
          <w:szCs w:val="28"/>
        </w:rPr>
        <w:t>Развивающая игра представляет собой многогранное и сложное педагогическое явление. Она служит игровым методом обучения детей, формой образовательного процесса, самостоятельной игровой деятельностью и средством всестороннего воспитания личности ребенка.</w:t>
      </w:r>
    </w:p>
    <w:p w:rsidR="00B63FEB" w:rsidRPr="00B63FEB" w:rsidRDefault="00B63FEB" w:rsidP="00B63FE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FEB">
        <w:rPr>
          <w:color w:val="000000"/>
          <w:sz w:val="28"/>
          <w:szCs w:val="28"/>
        </w:rPr>
        <w:t>Главная особенность развивающих игр, разработанных Никитиным, заключается в уникальном сочетании принципа постепенного усложнения задач с принципом самостоятельной реализации способностей в творческом процессе.</w:t>
      </w:r>
    </w:p>
    <w:p w:rsidR="00B63FEB" w:rsidRPr="00B63FEB" w:rsidRDefault="00B63FEB" w:rsidP="00B63FE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FEB">
        <w:rPr>
          <w:color w:val="000000"/>
          <w:sz w:val="28"/>
          <w:szCs w:val="28"/>
        </w:rPr>
        <w:t>Такое объединение позволяет эффективно решать ряд задач, направленных на развитие творческого потенциала:</w:t>
      </w:r>
    </w:p>
    <w:p w:rsidR="00B63FEB" w:rsidRPr="00B63FEB" w:rsidRDefault="00B63FEB" w:rsidP="00B63FE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FEB">
        <w:rPr>
          <w:color w:val="000000"/>
          <w:sz w:val="28"/>
          <w:szCs w:val="28"/>
        </w:rPr>
        <w:t>Игры Никитина способствуют стимулированию творческих способностей с ранних лет.</w:t>
      </w:r>
    </w:p>
    <w:p w:rsidR="00B63FEB" w:rsidRPr="00B63FEB" w:rsidRDefault="00B63FEB" w:rsidP="00B63FE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FEB">
        <w:rPr>
          <w:color w:val="000000"/>
          <w:sz w:val="28"/>
          <w:szCs w:val="28"/>
        </w:rPr>
        <w:t>Уровни сложности в играх Никитина всегда создают условия для опережающего развития навыков.</w:t>
      </w:r>
    </w:p>
    <w:p w:rsidR="00B63FEB" w:rsidRPr="00B63FEB" w:rsidRDefault="00B63FEB" w:rsidP="00B63FE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FEB">
        <w:rPr>
          <w:color w:val="000000"/>
          <w:sz w:val="28"/>
          <w:szCs w:val="28"/>
        </w:rPr>
        <w:t>Наиболее эффективное развитие ребенка происходит тогда, когда он самостоятельно стремится решать задачи максимальной сложности.</w:t>
      </w:r>
    </w:p>
    <w:p w:rsidR="00B63FEB" w:rsidRPr="00B63FEB" w:rsidRDefault="00B63FEB" w:rsidP="00B63FE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FEB">
        <w:rPr>
          <w:color w:val="000000"/>
          <w:sz w:val="28"/>
          <w:szCs w:val="28"/>
        </w:rPr>
        <w:t>Игры Никитина отличаются большим разнообразием содержания, и, подобно любым играм, исключают принуждение, создавая атмосферу свободы и радостного творчества.</w:t>
      </w:r>
    </w:p>
    <w:p w:rsidR="00B63FEB" w:rsidRPr="00B63FEB" w:rsidRDefault="00B63FEB" w:rsidP="00B63FE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FEB">
        <w:rPr>
          <w:color w:val="000000"/>
          <w:sz w:val="28"/>
          <w:szCs w:val="28"/>
        </w:rPr>
        <w:t>В процессе игры с детьми взрослые незаметно осваивают важный навык – умение сдерживаться, позволяя ребенку самостоятельно мыслить и принимать решения, не выполняя за него то, что он способен сделать сам.</w:t>
      </w:r>
    </w:p>
    <w:p w:rsidR="000167D6" w:rsidRDefault="000167D6" w:rsidP="00B63FEB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167D6" w:rsidRDefault="000167D6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167D6" w:rsidRDefault="000167D6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33499" w:rsidRDefault="00E33499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33499" w:rsidRDefault="00E33499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33499" w:rsidRDefault="00E33499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167D6" w:rsidRDefault="000167D6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63FEB" w:rsidRDefault="00B63FEB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63FEB" w:rsidRDefault="00B63FEB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63FEB" w:rsidRDefault="00B63FEB" w:rsidP="0008133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167D6" w:rsidRPr="00081337" w:rsidRDefault="000167D6" w:rsidP="000813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910DD" w:rsidRPr="00081337" w:rsidRDefault="000910DD" w:rsidP="00081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813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</w:t>
      </w:r>
      <w:r w:rsidR="000813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аши коллеги заканчивают работу:</w:t>
      </w:r>
    </w:p>
    <w:p w:rsidR="000910DD" w:rsidRDefault="000910DD" w:rsidP="000910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Коллеги прошу вас рассказать, что у вас получилось.</w:t>
      </w:r>
    </w:p>
    <w:p w:rsidR="00081337" w:rsidRPr="00081337" w:rsidRDefault="00081337" w:rsidP="000910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813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(несколько предложений от коллег)</w:t>
      </w:r>
    </w:p>
    <w:p w:rsidR="00874DFC" w:rsidRPr="00874DFC" w:rsidRDefault="00874DFC" w:rsidP="00874D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874DFC">
        <w:rPr>
          <w:rStyle w:val="c4"/>
          <w:i/>
          <w:iCs/>
          <w:color w:val="FF0000"/>
          <w:sz w:val="27"/>
          <w:szCs w:val="27"/>
        </w:rPr>
        <w:t>Рефлексия «Чемодан, мясорубка, корзина».</w:t>
      </w:r>
    </w:p>
    <w:p w:rsidR="00874DFC" w:rsidRDefault="00874DFC" w:rsidP="00874D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Итак, уважаемые коллеги, благодарю вас за участие в моём мастер - классе, хочу узнать ваше мнение о нём.</w:t>
      </w:r>
    </w:p>
    <w:p w:rsidR="00874DFC" w:rsidRDefault="00874DFC" w:rsidP="00874D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На подносе лежат рисунки чемодана, мясорубки, корзины.</w:t>
      </w:r>
    </w:p>
    <w:p w:rsidR="00874DFC" w:rsidRDefault="00874DFC" w:rsidP="00874D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Чемодан – всё пригодится в дальнейшем.</w:t>
      </w:r>
    </w:p>
    <w:p w:rsidR="00874DFC" w:rsidRDefault="00874DFC" w:rsidP="00874D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Мясорубка – информацию переработаю.</w:t>
      </w:r>
    </w:p>
    <w:p w:rsidR="00874DFC" w:rsidRDefault="00874DFC" w:rsidP="00874D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Корзина – всё выброшу.</w:t>
      </w:r>
    </w:p>
    <w:p w:rsidR="00874DFC" w:rsidRDefault="00874DFC" w:rsidP="00874DFC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</w:rPr>
      </w:pPr>
      <w:r>
        <w:rPr>
          <w:rStyle w:val="c3"/>
          <w:color w:val="000000"/>
          <w:sz w:val="27"/>
          <w:szCs w:val="27"/>
        </w:rPr>
        <w:t>Педагогам предлагается выбрать, как они поступят с информацией, полученной на мастер-классе.</w:t>
      </w:r>
    </w:p>
    <w:p w:rsidR="00DC5595" w:rsidRPr="00DC5595" w:rsidRDefault="00DC5595" w:rsidP="00DC5595">
      <w:pPr>
        <w:spacing w:after="0" w:line="240" w:lineRule="auto"/>
        <w:jc w:val="both"/>
        <w:rPr>
          <w:rFonts w:ascii="Arial" w:eastAsia="Times New Roman" w:hAnsi="Arial" w:cs="Arial"/>
          <w:color w:val="5F497A" w:themeColor="accent4" w:themeShade="BF"/>
          <w:sz w:val="24"/>
          <w:szCs w:val="24"/>
          <w:lang w:eastAsia="ru-RU"/>
        </w:rPr>
      </w:pPr>
      <w:r w:rsidRPr="00DC5595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Играя таким образом, дети научатся понимать схемы, распознавать реальные предметы в абстрактных рисунках, придумывать сюжет сказки, рассказа, научатся развивать сюжет, использовать в речи разные виды предложений.</w:t>
      </w:r>
    </w:p>
    <w:p w:rsidR="00DC5595" w:rsidRDefault="00DC5595" w:rsidP="00874D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74DFC" w:rsidRDefault="00874DFC" w:rsidP="00874D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Спасибо за внимание!</w:t>
      </w:r>
    </w:p>
    <w:p w:rsidR="000910DD" w:rsidRPr="000910DD" w:rsidRDefault="000910DD" w:rsidP="000910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2462" w:rsidRPr="000910DD" w:rsidRDefault="00B12462" w:rsidP="005137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2462" w:rsidRDefault="00B12462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74DB" w:rsidRDefault="00A674DB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5F75" w:rsidRDefault="003B5F75" w:rsidP="005137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25DEA" w:rsidRPr="00874DFC" w:rsidRDefault="00A25DEA">
      <w:pPr>
        <w:rPr>
          <w:sz w:val="18"/>
          <w:szCs w:val="18"/>
        </w:rPr>
      </w:pPr>
    </w:p>
    <w:p w:rsidR="00A25DEA" w:rsidRPr="00874DFC" w:rsidRDefault="00A25DEA">
      <w:pPr>
        <w:rPr>
          <w:sz w:val="18"/>
          <w:szCs w:val="18"/>
        </w:rPr>
      </w:pPr>
    </w:p>
    <w:sectPr w:rsidR="00A25DEA" w:rsidRPr="00874DFC" w:rsidSect="000910DD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B47CE"/>
    <w:multiLevelType w:val="multilevel"/>
    <w:tmpl w:val="C43E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22"/>
    <w:rsid w:val="000167D6"/>
    <w:rsid w:val="00081337"/>
    <w:rsid w:val="000910DD"/>
    <w:rsid w:val="000C4149"/>
    <w:rsid w:val="000D74B1"/>
    <w:rsid w:val="00167818"/>
    <w:rsid w:val="001958CF"/>
    <w:rsid w:val="001A6E2C"/>
    <w:rsid w:val="00200F3E"/>
    <w:rsid w:val="00234475"/>
    <w:rsid w:val="00330467"/>
    <w:rsid w:val="0034493B"/>
    <w:rsid w:val="003B5F75"/>
    <w:rsid w:val="0040128C"/>
    <w:rsid w:val="00513716"/>
    <w:rsid w:val="00562B29"/>
    <w:rsid w:val="00620B07"/>
    <w:rsid w:val="00837822"/>
    <w:rsid w:val="00874DFC"/>
    <w:rsid w:val="008E3321"/>
    <w:rsid w:val="0096068E"/>
    <w:rsid w:val="00A25DEA"/>
    <w:rsid w:val="00A3549D"/>
    <w:rsid w:val="00A674DB"/>
    <w:rsid w:val="00B12462"/>
    <w:rsid w:val="00B63FEB"/>
    <w:rsid w:val="00B8677D"/>
    <w:rsid w:val="00BF02FD"/>
    <w:rsid w:val="00C400C3"/>
    <w:rsid w:val="00C462E0"/>
    <w:rsid w:val="00D72946"/>
    <w:rsid w:val="00DC5595"/>
    <w:rsid w:val="00E173B2"/>
    <w:rsid w:val="00E33499"/>
    <w:rsid w:val="00E6674D"/>
    <w:rsid w:val="00FB4370"/>
    <w:rsid w:val="00FD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C93F1-220B-4666-89A7-89152AB6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DEA"/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F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02FD"/>
  </w:style>
  <w:style w:type="character" w:customStyle="1" w:styleId="c5">
    <w:name w:val="c5"/>
    <w:basedOn w:val="a0"/>
    <w:rsid w:val="00BF02FD"/>
  </w:style>
  <w:style w:type="character" w:customStyle="1" w:styleId="c4">
    <w:name w:val="c4"/>
    <w:basedOn w:val="a0"/>
    <w:rsid w:val="00874DFC"/>
  </w:style>
  <w:style w:type="paragraph" w:styleId="a4">
    <w:name w:val="Balloon Text"/>
    <w:basedOn w:val="a"/>
    <w:link w:val="a5"/>
    <w:uiPriority w:val="99"/>
    <w:semiHidden/>
    <w:unhideWhenUsed/>
    <w:rsid w:val="00DC5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Поварёнков Владимир</cp:lastModifiedBy>
  <cp:revision>10</cp:revision>
  <cp:lastPrinted>2025-05-27T17:35:00Z</cp:lastPrinted>
  <dcterms:created xsi:type="dcterms:W3CDTF">2025-05-15T09:30:00Z</dcterms:created>
  <dcterms:modified xsi:type="dcterms:W3CDTF">2025-05-27T18:41:00Z</dcterms:modified>
</cp:coreProperties>
</file>