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597" w:rsidRPr="00D24FE4" w:rsidRDefault="00042A56" w:rsidP="00D24FE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r w:rsidRPr="00D24FE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Структура занятия по рассказыванию по картине</w:t>
      </w:r>
    </w:p>
    <w:p w:rsidR="00D24FE4" w:rsidRDefault="00D24FE4" w:rsidP="0026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2A56" w:rsidRPr="00D24FE4" w:rsidRDefault="00042A56" w:rsidP="00D24FE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4FE4">
        <w:rPr>
          <w:rFonts w:ascii="Times New Roman" w:hAnsi="Times New Roman" w:cs="Times New Roman"/>
          <w:sz w:val="28"/>
          <w:szCs w:val="28"/>
          <w:lang w:val="ru-RU"/>
        </w:rPr>
        <w:t xml:space="preserve">Занятия по картине: когда дети займут свои места, воспитатель вывешивает картину так, чтобы всем детям она была хорошо видна. Первые минута-две проходят </w:t>
      </w:r>
      <w:r w:rsidR="0087441F" w:rsidRPr="00D24FE4">
        <w:rPr>
          <w:rFonts w:ascii="Times New Roman" w:hAnsi="Times New Roman" w:cs="Times New Roman"/>
          <w:sz w:val="28"/>
          <w:szCs w:val="28"/>
          <w:lang w:val="ru-RU"/>
        </w:rPr>
        <w:t>в молчаливом созерцании картины,</w:t>
      </w:r>
      <w:r w:rsidRPr="00D24F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7441F" w:rsidRPr="00D24FE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D24FE4">
        <w:rPr>
          <w:rFonts w:ascii="Times New Roman" w:hAnsi="Times New Roman" w:cs="Times New Roman"/>
          <w:sz w:val="28"/>
          <w:szCs w:val="28"/>
          <w:lang w:val="ru-RU"/>
        </w:rPr>
        <w:t xml:space="preserve">оторое может прерываться негромкими возгласами детей, выражающими свои первые впечатления и чувства. Затем воспитатель предлагает всем детям посмотреть на одну из частей картины: «Дети, посмотрите вот сюда» - и задает вопросы о действующих лицах, о том, что они делают, какие они. Когда исчерпано содержание этой части картины или когда рассмотрели одну группу действующих лиц, нужно перейти к рассмотрению следующей части картины. Такая постепенность способствует </w:t>
      </w:r>
      <w:r w:rsidR="00266D69" w:rsidRPr="00D24FE4">
        <w:rPr>
          <w:rFonts w:ascii="Times New Roman" w:hAnsi="Times New Roman" w:cs="Times New Roman"/>
          <w:sz w:val="28"/>
          <w:szCs w:val="28"/>
          <w:lang w:val="ru-RU"/>
        </w:rPr>
        <w:t>воспитанию целенаправленного вн</w:t>
      </w:r>
      <w:r w:rsidRPr="00D24FE4">
        <w:rPr>
          <w:rFonts w:ascii="Times New Roman" w:hAnsi="Times New Roman" w:cs="Times New Roman"/>
          <w:sz w:val="28"/>
          <w:szCs w:val="28"/>
          <w:lang w:val="ru-RU"/>
        </w:rPr>
        <w:t>имания, учит наблюдать, в результате чего у детей создаются отчетливые представления.</w:t>
      </w:r>
      <w:r w:rsidR="00266D69" w:rsidRPr="00D24FE4">
        <w:rPr>
          <w:rFonts w:ascii="Times New Roman" w:hAnsi="Times New Roman" w:cs="Times New Roman"/>
          <w:sz w:val="28"/>
          <w:szCs w:val="28"/>
          <w:lang w:val="ru-RU"/>
        </w:rPr>
        <w:t xml:space="preserve"> В беседе уместны вполне краткие ответы детей наряду с </w:t>
      </w:r>
      <w:proofErr w:type="gramStart"/>
      <w:r w:rsidR="00266D69" w:rsidRPr="00D24FE4">
        <w:rPr>
          <w:rFonts w:ascii="Times New Roman" w:hAnsi="Times New Roman" w:cs="Times New Roman"/>
          <w:sz w:val="28"/>
          <w:szCs w:val="28"/>
          <w:lang w:val="ru-RU"/>
        </w:rPr>
        <w:t>развернутыми</w:t>
      </w:r>
      <w:proofErr w:type="gramEnd"/>
      <w:r w:rsidR="00266D69" w:rsidRPr="00D24FE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66D69" w:rsidRPr="00D24FE4" w:rsidRDefault="00266D69" w:rsidP="0026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3285"/>
        <w:gridCol w:w="3285"/>
        <w:gridCol w:w="3285"/>
      </w:tblGrid>
      <w:tr w:rsidR="00266D69" w:rsidRPr="00D24FE4" w:rsidTr="00266D69">
        <w:tc>
          <w:tcPr>
            <w:tcW w:w="3285" w:type="dxa"/>
          </w:tcPr>
          <w:p w:rsidR="00266D69" w:rsidRPr="00D24FE4" w:rsidRDefault="00266D69" w:rsidP="00266D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Вторая младшая группа</w:t>
            </w:r>
          </w:p>
        </w:tc>
        <w:tc>
          <w:tcPr>
            <w:tcW w:w="3285" w:type="dxa"/>
          </w:tcPr>
          <w:p w:rsidR="00266D69" w:rsidRPr="00D24FE4" w:rsidRDefault="00266D69" w:rsidP="00266D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3285" w:type="dxa"/>
          </w:tcPr>
          <w:p w:rsidR="00266D69" w:rsidRPr="00D24FE4" w:rsidRDefault="00266D69" w:rsidP="00266D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Старшая и подготовительная группа</w:t>
            </w:r>
          </w:p>
        </w:tc>
      </w:tr>
      <w:tr w:rsidR="00266D69" w:rsidRPr="00D24FE4" w:rsidTr="00266D69">
        <w:tc>
          <w:tcPr>
            <w:tcW w:w="3285" w:type="dxa"/>
          </w:tcPr>
          <w:p w:rsidR="00266D69" w:rsidRPr="00D24FE4" w:rsidRDefault="00266D69" w:rsidP="00266D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 по ознакомлению детей с картинами могут проводиться разнообразно. Занятия можно начать с вводной беседы, цель которо</w:t>
            </w:r>
            <w:proofErr w:type="gramStart"/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й-</w:t>
            </w:r>
            <w:proofErr w:type="gramEnd"/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выяснить представления и знания детей об изображенном. Создать эмоциональный настрой для лучшего восприятия картины. Основной методический прием - вопросы воспитателя; они должны быть четкими, лаконичными. Если ребенок затрудняется с ответом, надо помочь ему пояснениями, уточнениями. После беседы воспитатель  сам рассказывает о </w:t>
            </w:r>
            <w:proofErr w:type="gramStart"/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нарисованном</w:t>
            </w:r>
            <w:proofErr w:type="gramEnd"/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картине. Особенно ва</w:t>
            </w:r>
            <w:r w:rsidR="00BF1CC5"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жно использовать игровые приемы,</w:t>
            </w:r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 помощью педагога дети с удовольствием рассказывают по </w:t>
            </w:r>
            <w:proofErr w:type="gramStart"/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картине</w:t>
            </w:r>
            <w:proofErr w:type="gramEnd"/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пришедшей к ним в гости кукле. После занятия картина остается в группе на несколько дней</w:t>
            </w:r>
            <w:r w:rsidR="0087441F"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Дети еще раз </w:t>
            </w:r>
            <w:r w:rsidR="0087441F"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рассматривают ее, замечают то, что не заметили раньше, высказываются.</w:t>
            </w:r>
          </w:p>
        </w:tc>
        <w:tc>
          <w:tcPr>
            <w:tcW w:w="3285" w:type="dxa"/>
          </w:tcPr>
          <w:p w:rsidR="00266D69" w:rsidRPr="00D24FE4" w:rsidRDefault="0087441F" w:rsidP="00266D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Становятся возможным составление детьми небольшого связного повествования, так как в этом возрасте совершенствуется речь, возрастает речевая и мыслительная активность. Рассказывание по картине проводится по вопросам и образцу рассказа воспитателя. В конце года, если дети научились рассказывать по образцу, задания можно усложнять, подводя дошкольников к самостоятельному рассказыванию.</w:t>
            </w:r>
            <w:r w:rsidR="00BF1CC5"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Можно вести рассказывание по плану</w:t>
            </w:r>
            <w:proofErr w:type="gramStart"/>
            <w:r w:rsidR="00BF1CC5"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BF1CC5"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 w:rsidR="00BF1CC5"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gramEnd"/>
            <w:r w:rsidR="00BF1CC5"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апример: по картине «Таня и голуби» план: расскажите, где гуляет Таня. Что она делает? Во что играет? Что видно за забором? </w:t>
            </w:r>
            <w:proofErr w:type="gramStart"/>
            <w:r w:rsidR="00BF1CC5"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т.п.)</w:t>
            </w:r>
            <w:proofErr w:type="gramEnd"/>
          </w:p>
        </w:tc>
        <w:tc>
          <w:tcPr>
            <w:tcW w:w="3285" w:type="dxa"/>
          </w:tcPr>
          <w:p w:rsidR="00266D69" w:rsidRPr="00D24FE4" w:rsidRDefault="0087441F" w:rsidP="00266D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Рассказ-образец дается в старшей и особенно в подготовительной к школе группах для обобщенного подражания, а не для простого воспроизведения.</w:t>
            </w:r>
            <w:proofErr w:type="gramEnd"/>
            <w:r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Используются литературные образцы. Меняется роль воспитателя – он уже не принимает непосредственного участия в составлении рассказов, а только руководит деятельностью детей, вмешиваясь лишь в случае необходимости. Очень важно учить детей </w:t>
            </w:r>
            <w:r w:rsidR="00BF1CC5"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только видеть то, что изображено на картине, но и воображать предшествующие и последующие события. В таких случаях воспитатель ставит ряд вопросов, которые как бы намечают сюжетные линию, выходящую за пределами содержания картины. Придумывая начало или конец к </w:t>
            </w:r>
            <w:proofErr w:type="gramStart"/>
            <w:r w:rsidR="00BF1CC5"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изображаемому</w:t>
            </w:r>
            <w:proofErr w:type="gramEnd"/>
            <w:r w:rsidR="00BF1CC5"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ребенок приобретает умения, необходимые для </w:t>
            </w:r>
            <w:r w:rsidR="00BF1CC5" w:rsidRPr="00D24F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самостоятельного рассказывания. Интересно проходит составления коллективного  рассказа. Один ребенок придумывает, что происходило с персонажами раньше, другой описывает события, изображенные на картине, третий – последующие действия, поступки героев и чем закончилось их приключения. Необходимо учить замечать в картине детали: фон, пейзаж, состояния погоды. Включать в свои рассказы описания природы.</w:t>
            </w:r>
          </w:p>
        </w:tc>
      </w:tr>
    </w:tbl>
    <w:p w:rsidR="00266D69" w:rsidRPr="00D24FE4" w:rsidRDefault="00266D69" w:rsidP="0026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24FE4" w:rsidRDefault="00D24FE4" w:rsidP="00D24FE4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943A6" w:rsidRPr="00D24FE4" w:rsidRDefault="00E943A6" w:rsidP="00D24FE4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4FE4">
        <w:rPr>
          <w:rFonts w:ascii="Times New Roman" w:hAnsi="Times New Roman" w:cs="Times New Roman"/>
          <w:sz w:val="28"/>
          <w:szCs w:val="28"/>
          <w:lang w:val="ru-RU"/>
        </w:rPr>
        <w:t>Развитие речи делится на два основных вида речи –</w:t>
      </w:r>
      <w:r w:rsidR="007F105F" w:rsidRPr="00D24FE4">
        <w:rPr>
          <w:rFonts w:ascii="Times New Roman" w:hAnsi="Times New Roman" w:cs="Times New Roman"/>
          <w:sz w:val="28"/>
          <w:szCs w:val="28"/>
          <w:lang w:val="ru-RU"/>
        </w:rPr>
        <w:t xml:space="preserve"> диалогиче</w:t>
      </w:r>
      <w:r w:rsidRPr="00D24FE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7F105F" w:rsidRPr="00D24FE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D24FE4">
        <w:rPr>
          <w:rFonts w:ascii="Times New Roman" w:hAnsi="Times New Roman" w:cs="Times New Roman"/>
          <w:sz w:val="28"/>
          <w:szCs w:val="28"/>
          <w:lang w:val="ru-RU"/>
        </w:rPr>
        <w:t>ая и монологическая. Форма протекания диалогической речи (беседа двух или нескольких человек, постановка вопросов и ответа ни них) побуждает к неполным, односложным ответам.</w:t>
      </w:r>
    </w:p>
    <w:p w:rsidR="00E943A6" w:rsidRPr="00D24FE4" w:rsidRDefault="00E943A6" w:rsidP="00E943A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4FE4">
        <w:rPr>
          <w:rFonts w:ascii="Times New Roman" w:hAnsi="Times New Roman" w:cs="Times New Roman"/>
          <w:sz w:val="28"/>
          <w:szCs w:val="28"/>
          <w:lang w:val="ru-RU"/>
        </w:rPr>
        <w:t xml:space="preserve"> Монологическая речь характ</w:t>
      </w:r>
      <w:r w:rsidR="007F105F" w:rsidRPr="00D24FE4">
        <w:rPr>
          <w:rFonts w:ascii="Times New Roman" w:hAnsi="Times New Roman" w:cs="Times New Roman"/>
          <w:sz w:val="28"/>
          <w:szCs w:val="28"/>
          <w:lang w:val="ru-RU"/>
        </w:rPr>
        <w:t>ер</w:t>
      </w:r>
      <w:r w:rsidRPr="00D24FE4">
        <w:rPr>
          <w:rFonts w:ascii="Times New Roman" w:hAnsi="Times New Roman" w:cs="Times New Roman"/>
          <w:sz w:val="28"/>
          <w:szCs w:val="28"/>
          <w:lang w:val="ru-RU"/>
        </w:rPr>
        <w:t>изует развернутость. Полнота, четкость, взаимосвязь отдельных звеньев повествования</w:t>
      </w:r>
      <w:r w:rsidR="007F105F" w:rsidRPr="00D24FE4">
        <w:rPr>
          <w:rFonts w:ascii="Times New Roman" w:hAnsi="Times New Roman" w:cs="Times New Roman"/>
          <w:sz w:val="28"/>
          <w:szCs w:val="28"/>
          <w:lang w:val="ru-RU"/>
        </w:rPr>
        <w:t>, описание, рассуждение.</w:t>
      </w:r>
    </w:p>
    <w:p w:rsidR="000321C3" w:rsidRPr="00D24FE4" w:rsidRDefault="000321C3" w:rsidP="000321C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4FE4">
        <w:rPr>
          <w:rFonts w:ascii="Times New Roman" w:hAnsi="Times New Roman" w:cs="Times New Roman"/>
          <w:b/>
          <w:sz w:val="28"/>
          <w:szCs w:val="28"/>
          <w:lang w:val="ru-RU"/>
        </w:rPr>
        <w:t>Связная речь –</w:t>
      </w:r>
      <w:r w:rsidRPr="00D24FE4">
        <w:rPr>
          <w:rFonts w:ascii="Times New Roman" w:hAnsi="Times New Roman" w:cs="Times New Roman"/>
          <w:sz w:val="28"/>
          <w:szCs w:val="28"/>
          <w:lang w:val="ru-RU"/>
        </w:rPr>
        <w:t xml:space="preserve"> смысловое развернутое высказывание (ряж логически сочетающихся предложений), обеспечивающее общение и взаимопонимание людей. Развитие связной речи детей – одна из главных задач детского сада.  В связной речи отражается логика мышления ребенка, его умение осмыслить воспринимаемое и правильно выразить его. По тому, как ребенок строит свои высказывания, можно судить об уровне его речевого развития. </w:t>
      </w:r>
    </w:p>
    <w:p w:rsidR="000321C3" w:rsidRPr="00D24FE4" w:rsidRDefault="000321C3" w:rsidP="000321C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4FE4">
        <w:rPr>
          <w:rFonts w:ascii="Times New Roman" w:hAnsi="Times New Roman" w:cs="Times New Roman"/>
          <w:b/>
          <w:sz w:val="28"/>
          <w:szCs w:val="28"/>
          <w:lang w:val="ru-RU"/>
        </w:rPr>
        <w:t>Словарная работа</w:t>
      </w:r>
      <w:r w:rsidRPr="00D24FE4">
        <w:rPr>
          <w:rFonts w:ascii="Times New Roman" w:hAnsi="Times New Roman" w:cs="Times New Roman"/>
          <w:sz w:val="28"/>
          <w:szCs w:val="28"/>
          <w:lang w:val="ru-RU"/>
        </w:rPr>
        <w:t xml:space="preserve"> – ребенок накапливает необходимый запас слов, постепенно овладевает способами выражения в слове определенного содержания  и в конечном итоге приобретает умение выражать свои мысли наиболее точно и полно.</w:t>
      </w:r>
    </w:p>
    <w:p w:rsidR="000321C3" w:rsidRPr="00D24FE4" w:rsidRDefault="000321C3" w:rsidP="000321C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4FE4">
        <w:rPr>
          <w:rFonts w:ascii="Times New Roman" w:hAnsi="Times New Roman" w:cs="Times New Roman"/>
          <w:b/>
          <w:sz w:val="28"/>
          <w:szCs w:val="28"/>
          <w:lang w:val="ru-RU"/>
        </w:rPr>
        <w:t>Формирование грамматическог</w:t>
      </w:r>
      <w:r w:rsidR="00967962" w:rsidRPr="00D24FE4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D24FE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строя речи</w:t>
      </w:r>
      <w:r w:rsidRPr="00D24FE4">
        <w:rPr>
          <w:rFonts w:ascii="Times New Roman" w:hAnsi="Times New Roman" w:cs="Times New Roman"/>
          <w:sz w:val="28"/>
          <w:szCs w:val="28"/>
          <w:lang w:val="ru-RU"/>
        </w:rPr>
        <w:t xml:space="preserve"> – направлено на развитие умения выраж</w:t>
      </w:r>
      <w:r w:rsidR="00967962" w:rsidRPr="00D24FE4">
        <w:rPr>
          <w:rFonts w:ascii="Times New Roman" w:hAnsi="Times New Roman" w:cs="Times New Roman"/>
          <w:sz w:val="28"/>
          <w:szCs w:val="28"/>
          <w:lang w:val="ru-RU"/>
        </w:rPr>
        <w:t>ать свои мысли простыми и распро</w:t>
      </w:r>
      <w:r w:rsidRPr="00D24FE4">
        <w:rPr>
          <w:rFonts w:ascii="Times New Roman" w:hAnsi="Times New Roman" w:cs="Times New Roman"/>
          <w:sz w:val="28"/>
          <w:szCs w:val="28"/>
          <w:lang w:val="ru-RU"/>
        </w:rPr>
        <w:t>стране</w:t>
      </w:r>
      <w:r w:rsidR="00967962" w:rsidRPr="00D24FE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D24FE4">
        <w:rPr>
          <w:rFonts w:ascii="Times New Roman" w:hAnsi="Times New Roman" w:cs="Times New Roman"/>
          <w:sz w:val="28"/>
          <w:szCs w:val="28"/>
          <w:lang w:val="ru-RU"/>
        </w:rPr>
        <w:t>ными, сложносочи</w:t>
      </w:r>
      <w:r w:rsidR="00967962" w:rsidRPr="00D24FE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D24FE4">
        <w:rPr>
          <w:rFonts w:ascii="Times New Roman" w:hAnsi="Times New Roman" w:cs="Times New Roman"/>
          <w:sz w:val="28"/>
          <w:szCs w:val="28"/>
          <w:lang w:val="ru-RU"/>
        </w:rPr>
        <w:t>енными и сложноподчиненными предложениями, правильно использовать грамматические формы рода, числа, падежа.</w:t>
      </w:r>
    </w:p>
    <w:p w:rsidR="000321C3" w:rsidRPr="00D24FE4" w:rsidRDefault="000321C3" w:rsidP="000321C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4FE4">
        <w:rPr>
          <w:rFonts w:ascii="Times New Roman" w:hAnsi="Times New Roman" w:cs="Times New Roman"/>
          <w:b/>
          <w:sz w:val="28"/>
          <w:szCs w:val="28"/>
          <w:lang w:val="ru-RU"/>
        </w:rPr>
        <w:t>Работа по воспитанию звуковой культуры речи</w:t>
      </w:r>
      <w:r w:rsidRPr="00D24FE4">
        <w:rPr>
          <w:rFonts w:ascii="Times New Roman" w:hAnsi="Times New Roman" w:cs="Times New Roman"/>
          <w:sz w:val="28"/>
          <w:szCs w:val="28"/>
          <w:lang w:val="ru-RU"/>
        </w:rPr>
        <w:t xml:space="preserve"> способствует тому, чтобы речь ребенка была четкой, внятной, выразительной.</w:t>
      </w:r>
    </w:p>
    <w:p w:rsidR="000321C3" w:rsidRPr="00E943A6" w:rsidRDefault="000321C3" w:rsidP="00E943A6">
      <w:pPr>
        <w:spacing w:after="0"/>
        <w:jc w:val="both"/>
        <w:rPr>
          <w:sz w:val="28"/>
          <w:szCs w:val="28"/>
          <w:lang w:val="ru-RU"/>
        </w:rPr>
      </w:pPr>
    </w:p>
    <w:sectPr w:rsidR="000321C3" w:rsidRPr="00E943A6" w:rsidSect="006F05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20A"/>
    <w:multiLevelType w:val="hybridMultilevel"/>
    <w:tmpl w:val="1018CD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034A9"/>
    <w:multiLevelType w:val="hybridMultilevel"/>
    <w:tmpl w:val="DF80C3EC"/>
    <w:lvl w:ilvl="0" w:tplc="35AEBF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96183"/>
    <w:multiLevelType w:val="hybridMultilevel"/>
    <w:tmpl w:val="315275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042A56"/>
    <w:rsid w:val="000321C3"/>
    <w:rsid w:val="00042A56"/>
    <w:rsid w:val="00100E19"/>
    <w:rsid w:val="00266D69"/>
    <w:rsid w:val="00471AF9"/>
    <w:rsid w:val="006F0597"/>
    <w:rsid w:val="007F105F"/>
    <w:rsid w:val="0087441F"/>
    <w:rsid w:val="00967962"/>
    <w:rsid w:val="00BB6222"/>
    <w:rsid w:val="00BF1CC5"/>
    <w:rsid w:val="00D24FE4"/>
    <w:rsid w:val="00D5635B"/>
    <w:rsid w:val="00E943A6"/>
    <w:rsid w:val="00FC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63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9FDB7-FC34-483D-85F5-410697FFB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2009-03-26T19:59:00Z</cp:lastPrinted>
  <dcterms:created xsi:type="dcterms:W3CDTF">2009-03-26T17:48:00Z</dcterms:created>
  <dcterms:modified xsi:type="dcterms:W3CDTF">2024-10-08T01:57:00Z</dcterms:modified>
</cp:coreProperties>
</file>