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167" w:rsidRPr="004A5106" w:rsidRDefault="00A27167" w:rsidP="004A5106">
      <w:pPr>
        <w:spacing w:after="0" w:line="360" w:lineRule="auto"/>
        <w:jc w:val="center"/>
        <w:rPr>
          <w:rFonts w:ascii="Times New Roman" w:hAnsi="Times New Roman"/>
          <w:b/>
          <w:sz w:val="24"/>
          <w:szCs w:val="24"/>
        </w:rPr>
      </w:pPr>
      <w:r w:rsidRPr="004A5106">
        <w:rPr>
          <w:rFonts w:ascii="Times New Roman" w:hAnsi="Times New Roman"/>
          <w:b/>
          <w:sz w:val="24"/>
          <w:szCs w:val="24"/>
        </w:rPr>
        <w:t>Дидактическая игра</w:t>
      </w:r>
    </w:p>
    <w:p w:rsidR="00A27167" w:rsidRDefault="00A27167" w:rsidP="004A5106">
      <w:pPr>
        <w:spacing w:after="0" w:line="360" w:lineRule="auto"/>
        <w:jc w:val="center"/>
        <w:rPr>
          <w:rFonts w:ascii="Times New Roman" w:hAnsi="Times New Roman"/>
          <w:b/>
          <w:sz w:val="24"/>
          <w:szCs w:val="24"/>
        </w:rPr>
      </w:pPr>
      <w:r>
        <w:rPr>
          <w:rFonts w:ascii="Times New Roman" w:hAnsi="Times New Roman"/>
          <w:b/>
          <w:sz w:val="24"/>
          <w:szCs w:val="24"/>
        </w:rPr>
        <w:t>«</w:t>
      </w:r>
      <w:r w:rsidRPr="004A5106">
        <w:rPr>
          <w:rFonts w:ascii="Times New Roman" w:hAnsi="Times New Roman"/>
          <w:b/>
          <w:sz w:val="24"/>
          <w:szCs w:val="24"/>
        </w:rPr>
        <w:t>Если я попаду во Владив</w:t>
      </w:r>
      <w:r>
        <w:rPr>
          <w:rFonts w:ascii="Times New Roman" w:hAnsi="Times New Roman"/>
          <w:b/>
          <w:sz w:val="24"/>
          <w:szCs w:val="24"/>
        </w:rPr>
        <w:t>осток, то обязательно побываю…</w:t>
      </w:r>
      <w:r w:rsidRPr="004A5106">
        <w:rPr>
          <w:rFonts w:ascii="Times New Roman" w:hAnsi="Times New Roman"/>
          <w:b/>
          <w:sz w:val="24"/>
          <w:szCs w:val="24"/>
        </w:rPr>
        <w:t>»</w:t>
      </w:r>
    </w:p>
    <w:p w:rsidR="00A27167" w:rsidRPr="004A5106" w:rsidRDefault="00A27167" w:rsidP="004A5106">
      <w:pPr>
        <w:spacing w:after="0" w:line="360" w:lineRule="auto"/>
        <w:jc w:val="center"/>
        <w:rPr>
          <w:rFonts w:ascii="Times New Roman" w:hAnsi="Times New Roman"/>
          <w:b/>
          <w:sz w:val="24"/>
          <w:szCs w:val="24"/>
        </w:rPr>
      </w:pPr>
    </w:p>
    <w:p w:rsidR="00A27167" w:rsidRPr="004A5106" w:rsidRDefault="00A27167" w:rsidP="004A5106">
      <w:pPr>
        <w:spacing w:after="0" w:line="360" w:lineRule="auto"/>
        <w:ind w:firstLine="708"/>
        <w:jc w:val="both"/>
        <w:rPr>
          <w:rFonts w:ascii="Times New Roman" w:hAnsi="Times New Roman"/>
          <w:sz w:val="24"/>
          <w:szCs w:val="24"/>
        </w:rPr>
      </w:pPr>
      <w:r w:rsidRPr="004A5106">
        <w:rPr>
          <w:rFonts w:ascii="Times New Roman" w:hAnsi="Times New Roman"/>
          <w:b/>
          <w:sz w:val="24"/>
          <w:szCs w:val="24"/>
        </w:rPr>
        <w:t>Цель:</w:t>
      </w:r>
      <w:r w:rsidRPr="004A5106">
        <w:rPr>
          <w:rFonts w:ascii="Times New Roman" w:hAnsi="Times New Roman"/>
          <w:sz w:val="24"/>
          <w:szCs w:val="24"/>
        </w:rPr>
        <w:t xml:space="preserve"> Расширять представления детей о Владивостоке, дальневосточной столице. Познакомить с интересными местами города Владивостока и техническим решением в строениях из-за особенностей рельефа. Воспитывать интерес и любовь к родному краю.</w:t>
      </w:r>
    </w:p>
    <w:p w:rsidR="00A27167" w:rsidRDefault="00A27167" w:rsidP="004A5106">
      <w:pPr>
        <w:spacing w:after="0" w:line="360" w:lineRule="auto"/>
        <w:ind w:firstLine="708"/>
        <w:rPr>
          <w:rFonts w:ascii="Times New Roman" w:hAnsi="Times New Roman"/>
          <w:b/>
          <w:sz w:val="24"/>
          <w:szCs w:val="24"/>
        </w:rPr>
      </w:pPr>
    </w:p>
    <w:p w:rsidR="00A27167" w:rsidRDefault="00A27167" w:rsidP="004A5106">
      <w:pPr>
        <w:spacing w:after="0" w:line="360" w:lineRule="auto"/>
        <w:ind w:firstLine="708"/>
        <w:rPr>
          <w:rFonts w:ascii="Times New Roman" w:hAnsi="Times New Roman"/>
          <w:i/>
          <w:sz w:val="24"/>
          <w:szCs w:val="24"/>
        </w:rPr>
      </w:pPr>
      <w:r w:rsidRPr="004A5106">
        <w:rPr>
          <w:rFonts w:ascii="Times New Roman" w:hAnsi="Times New Roman"/>
          <w:i/>
          <w:sz w:val="24"/>
          <w:szCs w:val="24"/>
        </w:rPr>
        <w:t>Игра предназначена для старших дошкольников 5 – 8 лет.</w:t>
      </w:r>
    </w:p>
    <w:p w:rsidR="00A27167" w:rsidRPr="004A5106" w:rsidRDefault="00A27167" w:rsidP="004A5106">
      <w:pPr>
        <w:spacing w:after="0" w:line="360" w:lineRule="auto"/>
        <w:ind w:firstLine="708"/>
        <w:rPr>
          <w:rFonts w:ascii="Times New Roman" w:hAnsi="Times New Roman"/>
          <w:i/>
          <w:sz w:val="24"/>
          <w:szCs w:val="24"/>
        </w:rPr>
      </w:pPr>
    </w:p>
    <w:p w:rsidR="00A27167" w:rsidRPr="004A5106" w:rsidRDefault="00A27167" w:rsidP="004A5106">
      <w:pPr>
        <w:spacing w:after="0" w:line="360" w:lineRule="auto"/>
        <w:ind w:firstLine="708"/>
        <w:jc w:val="both"/>
        <w:rPr>
          <w:rFonts w:ascii="Times New Roman" w:hAnsi="Times New Roman"/>
          <w:sz w:val="24"/>
          <w:szCs w:val="24"/>
        </w:rPr>
      </w:pPr>
      <w:r>
        <w:rPr>
          <w:rFonts w:ascii="Times New Roman" w:hAnsi="Times New Roman"/>
          <w:sz w:val="24"/>
          <w:szCs w:val="24"/>
        </w:rPr>
        <w:t>Сначала проводит</w:t>
      </w:r>
      <w:r w:rsidRPr="004A5106">
        <w:rPr>
          <w:rFonts w:ascii="Times New Roman" w:hAnsi="Times New Roman"/>
          <w:sz w:val="24"/>
          <w:szCs w:val="24"/>
        </w:rPr>
        <w:t xml:space="preserve">ся предварительная работа о городе Владивостоке и его интересных местах. В игре принимают участие 3 человека. Игра проходит вместе со взрослым. Перед игрой проводится беседа об истории постройки фуникулера. На столе раскладывается игровое поле. В начале и в конце игры на станциях открываются окошки. В начале движения дети садятся в вагончик и начинают игру, в </w:t>
      </w:r>
      <w:r>
        <w:rPr>
          <w:rFonts w:ascii="Times New Roman" w:hAnsi="Times New Roman"/>
          <w:sz w:val="24"/>
          <w:szCs w:val="24"/>
        </w:rPr>
        <w:t xml:space="preserve">конце движения открывая окошко, </w:t>
      </w:r>
      <w:r w:rsidRPr="004A5106">
        <w:rPr>
          <w:rFonts w:ascii="Times New Roman" w:hAnsi="Times New Roman"/>
          <w:sz w:val="24"/>
          <w:szCs w:val="24"/>
        </w:rPr>
        <w:t>узнают</w:t>
      </w:r>
      <w:r>
        <w:rPr>
          <w:rFonts w:ascii="Times New Roman" w:hAnsi="Times New Roman"/>
          <w:sz w:val="24"/>
          <w:szCs w:val="24"/>
        </w:rPr>
        <w:t>,</w:t>
      </w:r>
      <w:r w:rsidRPr="004A5106">
        <w:rPr>
          <w:rFonts w:ascii="Times New Roman" w:hAnsi="Times New Roman"/>
          <w:sz w:val="24"/>
          <w:szCs w:val="24"/>
        </w:rPr>
        <w:t xml:space="preserve"> на какой сопке построен фуникулер. Дети получают фишки. Втроем делают ход на белый круг. Вопрос задают  троим детям, кто ответил из детей делает ход на желтый круг, остальные ждут вопрос следующего белого круга, либо отвечают на дополнительные вопросы из беседы перед игрой, чтоб начать движение. В начале и в конце игры на станциях открываются окошки.</w:t>
      </w:r>
    </w:p>
    <w:p w:rsidR="00A27167" w:rsidRDefault="00A27167" w:rsidP="004A5106">
      <w:pPr>
        <w:spacing w:after="0" w:line="360" w:lineRule="auto"/>
        <w:ind w:firstLine="708"/>
        <w:rPr>
          <w:rFonts w:ascii="Times New Roman" w:hAnsi="Times New Roman"/>
          <w:b/>
          <w:sz w:val="24"/>
          <w:szCs w:val="24"/>
        </w:rPr>
      </w:pPr>
    </w:p>
    <w:p w:rsidR="00A27167" w:rsidRPr="004A5106" w:rsidRDefault="00A27167" w:rsidP="004A5106">
      <w:pPr>
        <w:spacing w:after="0" w:line="360" w:lineRule="auto"/>
        <w:ind w:firstLine="708"/>
        <w:rPr>
          <w:rFonts w:ascii="Times New Roman" w:hAnsi="Times New Roman"/>
          <w:b/>
          <w:sz w:val="24"/>
          <w:szCs w:val="24"/>
        </w:rPr>
      </w:pPr>
      <w:r>
        <w:rPr>
          <w:rFonts w:ascii="Times New Roman" w:hAnsi="Times New Roman"/>
          <w:b/>
          <w:sz w:val="24"/>
          <w:szCs w:val="24"/>
        </w:rPr>
        <w:t>Условные обозначения:</w:t>
      </w:r>
    </w:p>
    <w:p w:rsidR="00A27167" w:rsidRPr="004A5106" w:rsidRDefault="00A27167" w:rsidP="004A5106">
      <w:pPr>
        <w:spacing w:after="0" w:line="360" w:lineRule="auto"/>
        <w:jc w:val="both"/>
        <w:rPr>
          <w:rFonts w:ascii="Times New Roman" w:hAnsi="Times New Roman"/>
          <w:sz w:val="24"/>
          <w:szCs w:val="24"/>
        </w:rPr>
      </w:pPr>
      <w:r w:rsidRPr="004A5106">
        <w:rPr>
          <w:rFonts w:ascii="Times New Roman" w:hAnsi="Times New Roman"/>
          <w:sz w:val="24"/>
          <w:szCs w:val="24"/>
        </w:rPr>
        <w:t>Белый круг общий вопрос для всех участников игры, отвечаете и встаете на белый круг</w:t>
      </w:r>
      <w:r>
        <w:rPr>
          <w:rFonts w:ascii="Times New Roman" w:hAnsi="Times New Roman"/>
          <w:sz w:val="24"/>
          <w:szCs w:val="24"/>
        </w:rPr>
        <w:t>,</w:t>
      </w:r>
      <w:r w:rsidRPr="004A5106">
        <w:rPr>
          <w:rFonts w:ascii="Times New Roman" w:hAnsi="Times New Roman"/>
          <w:sz w:val="24"/>
          <w:szCs w:val="24"/>
        </w:rPr>
        <w:t xml:space="preserve"> пропуская все круги.</w:t>
      </w:r>
    </w:p>
    <w:p w:rsidR="00A27167" w:rsidRPr="004A5106" w:rsidRDefault="00A27167" w:rsidP="004A5106">
      <w:pPr>
        <w:spacing w:after="0" w:line="360" w:lineRule="auto"/>
        <w:jc w:val="both"/>
        <w:rPr>
          <w:rFonts w:ascii="Times New Roman" w:hAnsi="Times New Roman"/>
          <w:sz w:val="24"/>
          <w:szCs w:val="24"/>
        </w:rPr>
      </w:pPr>
      <w:r w:rsidRPr="004A5106">
        <w:rPr>
          <w:rFonts w:ascii="Times New Roman" w:hAnsi="Times New Roman"/>
          <w:sz w:val="24"/>
          <w:szCs w:val="24"/>
        </w:rPr>
        <w:t>Зеленый круг отвечаете на вопрос, двигаетесь вперед на один круг, если не ответили</w:t>
      </w:r>
      <w:r>
        <w:rPr>
          <w:rFonts w:ascii="Times New Roman" w:hAnsi="Times New Roman"/>
          <w:sz w:val="24"/>
          <w:szCs w:val="24"/>
        </w:rPr>
        <w:t>,</w:t>
      </w:r>
      <w:r w:rsidRPr="004A5106">
        <w:rPr>
          <w:rFonts w:ascii="Times New Roman" w:hAnsi="Times New Roman"/>
          <w:sz w:val="24"/>
          <w:szCs w:val="24"/>
        </w:rPr>
        <w:t xml:space="preserve"> ждете своей очереди.</w:t>
      </w:r>
    </w:p>
    <w:p w:rsidR="00A27167" w:rsidRPr="004A5106" w:rsidRDefault="00A27167" w:rsidP="004A5106">
      <w:pPr>
        <w:spacing w:after="0" w:line="360" w:lineRule="auto"/>
        <w:jc w:val="both"/>
        <w:rPr>
          <w:rFonts w:ascii="Times New Roman" w:hAnsi="Times New Roman"/>
          <w:sz w:val="24"/>
          <w:szCs w:val="24"/>
        </w:rPr>
      </w:pPr>
      <w:r w:rsidRPr="004A5106">
        <w:rPr>
          <w:rFonts w:ascii="Times New Roman" w:hAnsi="Times New Roman"/>
          <w:sz w:val="24"/>
          <w:szCs w:val="24"/>
        </w:rPr>
        <w:t>Красный круг возвращаетесь назад на один круг, но если вы ответили на вопрос остаетесь на месте, когда подойдет ваша очередь, двигаетесь на один круг вперед.</w:t>
      </w:r>
    </w:p>
    <w:p w:rsidR="00A27167" w:rsidRPr="004A5106" w:rsidRDefault="00A27167" w:rsidP="004A5106">
      <w:pPr>
        <w:spacing w:after="0" w:line="360" w:lineRule="auto"/>
        <w:jc w:val="both"/>
        <w:rPr>
          <w:rFonts w:ascii="Times New Roman" w:hAnsi="Times New Roman"/>
          <w:sz w:val="24"/>
          <w:szCs w:val="24"/>
        </w:rPr>
      </w:pPr>
      <w:r w:rsidRPr="004A5106">
        <w:rPr>
          <w:rFonts w:ascii="Times New Roman" w:hAnsi="Times New Roman"/>
          <w:sz w:val="24"/>
          <w:szCs w:val="24"/>
        </w:rPr>
        <w:t>Желтый круг, отвечаете на вопрос и двигаетесь вперед на два круга, если не ответили</w:t>
      </w:r>
      <w:r>
        <w:rPr>
          <w:rFonts w:ascii="Times New Roman" w:hAnsi="Times New Roman"/>
          <w:sz w:val="24"/>
          <w:szCs w:val="24"/>
        </w:rPr>
        <w:t>,</w:t>
      </w:r>
      <w:r w:rsidRPr="004A5106">
        <w:rPr>
          <w:rFonts w:ascii="Times New Roman" w:hAnsi="Times New Roman"/>
          <w:sz w:val="24"/>
          <w:szCs w:val="24"/>
        </w:rPr>
        <w:t xml:space="preserve"> ждете своей очереди.</w:t>
      </w:r>
    </w:p>
    <w:p w:rsidR="00A27167" w:rsidRPr="004A5106" w:rsidRDefault="00A27167" w:rsidP="004A5106">
      <w:pPr>
        <w:spacing w:after="0" w:line="360" w:lineRule="auto"/>
        <w:rPr>
          <w:rFonts w:ascii="Times New Roman" w:hAnsi="Times New Roman"/>
          <w:sz w:val="24"/>
          <w:szCs w:val="24"/>
        </w:rPr>
      </w:pPr>
      <w:r w:rsidRPr="004A5106">
        <w:rPr>
          <w:rFonts w:ascii="Times New Roman" w:hAnsi="Times New Roman"/>
          <w:sz w:val="24"/>
          <w:szCs w:val="24"/>
        </w:rPr>
        <w:t xml:space="preserve"> </w:t>
      </w:r>
    </w:p>
    <w:p w:rsidR="00A27167" w:rsidRPr="004A5106" w:rsidRDefault="00A27167" w:rsidP="004A5106">
      <w:pPr>
        <w:spacing w:after="0" w:line="360" w:lineRule="auto"/>
        <w:rPr>
          <w:rFonts w:ascii="Times New Roman" w:hAnsi="Times New Roman"/>
          <w:sz w:val="24"/>
          <w:szCs w:val="24"/>
        </w:rPr>
      </w:pPr>
      <w:r w:rsidRPr="004A5106">
        <w:rPr>
          <w:rFonts w:ascii="Times New Roman" w:hAnsi="Times New Roman"/>
          <w:sz w:val="24"/>
          <w:szCs w:val="24"/>
        </w:rPr>
        <w:t xml:space="preserve"> </w:t>
      </w:r>
    </w:p>
    <w:sectPr w:rsidR="00A27167" w:rsidRPr="004A5106" w:rsidSect="00D739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52C2C"/>
    <w:rsid w:val="001C4D6A"/>
    <w:rsid w:val="004A3E30"/>
    <w:rsid w:val="004A5106"/>
    <w:rsid w:val="009350DC"/>
    <w:rsid w:val="00A27167"/>
    <w:rsid w:val="00B22691"/>
    <w:rsid w:val="00C52C2C"/>
    <w:rsid w:val="00D13639"/>
    <w:rsid w:val="00D73994"/>
    <w:rsid w:val="00E63C73"/>
    <w:rsid w:val="00F2328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994"/>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42</TotalTime>
  <Pages>1</Pages>
  <Words>245</Words>
  <Characters>1400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DNS</cp:lastModifiedBy>
  <cp:revision>4</cp:revision>
  <dcterms:created xsi:type="dcterms:W3CDTF">2024-02-05T06:02:00Z</dcterms:created>
  <dcterms:modified xsi:type="dcterms:W3CDTF">2024-02-05T07:25:00Z</dcterms:modified>
</cp:coreProperties>
</file>