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6DC" w:rsidRDefault="009056DC" w:rsidP="009056DC">
      <w:pPr>
        <w:widowControl/>
        <w:autoSpaceDE/>
        <w:autoSpaceDN/>
        <w:ind w:firstLine="709"/>
        <w:jc w:val="center"/>
        <w:rPr>
          <w:rFonts w:eastAsia="SimSun"/>
          <w:b/>
          <w:sz w:val="28"/>
          <w:szCs w:val="28"/>
          <w:lang w:eastAsia="ru-RU"/>
        </w:rPr>
      </w:pPr>
      <w:r w:rsidRPr="009056DC">
        <w:rPr>
          <w:rFonts w:eastAsia="SimSun"/>
          <w:b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9056DC" w:rsidRPr="009056DC" w:rsidRDefault="009056DC" w:rsidP="009056DC">
      <w:pPr>
        <w:widowControl/>
        <w:autoSpaceDE/>
        <w:autoSpaceDN/>
        <w:ind w:firstLine="709"/>
        <w:jc w:val="center"/>
        <w:rPr>
          <w:rFonts w:eastAsia="SimSun"/>
          <w:b/>
          <w:sz w:val="28"/>
          <w:szCs w:val="28"/>
          <w:lang w:eastAsia="ru-RU"/>
        </w:rPr>
      </w:pPr>
      <w:bookmarkStart w:id="0" w:name="_GoBack"/>
      <w:bookmarkEnd w:id="0"/>
      <w:r w:rsidRPr="009056DC">
        <w:rPr>
          <w:rFonts w:eastAsia="SimSun"/>
          <w:b/>
          <w:sz w:val="28"/>
          <w:szCs w:val="28"/>
          <w:lang w:eastAsia="ru-RU"/>
        </w:rPr>
        <w:t> </w:t>
      </w:r>
      <w:r w:rsidRPr="009056DC">
        <w:rPr>
          <w:rFonts w:eastAsia="SimSun"/>
          <w:b/>
          <w:bCs/>
          <w:sz w:val="28"/>
          <w:szCs w:val="28"/>
          <w:lang w:eastAsia="ru-RU"/>
        </w:rPr>
        <w:t>детский</w:t>
      </w:r>
      <w:r w:rsidRPr="009056DC">
        <w:rPr>
          <w:rFonts w:eastAsia="SimSun"/>
          <w:b/>
          <w:sz w:val="28"/>
          <w:szCs w:val="28"/>
          <w:lang w:eastAsia="ru-RU"/>
        </w:rPr>
        <w:t> </w:t>
      </w:r>
      <w:r w:rsidRPr="009056DC">
        <w:rPr>
          <w:rFonts w:eastAsia="SimSun"/>
          <w:b/>
          <w:bCs/>
          <w:sz w:val="28"/>
          <w:szCs w:val="28"/>
          <w:lang w:eastAsia="ru-RU"/>
        </w:rPr>
        <w:t>сад</w:t>
      </w:r>
      <w:r w:rsidRPr="009056DC">
        <w:rPr>
          <w:rFonts w:eastAsia="SimSun"/>
          <w:b/>
          <w:sz w:val="28"/>
          <w:szCs w:val="28"/>
          <w:lang w:eastAsia="ru-RU"/>
        </w:rPr>
        <w:t> №36 «</w:t>
      </w:r>
      <w:r w:rsidRPr="009056DC">
        <w:rPr>
          <w:rFonts w:eastAsia="SimSun"/>
          <w:b/>
          <w:bCs/>
          <w:sz w:val="28"/>
          <w:szCs w:val="28"/>
          <w:lang w:eastAsia="ru-RU"/>
        </w:rPr>
        <w:t>Яблонька</w:t>
      </w:r>
      <w:r w:rsidRPr="009056DC">
        <w:rPr>
          <w:rFonts w:eastAsia="SimSun"/>
          <w:b/>
          <w:sz w:val="28"/>
          <w:szCs w:val="28"/>
          <w:lang w:eastAsia="ru-RU"/>
        </w:rPr>
        <w:t>»</w:t>
      </w:r>
    </w:p>
    <w:p w:rsidR="009056DC" w:rsidRPr="009056DC" w:rsidRDefault="009056DC" w:rsidP="009056DC">
      <w:pPr>
        <w:widowControl/>
        <w:autoSpaceDE/>
        <w:autoSpaceDN/>
        <w:ind w:firstLine="709"/>
        <w:jc w:val="center"/>
        <w:rPr>
          <w:rFonts w:eastAsia="SimSun"/>
          <w:b/>
          <w:sz w:val="28"/>
          <w:szCs w:val="28"/>
          <w:lang w:eastAsia="ru-RU"/>
        </w:rPr>
      </w:pPr>
    </w:p>
    <w:p w:rsidR="007763B3" w:rsidRDefault="009056DC">
      <w:pPr>
        <w:spacing w:before="2"/>
        <w:ind w:left="1609" w:right="1084"/>
        <w:jc w:val="center"/>
        <w:rPr>
          <w:b/>
          <w:sz w:val="40"/>
        </w:rPr>
      </w:pPr>
      <w:r>
        <w:rPr>
          <w:b/>
          <w:sz w:val="40"/>
        </w:rPr>
        <w:t xml:space="preserve"> </w:t>
      </w:r>
    </w:p>
    <w:p w:rsidR="007763B3" w:rsidRDefault="007763B3">
      <w:pPr>
        <w:pStyle w:val="a3"/>
        <w:rPr>
          <w:b/>
          <w:sz w:val="40"/>
        </w:rPr>
      </w:pPr>
    </w:p>
    <w:p w:rsidR="007763B3" w:rsidRDefault="007763B3">
      <w:pPr>
        <w:pStyle w:val="a3"/>
        <w:rPr>
          <w:b/>
          <w:sz w:val="40"/>
        </w:rPr>
      </w:pPr>
    </w:p>
    <w:p w:rsidR="007763B3" w:rsidRDefault="007763B3">
      <w:pPr>
        <w:pStyle w:val="a3"/>
        <w:spacing w:before="2"/>
        <w:rPr>
          <w:b/>
          <w:sz w:val="40"/>
        </w:rPr>
      </w:pPr>
    </w:p>
    <w:p w:rsidR="007763B3" w:rsidRDefault="009056DC">
      <w:pPr>
        <w:ind w:left="1618" w:right="1084"/>
        <w:jc w:val="center"/>
        <w:rPr>
          <w:b/>
          <w:sz w:val="40"/>
        </w:rPr>
      </w:pPr>
      <w:r>
        <w:rPr>
          <w:b/>
          <w:sz w:val="40"/>
        </w:rPr>
        <w:t>Индивидуальный</w:t>
      </w:r>
      <w:r>
        <w:rPr>
          <w:b/>
          <w:spacing w:val="-13"/>
          <w:sz w:val="40"/>
        </w:rPr>
        <w:t xml:space="preserve"> </w:t>
      </w:r>
      <w:r>
        <w:rPr>
          <w:b/>
          <w:sz w:val="40"/>
        </w:rPr>
        <w:t>план</w:t>
      </w:r>
      <w:r>
        <w:rPr>
          <w:b/>
          <w:spacing w:val="-10"/>
          <w:sz w:val="40"/>
        </w:rPr>
        <w:t xml:space="preserve"> </w:t>
      </w:r>
      <w:r>
        <w:rPr>
          <w:b/>
          <w:spacing w:val="-2"/>
          <w:sz w:val="40"/>
        </w:rPr>
        <w:t>работы</w:t>
      </w:r>
    </w:p>
    <w:p w:rsidR="007763B3" w:rsidRDefault="007763B3">
      <w:pPr>
        <w:pStyle w:val="a3"/>
        <w:rPr>
          <w:b/>
          <w:sz w:val="40"/>
        </w:rPr>
      </w:pPr>
    </w:p>
    <w:p w:rsidR="007763B3" w:rsidRDefault="007763B3">
      <w:pPr>
        <w:pStyle w:val="a3"/>
        <w:rPr>
          <w:b/>
          <w:sz w:val="40"/>
        </w:rPr>
      </w:pPr>
    </w:p>
    <w:p w:rsidR="007763B3" w:rsidRDefault="007763B3">
      <w:pPr>
        <w:pStyle w:val="a3"/>
        <w:rPr>
          <w:b/>
          <w:sz w:val="40"/>
        </w:rPr>
      </w:pPr>
    </w:p>
    <w:p w:rsidR="007763B3" w:rsidRDefault="007763B3">
      <w:pPr>
        <w:pStyle w:val="a3"/>
        <w:spacing w:before="39"/>
        <w:rPr>
          <w:b/>
          <w:sz w:val="40"/>
        </w:rPr>
      </w:pPr>
    </w:p>
    <w:p w:rsidR="007763B3" w:rsidRDefault="009056DC">
      <w:pPr>
        <w:pStyle w:val="a3"/>
        <w:tabs>
          <w:tab w:val="left" w:pos="13361"/>
        </w:tabs>
        <w:spacing w:before="1" w:line="319" w:lineRule="exact"/>
        <w:ind w:left="658"/>
      </w:pPr>
      <w:r>
        <w:t>ФИО ребенка:</w:t>
      </w:r>
      <w:r>
        <w:rPr>
          <w:spacing w:val="69"/>
        </w:rPr>
        <w:t xml:space="preserve"> </w:t>
      </w:r>
      <w:r>
        <w:rPr>
          <w:u w:val="single"/>
        </w:rPr>
        <w:tab/>
      </w:r>
    </w:p>
    <w:p w:rsidR="007763B3" w:rsidRDefault="009056DC">
      <w:pPr>
        <w:pStyle w:val="a3"/>
        <w:tabs>
          <w:tab w:val="left" w:pos="13379"/>
        </w:tabs>
        <w:spacing w:line="319" w:lineRule="exact"/>
        <w:ind w:left="658"/>
      </w:pPr>
      <w:r>
        <w:t>Дата</w:t>
      </w:r>
      <w:r>
        <w:rPr>
          <w:spacing w:val="-3"/>
        </w:rPr>
        <w:t xml:space="preserve"> </w:t>
      </w:r>
      <w:r>
        <w:rPr>
          <w:spacing w:val="-2"/>
        </w:rPr>
        <w:t>рождения:</w:t>
      </w:r>
      <w:r>
        <w:rPr>
          <w:u w:val="single"/>
        </w:rPr>
        <w:tab/>
      </w:r>
    </w:p>
    <w:p w:rsidR="007763B3" w:rsidRDefault="009056DC">
      <w:pPr>
        <w:pStyle w:val="a3"/>
        <w:tabs>
          <w:tab w:val="left" w:pos="9979"/>
        </w:tabs>
        <w:spacing w:before="321" w:line="480" w:lineRule="auto"/>
        <w:ind w:left="658" w:right="2204"/>
      </w:pPr>
      <w:r>
        <w:t>Заключение</w:t>
      </w:r>
      <w:r>
        <w:rPr>
          <w:spacing w:val="-4"/>
        </w:rPr>
        <w:t xml:space="preserve"> </w:t>
      </w:r>
      <w:r>
        <w:t>Консилиума:</w:t>
      </w:r>
      <w:r>
        <w:rPr>
          <w:spacing w:val="-3"/>
        </w:rPr>
        <w:t xml:space="preserve"> </w:t>
      </w:r>
      <w:r>
        <w:t>испытывает</w:t>
      </w:r>
      <w:r>
        <w:rPr>
          <w:spacing w:val="-5"/>
        </w:rPr>
        <w:t xml:space="preserve"> </w:t>
      </w:r>
      <w:r>
        <w:t>трудности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усвоении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Учреждения Заключение ТПМПК (при наличии)</w:t>
      </w:r>
      <w:r>
        <w:rPr>
          <w:u w:val="single"/>
        </w:rPr>
        <w:tab/>
      </w:r>
    </w:p>
    <w:p w:rsidR="007763B3" w:rsidRDefault="009056DC">
      <w:pPr>
        <w:pStyle w:val="a3"/>
        <w:spacing w:before="1"/>
        <w:ind w:right="116"/>
        <w:jc w:val="right"/>
      </w:pPr>
      <w:r>
        <w:t>Сроки</w:t>
      </w:r>
      <w:r>
        <w:rPr>
          <w:spacing w:val="-13"/>
        </w:rPr>
        <w:t xml:space="preserve"> </w:t>
      </w:r>
      <w:r>
        <w:t>реализации:</w:t>
      </w:r>
      <w:r>
        <w:rPr>
          <w:spacing w:val="53"/>
        </w:rPr>
        <w:t xml:space="preserve"> </w:t>
      </w:r>
      <w:r>
        <w:t>202_/202_учебного</w:t>
      </w:r>
      <w:r>
        <w:rPr>
          <w:spacing w:val="-10"/>
        </w:rPr>
        <w:t xml:space="preserve"> </w:t>
      </w:r>
      <w:r>
        <w:rPr>
          <w:spacing w:val="-2"/>
        </w:rPr>
        <w:t>года.</w:t>
      </w:r>
    </w:p>
    <w:p w:rsidR="007763B3" w:rsidRDefault="007763B3">
      <w:pPr>
        <w:pStyle w:val="a3"/>
      </w:pPr>
    </w:p>
    <w:p w:rsidR="007763B3" w:rsidRDefault="007763B3">
      <w:pPr>
        <w:pStyle w:val="a3"/>
        <w:spacing w:before="320"/>
      </w:pPr>
    </w:p>
    <w:p w:rsidR="007763B3" w:rsidRDefault="009056DC">
      <w:pPr>
        <w:pStyle w:val="a3"/>
        <w:spacing w:before="1"/>
        <w:ind w:right="122"/>
        <w:jc w:val="right"/>
      </w:pPr>
      <w:r>
        <w:rPr>
          <w:spacing w:val="-2"/>
        </w:rPr>
        <w:t>Ответственный:</w:t>
      </w:r>
    </w:p>
    <w:p w:rsidR="007763B3" w:rsidRDefault="007763B3">
      <w:pPr>
        <w:jc w:val="right"/>
        <w:sectPr w:rsidR="007763B3">
          <w:type w:val="continuous"/>
          <w:pgSz w:w="16860" w:h="11900" w:orient="landscape"/>
          <w:pgMar w:top="920" w:right="920" w:bottom="280" w:left="760" w:header="720" w:footer="720" w:gutter="0"/>
          <w:cols w:space="720"/>
        </w:sectPr>
      </w:pPr>
    </w:p>
    <w:p w:rsidR="007763B3" w:rsidRDefault="009056DC">
      <w:pPr>
        <w:spacing w:before="59" w:line="321" w:lineRule="exact"/>
        <w:ind w:left="658"/>
        <w:rPr>
          <w:b/>
          <w:sz w:val="28"/>
        </w:rPr>
      </w:pPr>
      <w:r>
        <w:rPr>
          <w:b/>
          <w:spacing w:val="-2"/>
          <w:sz w:val="28"/>
        </w:rPr>
        <w:lastRenderedPageBreak/>
        <w:t>ПОЯСНИТЕЛЬНАЯ</w:t>
      </w:r>
      <w:r>
        <w:rPr>
          <w:b/>
          <w:spacing w:val="2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7763B3" w:rsidRDefault="009056DC">
      <w:pPr>
        <w:pStyle w:val="a3"/>
        <w:ind w:left="658"/>
      </w:pPr>
      <w:r>
        <w:t>Индивидуальная</w:t>
      </w:r>
      <w:r>
        <w:rPr>
          <w:spacing w:val="-2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ребенка –</w:t>
      </w:r>
      <w:r>
        <w:rPr>
          <w:spacing w:val="-2"/>
        </w:rPr>
        <w:t xml:space="preserve"> </w:t>
      </w:r>
      <w:r>
        <w:t>документ,</w:t>
      </w:r>
      <w:r>
        <w:rPr>
          <w:spacing w:val="-3"/>
        </w:rPr>
        <w:t xml:space="preserve"> </w:t>
      </w:r>
      <w:r>
        <w:t>включающий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показатели</w:t>
      </w:r>
      <w:r>
        <w:rPr>
          <w:spacing w:val="-2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ребенка, посещающего дошкольное</w:t>
      </w:r>
    </w:p>
    <w:p w:rsidR="007763B3" w:rsidRDefault="009056DC">
      <w:pPr>
        <w:pStyle w:val="a3"/>
        <w:spacing w:before="1"/>
        <w:ind w:left="658" w:right="22"/>
      </w:pPr>
      <w:r>
        <w:t>Цель использования карты – выявление и обобщение в одном документе индивидуальных психофизических, личностных особенностей воспитанника, уровня психического развития, усвоения программного материала и как результат - проекти</w:t>
      </w:r>
      <w:r>
        <w:t>рование</w:t>
      </w:r>
      <w:r>
        <w:rPr>
          <w:spacing w:val="-1"/>
        </w:rPr>
        <w:t xml:space="preserve"> </w:t>
      </w:r>
      <w:r>
        <w:t>индивидуального образовательного маршрута</w:t>
      </w:r>
      <w:r>
        <w:rPr>
          <w:spacing w:val="-1"/>
        </w:rPr>
        <w:t xml:space="preserve"> </w:t>
      </w:r>
      <w:r>
        <w:t>(ИОМ)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 образовательного процесса НРМДОБУ</w:t>
      </w:r>
      <w:r>
        <w:rPr>
          <w:spacing w:val="80"/>
        </w:rPr>
        <w:t xml:space="preserve"> </w:t>
      </w:r>
      <w:r>
        <w:t>«Детский</w:t>
      </w:r>
      <w:r>
        <w:rPr>
          <w:spacing w:val="80"/>
        </w:rPr>
        <w:t xml:space="preserve"> </w:t>
      </w:r>
      <w:r>
        <w:t>сад</w:t>
      </w:r>
      <w:r>
        <w:rPr>
          <w:spacing w:val="80"/>
        </w:rPr>
        <w:t xml:space="preserve"> </w:t>
      </w:r>
      <w:r>
        <w:t>«Медвежонок».</w:t>
      </w:r>
      <w:r>
        <w:rPr>
          <w:spacing w:val="80"/>
        </w:rPr>
        <w:t xml:space="preserve"> </w:t>
      </w:r>
      <w:r>
        <w:t>Индивидуальная</w:t>
      </w:r>
      <w:r>
        <w:rPr>
          <w:spacing w:val="80"/>
        </w:rPr>
        <w:t xml:space="preserve"> </w:t>
      </w:r>
      <w:r>
        <w:t>карта</w:t>
      </w:r>
      <w:r>
        <w:rPr>
          <w:spacing w:val="80"/>
        </w:rPr>
        <w:t xml:space="preserve"> </w:t>
      </w:r>
      <w:r>
        <w:t>развития</w:t>
      </w:r>
      <w:r>
        <w:rPr>
          <w:spacing w:val="79"/>
        </w:rPr>
        <w:t xml:space="preserve"> </w:t>
      </w:r>
      <w:r>
        <w:t>заводится</w:t>
      </w:r>
      <w:r>
        <w:rPr>
          <w:spacing w:val="80"/>
        </w:rPr>
        <w:t xml:space="preserve"> </w:t>
      </w:r>
      <w:r>
        <w:t>после</w:t>
      </w:r>
      <w:r>
        <w:rPr>
          <w:spacing w:val="78"/>
        </w:rPr>
        <w:t xml:space="preserve"> </w:t>
      </w:r>
      <w:r>
        <w:t>результата</w:t>
      </w:r>
      <w:r>
        <w:rPr>
          <w:spacing w:val="80"/>
        </w:rPr>
        <w:t xml:space="preserve"> </w:t>
      </w:r>
      <w:r>
        <w:t>исходной педагогической</w:t>
      </w:r>
      <w:r>
        <w:rPr>
          <w:spacing w:val="80"/>
        </w:rPr>
        <w:t xml:space="preserve"> </w:t>
      </w:r>
      <w:r>
        <w:t>диагностики,</w:t>
      </w:r>
      <w:r>
        <w:rPr>
          <w:spacing w:val="80"/>
          <w:w w:val="150"/>
        </w:rPr>
        <w:t xml:space="preserve"> </w:t>
      </w:r>
      <w:r>
        <w:t>вносятся</w:t>
      </w:r>
      <w:r>
        <w:rPr>
          <w:spacing w:val="80"/>
          <w:w w:val="150"/>
        </w:rPr>
        <w:t xml:space="preserve"> </w:t>
      </w:r>
      <w:r>
        <w:t>показатели</w:t>
      </w:r>
      <w:r>
        <w:rPr>
          <w:spacing w:val="80"/>
          <w:w w:val="150"/>
        </w:rPr>
        <w:t xml:space="preserve"> </w:t>
      </w:r>
      <w:r>
        <w:t>развития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нача</w:t>
      </w:r>
      <w:r>
        <w:t>ло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конец</w:t>
      </w:r>
      <w:r>
        <w:rPr>
          <w:spacing w:val="80"/>
          <w:w w:val="150"/>
        </w:rPr>
        <w:t xml:space="preserve"> </w:t>
      </w:r>
      <w:r>
        <w:t>учебного</w:t>
      </w:r>
      <w:r>
        <w:rPr>
          <w:spacing w:val="80"/>
          <w:w w:val="150"/>
        </w:rPr>
        <w:t xml:space="preserve"> </w:t>
      </w:r>
      <w:r>
        <w:t>года,</w:t>
      </w:r>
      <w:r>
        <w:rPr>
          <w:spacing w:val="80"/>
          <w:w w:val="150"/>
        </w:rPr>
        <w:t xml:space="preserve"> </w:t>
      </w:r>
      <w:r>
        <w:t>рекомендации специалистов по</w:t>
      </w:r>
    </w:p>
    <w:p w:rsidR="007763B3" w:rsidRDefault="009056DC">
      <w:pPr>
        <w:pStyle w:val="a3"/>
        <w:ind w:left="658"/>
      </w:pPr>
      <w:r>
        <w:t>проектированию</w:t>
      </w:r>
      <w:r>
        <w:rPr>
          <w:spacing w:val="-3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маршрута,</w:t>
      </w:r>
      <w:r>
        <w:rPr>
          <w:spacing w:val="-4"/>
        </w:rPr>
        <w:t xml:space="preserve"> </w:t>
      </w:r>
      <w:r>
        <w:t>который</w:t>
      </w:r>
      <w:r>
        <w:rPr>
          <w:spacing w:val="-5"/>
        </w:rPr>
        <w:t xml:space="preserve"> </w:t>
      </w:r>
      <w:r>
        <w:t>решает</w:t>
      </w:r>
      <w:r>
        <w:rPr>
          <w:spacing w:val="-3"/>
        </w:rPr>
        <w:t xml:space="preserve"> </w:t>
      </w:r>
      <w:r>
        <w:t>задачу</w:t>
      </w:r>
      <w:r>
        <w:rPr>
          <w:spacing w:val="-6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психолого- педагогического сопровождения развития ребѐнка.</w:t>
      </w:r>
    </w:p>
    <w:p w:rsidR="007763B3" w:rsidRDefault="009056DC">
      <w:pPr>
        <w:pStyle w:val="a3"/>
        <w:ind w:left="658" w:right="22"/>
      </w:pPr>
      <w:r>
        <w:t>Эффективность психолого-педагогического сопровождения заложена в организации тесного взаимодействия между всеми</w:t>
      </w:r>
      <w:r>
        <w:rPr>
          <w:spacing w:val="-4"/>
        </w:rPr>
        <w:t xml:space="preserve"> </w:t>
      </w:r>
      <w:r>
        <w:t>участниками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созданию</w:t>
      </w:r>
      <w:r>
        <w:rPr>
          <w:spacing w:val="-5"/>
        </w:rPr>
        <w:t xml:space="preserve"> </w:t>
      </w:r>
      <w:r>
        <w:t>благоприятных</w:t>
      </w:r>
      <w:r>
        <w:rPr>
          <w:spacing w:val="-3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воспитания,</w:t>
      </w:r>
      <w:r>
        <w:rPr>
          <w:spacing w:val="-4"/>
        </w:rPr>
        <w:t xml:space="preserve"> </w:t>
      </w:r>
      <w:r>
        <w:t>коррекции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развития детей в детском саду. Для реализации ос</w:t>
      </w:r>
      <w:r>
        <w:t>новной цели психолого-педагогического сопровождения необходимо обеспечить информационный обмен, единое информационное пространство. Данные, полученные в результате</w:t>
      </w:r>
    </w:p>
    <w:p w:rsidR="007763B3" w:rsidRDefault="009056DC">
      <w:pPr>
        <w:pStyle w:val="a3"/>
        <w:ind w:left="658"/>
      </w:pPr>
      <w:r>
        <w:t>педагогической диагностики должны координировать дальнейшую деятельность педагогов с обучающ</w:t>
      </w:r>
      <w:r>
        <w:t>имися дошкольных</w:t>
      </w:r>
      <w:r>
        <w:rPr>
          <w:spacing w:val="-1"/>
        </w:rPr>
        <w:t xml:space="preserve"> </w:t>
      </w:r>
      <w:r>
        <w:t>групп.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особом</w:t>
      </w:r>
      <w:r>
        <w:rPr>
          <w:spacing w:val="-2"/>
        </w:rPr>
        <w:t xml:space="preserve"> </w:t>
      </w:r>
      <w:r>
        <w:t>контроле</w:t>
      </w:r>
      <w:r>
        <w:rPr>
          <w:spacing w:val="-4"/>
        </w:rPr>
        <w:t xml:space="preserve"> </w:t>
      </w:r>
      <w:r>
        <w:t>воспитателей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специалистов</w:t>
      </w:r>
      <w:r>
        <w:rPr>
          <w:spacing w:val="-3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дети,</w:t>
      </w:r>
      <w:r>
        <w:rPr>
          <w:spacing w:val="-5"/>
        </w:rPr>
        <w:t xml:space="preserve"> </w:t>
      </w:r>
      <w:r>
        <w:t>показавшие</w:t>
      </w:r>
      <w:r>
        <w:rPr>
          <w:spacing w:val="-2"/>
        </w:rPr>
        <w:t xml:space="preserve"> </w:t>
      </w:r>
      <w:r>
        <w:t>низкий</w:t>
      </w:r>
      <w:r>
        <w:rPr>
          <w:spacing w:val="-2"/>
        </w:rPr>
        <w:t xml:space="preserve"> </w:t>
      </w:r>
      <w:r>
        <w:t>уровень развития освоения каких-либо образовательных областей. Для работы с этими детьми логично выстраивать индивидуальный образовательный маршрут р</w:t>
      </w:r>
      <w:r>
        <w:t>ебенка с целью коррекции выявленных в процессе педагогической диагностики недостатков или особых способностей ребѐнка, требующих индивидуального подхода к их развитию.</w:t>
      </w:r>
    </w:p>
    <w:p w:rsidR="007763B3" w:rsidRDefault="009056DC">
      <w:pPr>
        <w:pStyle w:val="a3"/>
        <w:ind w:left="658" w:right="264"/>
        <w:jc w:val="both"/>
      </w:pPr>
      <w:r>
        <w:t>Карта</w:t>
      </w:r>
      <w:r>
        <w:rPr>
          <w:spacing w:val="-5"/>
        </w:rPr>
        <w:t xml:space="preserve"> </w:t>
      </w:r>
      <w:r>
        <w:t>предназначена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воспитателей</w:t>
      </w:r>
      <w:r>
        <w:rPr>
          <w:spacing w:val="-2"/>
        </w:rPr>
        <w:t xml:space="preserve"> </w:t>
      </w:r>
      <w:r>
        <w:t>дошкольных НРМДОБУ</w:t>
      </w:r>
      <w:r>
        <w:rPr>
          <w:spacing w:val="-3"/>
        </w:rPr>
        <w:t xml:space="preserve"> </w:t>
      </w:r>
      <w:r>
        <w:t>«Детский</w:t>
      </w:r>
      <w:r>
        <w:rPr>
          <w:spacing w:val="-2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«Медвежонок».</w:t>
      </w:r>
      <w:r>
        <w:rPr>
          <w:spacing w:val="-3"/>
        </w:rPr>
        <w:t xml:space="preserve"> </w:t>
      </w:r>
      <w:r>
        <w:t>котор</w:t>
      </w:r>
      <w:r>
        <w:t>ые</w:t>
      </w:r>
      <w:r>
        <w:rPr>
          <w:spacing w:val="-5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заполняют</w:t>
      </w:r>
      <w:r>
        <w:rPr>
          <w:spacing w:val="-4"/>
        </w:rPr>
        <w:t xml:space="preserve"> </w:t>
      </w:r>
      <w:r>
        <w:t>в начале,</w:t>
      </w:r>
      <w:r>
        <w:rPr>
          <w:spacing w:val="-3"/>
        </w:rPr>
        <w:t xml:space="preserve"> </w:t>
      </w:r>
      <w:r>
        <w:t>середине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года,</w:t>
      </w:r>
      <w:r>
        <w:rPr>
          <w:spacing w:val="-5"/>
        </w:rPr>
        <w:t xml:space="preserve"> </w:t>
      </w:r>
      <w:r>
        <w:t>используя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организованное</w:t>
      </w:r>
      <w:r>
        <w:rPr>
          <w:spacing w:val="-2"/>
        </w:rPr>
        <w:t xml:space="preserve"> </w:t>
      </w:r>
      <w:r>
        <w:t>наблюдение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специальные</w:t>
      </w:r>
      <w:r>
        <w:rPr>
          <w:spacing w:val="-2"/>
        </w:rPr>
        <w:t xml:space="preserve"> </w:t>
      </w:r>
      <w:r>
        <w:t>задания.</w:t>
      </w:r>
      <w:r>
        <w:rPr>
          <w:spacing w:val="-2"/>
        </w:rPr>
        <w:t xml:space="preserve"> </w:t>
      </w:r>
      <w:r>
        <w:t>Она служитобщим</w:t>
      </w:r>
      <w:r>
        <w:rPr>
          <w:spacing w:val="-5"/>
        </w:rPr>
        <w:t xml:space="preserve"> </w:t>
      </w:r>
      <w:r>
        <w:t>ориентиром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достижении</w:t>
      </w:r>
      <w:r>
        <w:rPr>
          <w:spacing w:val="-3"/>
        </w:rPr>
        <w:t xml:space="preserve"> </w:t>
      </w:r>
      <w:r>
        <w:t>основных результатов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развитии детей вне</w:t>
      </w:r>
      <w:r>
        <w:rPr>
          <w:spacing w:val="-2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вида</w:t>
      </w:r>
      <w:r>
        <w:rPr>
          <w:spacing w:val="-3"/>
        </w:rPr>
        <w:t xml:space="preserve"> </w:t>
      </w:r>
      <w:r>
        <w:t>учреждения и используемых программ.</w:t>
      </w:r>
    </w:p>
    <w:p w:rsidR="007763B3" w:rsidRDefault="009056DC">
      <w:pPr>
        <w:pStyle w:val="a3"/>
        <w:ind w:left="658" w:right="163"/>
      </w:pPr>
      <w:r>
        <w:t>Педагогическая диагностика проводится методами наблюдения, игры или беседы. Важно, чтобы обследование проходило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атмосфере</w:t>
      </w:r>
      <w:r>
        <w:rPr>
          <w:spacing w:val="-6"/>
        </w:rPr>
        <w:t xml:space="preserve"> </w:t>
      </w:r>
      <w:r>
        <w:t>доброжелательности:</w:t>
      </w:r>
      <w:r>
        <w:rPr>
          <w:spacing w:val="-5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следует</w:t>
      </w:r>
      <w:r>
        <w:rPr>
          <w:spacing w:val="-3"/>
        </w:rPr>
        <w:t xml:space="preserve"> </w:t>
      </w:r>
      <w:r>
        <w:t>поощрять,</w:t>
      </w:r>
      <w:r>
        <w:rPr>
          <w:spacing w:val="-5"/>
        </w:rPr>
        <w:t xml:space="preserve"> </w:t>
      </w:r>
      <w:r>
        <w:t>оказывать</w:t>
      </w:r>
      <w:r>
        <w:rPr>
          <w:spacing w:val="-4"/>
        </w:rPr>
        <w:t xml:space="preserve"> </w:t>
      </w:r>
      <w:r>
        <w:t>ему</w:t>
      </w:r>
      <w:r>
        <w:rPr>
          <w:spacing w:val="-8"/>
        </w:rPr>
        <w:t xml:space="preserve"> </w:t>
      </w:r>
      <w:r>
        <w:t>эмоциональную</w:t>
      </w:r>
      <w:r>
        <w:rPr>
          <w:spacing w:val="-4"/>
        </w:rPr>
        <w:t xml:space="preserve"> </w:t>
      </w:r>
      <w:r>
        <w:t>поддержку. Для заполне</w:t>
      </w:r>
      <w:r>
        <w:t>ния карты воспитателю не</w:t>
      </w:r>
      <w:r>
        <w:rPr>
          <w:spacing w:val="-1"/>
        </w:rPr>
        <w:t xml:space="preserve"> </w:t>
      </w:r>
      <w:r>
        <w:t>надо</w:t>
      </w:r>
      <w:r>
        <w:rPr>
          <w:spacing w:val="-1"/>
        </w:rPr>
        <w:t xml:space="preserve"> </w:t>
      </w:r>
      <w:r>
        <w:t>организовывать специальные ситуации. Предполагается, что у</w:t>
      </w:r>
      <w:r>
        <w:rPr>
          <w:spacing w:val="-2"/>
        </w:rPr>
        <w:t xml:space="preserve"> </w:t>
      </w:r>
      <w:r>
        <w:t>педагога уже сложился определенный образ ребенка и при оценивании он использует те сведения, которые накопились за определенное время наблюдений. Если же воспитатель с</w:t>
      </w:r>
      <w:r>
        <w:t>омневается в оценивании, то ему необходимо провести дополнительно наблюдение за ребенком в определенных видах свободной деятельности. Предлагаемые формы</w:t>
      </w:r>
    </w:p>
    <w:p w:rsidR="007763B3" w:rsidRDefault="009056DC">
      <w:pPr>
        <w:pStyle w:val="a3"/>
        <w:spacing w:line="242" w:lineRule="auto"/>
        <w:ind w:left="658"/>
      </w:pPr>
      <w:r>
        <w:t>для</w:t>
      </w:r>
      <w:r>
        <w:rPr>
          <w:spacing w:val="-1"/>
        </w:rPr>
        <w:t xml:space="preserve"> </w:t>
      </w:r>
      <w:r>
        <w:t>заполнения</w:t>
      </w:r>
      <w:r>
        <w:rPr>
          <w:spacing w:val="-1"/>
        </w:rPr>
        <w:t xml:space="preserve"> </w:t>
      </w:r>
      <w:r>
        <w:t>их воспитателем</w:t>
      </w:r>
      <w:r>
        <w:rPr>
          <w:spacing w:val="-1"/>
        </w:rPr>
        <w:t xml:space="preserve"> </w:t>
      </w:r>
      <w:r>
        <w:t>ориентированы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что в</w:t>
      </w:r>
      <w:r>
        <w:rPr>
          <w:spacing w:val="-5"/>
        </w:rPr>
        <w:t xml:space="preserve"> </w:t>
      </w:r>
      <w:r>
        <w:t>итоге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карте</w:t>
      </w:r>
      <w:r>
        <w:rPr>
          <w:spacing w:val="-4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представлена</w:t>
      </w:r>
      <w:r>
        <w:rPr>
          <w:spacing w:val="-4"/>
        </w:rPr>
        <w:t xml:space="preserve"> </w:t>
      </w:r>
      <w:r>
        <w:t>информация</w:t>
      </w:r>
      <w:r>
        <w:rPr>
          <w:spacing w:val="-1"/>
        </w:rPr>
        <w:t xml:space="preserve"> </w:t>
      </w:r>
      <w:r>
        <w:t>об общей картине развития всех детей группы и о месте каждого ребенка в ней. То есть, воспитатель сможет увидеть, соответствует ли развитие различных сфер инициативы конкретного развития.</w:t>
      </w:r>
    </w:p>
    <w:p w:rsidR="007763B3" w:rsidRDefault="007763B3">
      <w:pPr>
        <w:spacing w:line="242" w:lineRule="auto"/>
        <w:sectPr w:rsidR="007763B3">
          <w:pgSz w:w="16860" w:h="11900" w:orient="landscape"/>
          <w:pgMar w:top="320" w:right="92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274"/>
        <w:gridCol w:w="7871"/>
        <w:gridCol w:w="2023"/>
      </w:tblGrid>
      <w:tr w:rsidR="007763B3">
        <w:trPr>
          <w:trHeight w:val="321"/>
        </w:trPr>
        <w:tc>
          <w:tcPr>
            <w:tcW w:w="1980" w:type="dxa"/>
          </w:tcPr>
          <w:p w:rsidR="007763B3" w:rsidRDefault="009056DC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lastRenderedPageBreak/>
              <w:t>Трудности</w:t>
            </w:r>
          </w:p>
        </w:tc>
        <w:tc>
          <w:tcPr>
            <w:tcW w:w="2274" w:type="dxa"/>
          </w:tcPr>
          <w:p w:rsidR="007763B3" w:rsidRDefault="009056DC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Задачи</w:t>
            </w:r>
          </w:p>
        </w:tc>
        <w:tc>
          <w:tcPr>
            <w:tcW w:w="7871" w:type="dxa"/>
          </w:tcPr>
          <w:p w:rsidR="007763B3" w:rsidRDefault="009056DC">
            <w:pPr>
              <w:pStyle w:val="TableParagraph"/>
              <w:spacing w:line="302" w:lineRule="exact"/>
              <w:ind w:left="0" w:right="53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  <w:tc>
          <w:tcPr>
            <w:tcW w:w="2023" w:type="dxa"/>
          </w:tcPr>
          <w:p w:rsidR="007763B3" w:rsidRDefault="009056DC">
            <w:pPr>
              <w:pStyle w:val="TableParagraph"/>
              <w:spacing w:line="302" w:lineRule="exact"/>
              <w:ind w:left="11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Результат</w:t>
            </w:r>
          </w:p>
        </w:tc>
      </w:tr>
      <w:tr w:rsidR="007763B3">
        <w:trPr>
          <w:trHeight w:val="229"/>
        </w:trPr>
        <w:tc>
          <w:tcPr>
            <w:tcW w:w="1980" w:type="dxa"/>
            <w:tcBorders>
              <w:bottom w:val="nil"/>
            </w:tcBorders>
          </w:tcPr>
          <w:p w:rsidR="007763B3" w:rsidRDefault="009056DC">
            <w:pPr>
              <w:pStyle w:val="TableParagraph"/>
              <w:spacing w:line="210" w:lineRule="exact"/>
              <w:rPr>
                <w:b/>
              </w:rPr>
            </w:pPr>
            <w:r>
              <w:rPr>
                <w:b/>
                <w:spacing w:val="-2"/>
              </w:rPr>
              <w:t>Речевое</w:t>
            </w:r>
          </w:p>
        </w:tc>
        <w:tc>
          <w:tcPr>
            <w:tcW w:w="2274" w:type="dxa"/>
            <w:tcBorders>
              <w:bottom w:val="nil"/>
            </w:tcBorders>
          </w:tcPr>
          <w:p w:rsidR="007763B3" w:rsidRDefault="009056DC">
            <w:pPr>
              <w:pStyle w:val="TableParagraph"/>
              <w:spacing w:line="210" w:lineRule="exact"/>
            </w:pPr>
            <w:r>
              <w:t>Развитие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словаря.</w:t>
            </w:r>
          </w:p>
        </w:tc>
        <w:tc>
          <w:tcPr>
            <w:tcW w:w="7871" w:type="dxa"/>
            <w:vMerge w:val="restart"/>
          </w:tcPr>
          <w:p w:rsidR="007763B3" w:rsidRDefault="009056DC">
            <w:pPr>
              <w:pStyle w:val="TableParagraph"/>
              <w:spacing w:line="213" w:lineRule="auto"/>
              <w:ind w:left="110" w:right="1493"/>
            </w:pPr>
            <w:r>
              <w:t>Правильно</w:t>
            </w:r>
            <w:r>
              <w:rPr>
                <w:spacing w:val="-7"/>
              </w:rPr>
              <w:t xml:space="preserve"> </w:t>
            </w:r>
            <w:r>
              <w:t>называть</w:t>
            </w:r>
            <w:r>
              <w:rPr>
                <w:spacing w:val="-5"/>
              </w:rPr>
              <w:t xml:space="preserve"> </w:t>
            </w:r>
            <w:r>
              <w:t>один</w:t>
            </w:r>
            <w:r>
              <w:rPr>
                <w:spacing w:val="-7"/>
              </w:rPr>
              <w:t xml:space="preserve"> </w:t>
            </w:r>
            <w:r>
              <w:t>овощ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много</w:t>
            </w:r>
            <w:r>
              <w:rPr>
                <w:spacing w:val="-7"/>
              </w:rPr>
              <w:t xml:space="preserve"> </w:t>
            </w:r>
            <w:r>
              <w:t>овощей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наоборот Огурец — ... (огурцы)</w:t>
            </w:r>
          </w:p>
          <w:p w:rsidR="007763B3" w:rsidRDefault="009056DC">
            <w:pPr>
              <w:pStyle w:val="TableParagraph"/>
              <w:spacing w:before="2" w:line="208" w:lineRule="auto"/>
              <w:ind w:left="110" w:right="4909"/>
            </w:pPr>
            <w:r>
              <w:t>Помидор</w:t>
            </w:r>
            <w:r>
              <w:rPr>
                <w:spacing w:val="-14"/>
              </w:rPr>
              <w:t xml:space="preserve"> </w:t>
            </w:r>
            <w:r>
              <w:t>—</w:t>
            </w:r>
            <w:r>
              <w:rPr>
                <w:spacing w:val="-14"/>
              </w:rPr>
              <w:t xml:space="preserve"> </w:t>
            </w:r>
            <w:r>
              <w:t>...</w:t>
            </w:r>
            <w:r>
              <w:rPr>
                <w:spacing w:val="-14"/>
              </w:rPr>
              <w:t xml:space="preserve"> </w:t>
            </w:r>
            <w:r>
              <w:t>(помидоры) Кабачок — ... (кабачки)</w:t>
            </w:r>
          </w:p>
          <w:p w:rsidR="007763B3" w:rsidRDefault="009056DC">
            <w:pPr>
              <w:pStyle w:val="TableParagraph"/>
              <w:spacing w:before="1" w:line="211" w:lineRule="auto"/>
              <w:ind w:left="110" w:right="4909"/>
            </w:pPr>
            <w:r>
              <w:t>Баклажан</w:t>
            </w:r>
            <w:r>
              <w:rPr>
                <w:spacing w:val="-14"/>
              </w:rPr>
              <w:t xml:space="preserve"> </w:t>
            </w:r>
            <w:r>
              <w:t>—</w:t>
            </w:r>
            <w:r>
              <w:rPr>
                <w:spacing w:val="-14"/>
              </w:rPr>
              <w:t xml:space="preserve"> </w:t>
            </w:r>
            <w:r>
              <w:t>...</w:t>
            </w:r>
            <w:r>
              <w:rPr>
                <w:spacing w:val="-14"/>
              </w:rPr>
              <w:t xml:space="preserve"> </w:t>
            </w:r>
            <w:r>
              <w:t>(баклажаны) Тыква — ... (тыквы)</w:t>
            </w:r>
          </w:p>
          <w:p w:rsidR="007763B3" w:rsidRDefault="009056DC">
            <w:pPr>
              <w:pStyle w:val="TableParagraph"/>
              <w:spacing w:before="2" w:line="211" w:lineRule="auto"/>
              <w:ind w:left="110" w:right="5221"/>
            </w:pPr>
            <w:r>
              <w:t>Репа — ... (репы) Луковица</w:t>
            </w:r>
            <w:r>
              <w:rPr>
                <w:spacing w:val="-14"/>
              </w:rPr>
              <w:t xml:space="preserve"> </w:t>
            </w:r>
            <w:r>
              <w:t>—</w:t>
            </w:r>
            <w:r>
              <w:rPr>
                <w:spacing w:val="-14"/>
              </w:rPr>
              <w:t xml:space="preserve"> </w:t>
            </w:r>
            <w:r>
              <w:t>...</w:t>
            </w:r>
            <w:r>
              <w:rPr>
                <w:spacing w:val="-14"/>
              </w:rPr>
              <w:t xml:space="preserve"> </w:t>
            </w:r>
            <w:r>
              <w:t>(луковицы)</w:t>
            </w:r>
          </w:p>
          <w:p w:rsidR="007763B3" w:rsidRDefault="009056DC">
            <w:pPr>
              <w:pStyle w:val="TableParagraph"/>
              <w:spacing w:line="217" w:lineRule="exact"/>
              <w:ind w:left="110"/>
            </w:pPr>
            <w:r>
              <w:t>Обратить</w:t>
            </w:r>
            <w:r>
              <w:rPr>
                <w:spacing w:val="-13"/>
              </w:rPr>
              <w:t xml:space="preserve"> </w:t>
            </w:r>
            <w:r>
              <w:t>внимание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12"/>
              </w:rPr>
              <w:t xml:space="preserve"> </w:t>
            </w:r>
            <w:r>
              <w:t>слова</w:t>
            </w:r>
            <w:r>
              <w:rPr>
                <w:spacing w:val="-8"/>
              </w:rPr>
              <w:t xml:space="preserve"> </w:t>
            </w:r>
            <w:r>
              <w:t>«картофель»,</w:t>
            </w:r>
            <w:r>
              <w:rPr>
                <w:spacing w:val="-6"/>
              </w:rPr>
              <w:t xml:space="preserve"> </w:t>
            </w:r>
            <w:r>
              <w:t>«морковь»,</w:t>
            </w:r>
            <w:r>
              <w:rPr>
                <w:spacing w:val="-7"/>
              </w:rPr>
              <w:t xml:space="preserve"> </w:t>
            </w:r>
            <w:r>
              <w:t>«лук»,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«чеснок»,</w:t>
            </w:r>
          </w:p>
          <w:p w:rsidR="007763B3" w:rsidRDefault="009056DC">
            <w:pPr>
              <w:pStyle w:val="TableParagraph"/>
              <w:spacing w:line="241" w:lineRule="exact"/>
              <w:ind w:left="110"/>
            </w:pPr>
            <w:r>
              <w:t>«капуста»</w:t>
            </w:r>
            <w:r>
              <w:rPr>
                <w:spacing w:val="-11"/>
              </w:rPr>
              <w:t xml:space="preserve"> </w:t>
            </w:r>
            <w:r>
              <w:t>—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ед.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мн.</w:t>
            </w:r>
            <w:r>
              <w:rPr>
                <w:spacing w:val="-3"/>
              </w:rPr>
              <w:t xml:space="preserve"> </w:t>
            </w:r>
            <w:r>
              <w:t>ч.</w:t>
            </w:r>
            <w:r>
              <w:rPr>
                <w:spacing w:val="-2"/>
              </w:rPr>
              <w:t xml:space="preserve"> </w:t>
            </w:r>
            <w:r>
              <w:t>они</w:t>
            </w:r>
            <w:r>
              <w:rPr>
                <w:spacing w:val="-6"/>
              </w:rPr>
              <w:t xml:space="preserve"> </w:t>
            </w:r>
            <w:r>
              <w:t>звучат</w:t>
            </w:r>
            <w:r>
              <w:rPr>
                <w:spacing w:val="-2"/>
              </w:rPr>
              <w:t xml:space="preserve"> одинаково.</w:t>
            </w:r>
          </w:p>
        </w:tc>
        <w:tc>
          <w:tcPr>
            <w:tcW w:w="2023" w:type="dxa"/>
            <w:vMerge w:val="restart"/>
          </w:tcPr>
          <w:p w:rsidR="007763B3" w:rsidRDefault="007763B3">
            <w:pPr>
              <w:pStyle w:val="TableParagraph"/>
              <w:ind w:left="0"/>
            </w:pPr>
          </w:p>
        </w:tc>
      </w:tr>
      <w:tr w:rsidR="007763B3">
        <w:trPr>
          <w:trHeight w:val="244"/>
        </w:trPr>
        <w:tc>
          <w:tcPr>
            <w:tcW w:w="1980" w:type="dxa"/>
            <w:tcBorders>
              <w:top w:val="nil"/>
              <w:bottom w:val="nil"/>
            </w:tcBorders>
          </w:tcPr>
          <w:p w:rsidR="007763B3" w:rsidRDefault="009056DC">
            <w:pPr>
              <w:pStyle w:val="TableParagraph"/>
              <w:spacing w:line="224" w:lineRule="exact"/>
              <w:rPr>
                <w:b/>
              </w:rPr>
            </w:pPr>
            <w:r>
              <w:rPr>
                <w:b/>
                <w:spacing w:val="-2"/>
              </w:rPr>
              <w:t>развитие: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7763B3" w:rsidRDefault="009056DC">
            <w:pPr>
              <w:pStyle w:val="TableParagraph"/>
              <w:spacing w:line="224" w:lineRule="exact"/>
            </w:pPr>
            <w:r>
              <w:rPr>
                <w:spacing w:val="-2"/>
              </w:rPr>
              <w:t>расширять</w:t>
            </w:r>
          </w:p>
        </w:tc>
        <w:tc>
          <w:tcPr>
            <w:tcW w:w="7871" w:type="dxa"/>
            <w:vMerge/>
            <w:tcBorders>
              <w:top w:val="nil"/>
            </w:tcBorders>
          </w:tcPr>
          <w:p w:rsidR="007763B3" w:rsidRDefault="007763B3">
            <w:pPr>
              <w:rPr>
                <w:sz w:val="2"/>
                <w:szCs w:val="2"/>
              </w:rPr>
            </w:pPr>
          </w:p>
        </w:tc>
        <w:tc>
          <w:tcPr>
            <w:tcW w:w="2023" w:type="dxa"/>
            <w:vMerge/>
            <w:tcBorders>
              <w:top w:val="nil"/>
            </w:tcBorders>
          </w:tcPr>
          <w:p w:rsidR="007763B3" w:rsidRDefault="007763B3">
            <w:pPr>
              <w:rPr>
                <w:sz w:val="2"/>
                <w:szCs w:val="2"/>
              </w:rPr>
            </w:pPr>
          </w:p>
        </w:tc>
      </w:tr>
      <w:tr w:rsidR="007763B3">
        <w:trPr>
          <w:trHeight w:val="243"/>
        </w:trPr>
        <w:tc>
          <w:tcPr>
            <w:tcW w:w="1980" w:type="dxa"/>
            <w:tcBorders>
              <w:top w:val="nil"/>
              <w:bottom w:val="nil"/>
            </w:tcBorders>
          </w:tcPr>
          <w:p w:rsidR="007763B3" w:rsidRDefault="009056DC">
            <w:pPr>
              <w:pStyle w:val="TableParagraph"/>
              <w:spacing w:line="223" w:lineRule="exact"/>
              <w:rPr>
                <w:b/>
              </w:rPr>
            </w:pPr>
            <w:r>
              <w:rPr>
                <w:b/>
                <w:spacing w:val="-2"/>
              </w:rPr>
              <w:t>Активный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7763B3" w:rsidRDefault="009056DC">
            <w:pPr>
              <w:pStyle w:val="TableParagraph"/>
              <w:spacing w:line="223" w:lineRule="exact"/>
            </w:pPr>
            <w:r>
              <w:rPr>
                <w:spacing w:val="-2"/>
              </w:rPr>
              <w:t>пассивный</w:t>
            </w:r>
            <w:r>
              <w:rPr>
                <w:spacing w:val="4"/>
              </w:rPr>
              <w:t xml:space="preserve"> </w:t>
            </w:r>
            <w:r>
              <w:rPr>
                <w:spacing w:val="-5"/>
              </w:rPr>
              <w:t>и,</w:t>
            </w:r>
          </w:p>
        </w:tc>
        <w:tc>
          <w:tcPr>
            <w:tcW w:w="7871" w:type="dxa"/>
            <w:vMerge/>
            <w:tcBorders>
              <w:top w:val="nil"/>
            </w:tcBorders>
          </w:tcPr>
          <w:p w:rsidR="007763B3" w:rsidRDefault="007763B3">
            <w:pPr>
              <w:rPr>
                <w:sz w:val="2"/>
                <w:szCs w:val="2"/>
              </w:rPr>
            </w:pPr>
          </w:p>
        </w:tc>
        <w:tc>
          <w:tcPr>
            <w:tcW w:w="2023" w:type="dxa"/>
            <w:vMerge/>
            <w:tcBorders>
              <w:top w:val="nil"/>
            </w:tcBorders>
          </w:tcPr>
          <w:p w:rsidR="007763B3" w:rsidRDefault="007763B3">
            <w:pPr>
              <w:rPr>
                <w:sz w:val="2"/>
                <w:szCs w:val="2"/>
              </w:rPr>
            </w:pPr>
          </w:p>
        </w:tc>
      </w:tr>
      <w:tr w:rsidR="007763B3">
        <w:trPr>
          <w:trHeight w:val="242"/>
        </w:trPr>
        <w:tc>
          <w:tcPr>
            <w:tcW w:w="1980" w:type="dxa"/>
            <w:tcBorders>
              <w:top w:val="nil"/>
              <w:bottom w:val="nil"/>
            </w:tcBorders>
          </w:tcPr>
          <w:p w:rsidR="007763B3" w:rsidRDefault="009056DC">
            <w:pPr>
              <w:pStyle w:val="TableParagraph"/>
              <w:spacing w:line="222" w:lineRule="exact"/>
              <w:rPr>
                <w:b/>
              </w:rPr>
            </w:pPr>
            <w:r>
              <w:rPr>
                <w:b/>
                <w:spacing w:val="-2"/>
              </w:rPr>
              <w:t>словарь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7763B3" w:rsidRDefault="009056DC">
            <w:pPr>
              <w:pStyle w:val="TableParagraph"/>
              <w:spacing w:line="222" w:lineRule="exact"/>
            </w:pPr>
            <w:r>
              <w:rPr>
                <w:spacing w:val="-2"/>
              </w:rPr>
              <w:t>активный</w:t>
            </w:r>
          </w:p>
        </w:tc>
        <w:tc>
          <w:tcPr>
            <w:tcW w:w="7871" w:type="dxa"/>
            <w:vMerge/>
            <w:tcBorders>
              <w:top w:val="nil"/>
            </w:tcBorders>
          </w:tcPr>
          <w:p w:rsidR="007763B3" w:rsidRDefault="007763B3">
            <w:pPr>
              <w:rPr>
                <w:sz w:val="2"/>
                <w:szCs w:val="2"/>
              </w:rPr>
            </w:pPr>
          </w:p>
        </w:tc>
        <w:tc>
          <w:tcPr>
            <w:tcW w:w="2023" w:type="dxa"/>
            <w:vMerge/>
            <w:tcBorders>
              <w:top w:val="nil"/>
            </w:tcBorders>
          </w:tcPr>
          <w:p w:rsidR="007763B3" w:rsidRDefault="007763B3">
            <w:pPr>
              <w:rPr>
                <w:sz w:val="2"/>
                <w:szCs w:val="2"/>
              </w:rPr>
            </w:pPr>
          </w:p>
        </w:tc>
      </w:tr>
      <w:tr w:rsidR="007763B3">
        <w:trPr>
          <w:trHeight w:val="243"/>
        </w:trPr>
        <w:tc>
          <w:tcPr>
            <w:tcW w:w="1980" w:type="dxa"/>
            <w:tcBorders>
              <w:top w:val="nil"/>
              <w:bottom w:val="nil"/>
            </w:tcBorders>
          </w:tcPr>
          <w:p w:rsidR="007763B3" w:rsidRDefault="009056DC">
            <w:pPr>
              <w:pStyle w:val="TableParagraph"/>
              <w:spacing w:line="223" w:lineRule="exact"/>
              <w:rPr>
                <w:b/>
              </w:rPr>
            </w:pPr>
            <w:r>
              <w:rPr>
                <w:b/>
                <w:spacing w:val="-2"/>
              </w:rPr>
              <w:t>ограничен,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7763B3" w:rsidRDefault="009056DC">
            <w:pPr>
              <w:pStyle w:val="TableParagraph"/>
              <w:spacing w:line="223" w:lineRule="exact"/>
            </w:pPr>
            <w:r>
              <w:rPr>
                <w:spacing w:val="-2"/>
              </w:rPr>
              <w:t>предметный,</w:t>
            </w:r>
          </w:p>
        </w:tc>
        <w:tc>
          <w:tcPr>
            <w:tcW w:w="7871" w:type="dxa"/>
            <w:vMerge/>
            <w:tcBorders>
              <w:top w:val="nil"/>
            </w:tcBorders>
          </w:tcPr>
          <w:p w:rsidR="007763B3" w:rsidRDefault="007763B3">
            <w:pPr>
              <w:rPr>
                <w:sz w:val="2"/>
                <w:szCs w:val="2"/>
              </w:rPr>
            </w:pPr>
          </w:p>
        </w:tc>
        <w:tc>
          <w:tcPr>
            <w:tcW w:w="2023" w:type="dxa"/>
            <w:vMerge/>
            <w:tcBorders>
              <w:top w:val="nil"/>
            </w:tcBorders>
          </w:tcPr>
          <w:p w:rsidR="007763B3" w:rsidRDefault="007763B3">
            <w:pPr>
              <w:rPr>
                <w:sz w:val="2"/>
                <w:szCs w:val="2"/>
              </w:rPr>
            </w:pPr>
          </w:p>
        </w:tc>
      </w:tr>
      <w:tr w:rsidR="007763B3">
        <w:trPr>
          <w:trHeight w:val="243"/>
        </w:trPr>
        <w:tc>
          <w:tcPr>
            <w:tcW w:w="1980" w:type="dxa"/>
            <w:tcBorders>
              <w:top w:val="nil"/>
              <w:bottom w:val="nil"/>
            </w:tcBorders>
          </w:tcPr>
          <w:p w:rsidR="007763B3" w:rsidRDefault="009056DC">
            <w:pPr>
              <w:pStyle w:val="TableParagraph"/>
              <w:spacing w:line="223" w:lineRule="exact"/>
              <w:rPr>
                <w:b/>
              </w:rPr>
            </w:pPr>
            <w:r>
              <w:rPr>
                <w:b/>
                <w:spacing w:val="-2"/>
              </w:rPr>
              <w:t>допускает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7763B3" w:rsidRDefault="009056DC">
            <w:pPr>
              <w:pStyle w:val="TableParagraph"/>
              <w:spacing w:line="223" w:lineRule="exact"/>
            </w:pPr>
            <w:r>
              <w:rPr>
                <w:spacing w:val="-2"/>
              </w:rPr>
              <w:t>глагольный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словарь;</w:t>
            </w:r>
          </w:p>
        </w:tc>
        <w:tc>
          <w:tcPr>
            <w:tcW w:w="7871" w:type="dxa"/>
            <w:vMerge/>
            <w:tcBorders>
              <w:top w:val="nil"/>
            </w:tcBorders>
          </w:tcPr>
          <w:p w:rsidR="007763B3" w:rsidRDefault="007763B3">
            <w:pPr>
              <w:rPr>
                <w:sz w:val="2"/>
                <w:szCs w:val="2"/>
              </w:rPr>
            </w:pPr>
          </w:p>
        </w:tc>
        <w:tc>
          <w:tcPr>
            <w:tcW w:w="2023" w:type="dxa"/>
            <w:vMerge/>
            <w:tcBorders>
              <w:top w:val="nil"/>
            </w:tcBorders>
          </w:tcPr>
          <w:p w:rsidR="007763B3" w:rsidRDefault="007763B3">
            <w:pPr>
              <w:rPr>
                <w:sz w:val="2"/>
                <w:szCs w:val="2"/>
              </w:rPr>
            </w:pPr>
          </w:p>
        </w:tc>
      </w:tr>
      <w:tr w:rsidR="007763B3">
        <w:trPr>
          <w:trHeight w:val="242"/>
        </w:trPr>
        <w:tc>
          <w:tcPr>
            <w:tcW w:w="1980" w:type="dxa"/>
            <w:tcBorders>
              <w:top w:val="nil"/>
              <w:bottom w:val="nil"/>
            </w:tcBorders>
          </w:tcPr>
          <w:p w:rsidR="007763B3" w:rsidRDefault="009056DC">
            <w:pPr>
              <w:pStyle w:val="TableParagraph"/>
              <w:spacing w:line="222" w:lineRule="exact"/>
              <w:rPr>
                <w:b/>
              </w:rPr>
            </w:pPr>
            <w:r>
              <w:rPr>
                <w:b/>
                <w:spacing w:val="-2"/>
              </w:rPr>
              <w:t>грамматические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7763B3" w:rsidRDefault="009056DC">
            <w:pPr>
              <w:pStyle w:val="TableParagraph"/>
              <w:spacing w:line="222" w:lineRule="exact"/>
            </w:pPr>
            <w:r>
              <w:rPr>
                <w:spacing w:val="-2"/>
              </w:rPr>
              <w:t>Грамматический</w:t>
            </w:r>
          </w:p>
        </w:tc>
        <w:tc>
          <w:tcPr>
            <w:tcW w:w="7871" w:type="dxa"/>
            <w:vMerge/>
            <w:tcBorders>
              <w:top w:val="nil"/>
            </w:tcBorders>
          </w:tcPr>
          <w:p w:rsidR="007763B3" w:rsidRDefault="007763B3">
            <w:pPr>
              <w:rPr>
                <w:sz w:val="2"/>
                <w:szCs w:val="2"/>
              </w:rPr>
            </w:pPr>
          </w:p>
        </w:tc>
        <w:tc>
          <w:tcPr>
            <w:tcW w:w="2023" w:type="dxa"/>
            <w:vMerge/>
            <w:tcBorders>
              <w:top w:val="nil"/>
            </w:tcBorders>
          </w:tcPr>
          <w:p w:rsidR="007763B3" w:rsidRDefault="007763B3">
            <w:pPr>
              <w:rPr>
                <w:sz w:val="2"/>
                <w:szCs w:val="2"/>
              </w:rPr>
            </w:pPr>
          </w:p>
        </w:tc>
      </w:tr>
      <w:tr w:rsidR="007763B3">
        <w:trPr>
          <w:trHeight w:val="243"/>
        </w:trPr>
        <w:tc>
          <w:tcPr>
            <w:tcW w:w="1980" w:type="dxa"/>
            <w:tcBorders>
              <w:top w:val="nil"/>
              <w:bottom w:val="nil"/>
            </w:tcBorders>
          </w:tcPr>
          <w:p w:rsidR="007763B3" w:rsidRDefault="009056DC">
            <w:pPr>
              <w:pStyle w:val="TableParagraph"/>
              <w:spacing w:line="224" w:lineRule="exact"/>
              <w:rPr>
                <w:b/>
              </w:rPr>
            </w:pPr>
            <w:r>
              <w:rPr>
                <w:b/>
                <w:spacing w:val="-2"/>
              </w:rPr>
              <w:t>ошибки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7763B3" w:rsidRDefault="009056DC">
            <w:pPr>
              <w:pStyle w:val="TableParagraph"/>
              <w:spacing w:line="224" w:lineRule="exact"/>
            </w:pPr>
            <w:r>
              <w:t>строй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речи:</w:t>
            </w:r>
          </w:p>
        </w:tc>
        <w:tc>
          <w:tcPr>
            <w:tcW w:w="7871" w:type="dxa"/>
            <w:vMerge/>
            <w:tcBorders>
              <w:top w:val="nil"/>
            </w:tcBorders>
          </w:tcPr>
          <w:p w:rsidR="007763B3" w:rsidRDefault="007763B3">
            <w:pPr>
              <w:rPr>
                <w:sz w:val="2"/>
                <w:szCs w:val="2"/>
              </w:rPr>
            </w:pPr>
          </w:p>
        </w:tc>
        <w:tc>
          <w:tcPr>
            <w:tcW w:w="2023" w:type="dxa"/>
            <w:vMerge/>
            <w:tcBorders>
              <w:top w:val="nil"/>
            </w:tcBorders>
          </w:tcPr>
          <w:p w:rsidR="007763B3" w:rsidRDefault="007763B3">
            <w:pPr>
              <w:rPr>
                <w:sz w:val="2"/>
                <w:szCs w:val="2"/>
              </w:rPr>
            </w:pPr>
          </w:p>
        </w:tc>
      </w:tr>
      <w:tr w:rsidR="007763B3">
        <w:trPr>
          <w:trHeight w:val="244"/>
        </w:trPr>
        <w:tc>
          <w:tcPr>
            <w:tcW w:w="1980" w:type="dxa"/>
            <w:tcBorders>
              <w:top w:val="nil"/>
              <w:bottom w:val="nil"/>
            </w:tcBorders>
          </w:tcPr>
          <w:p w:rsidR="007763B3" w:rsidRDefault="009056DC">
            <w:pPr>
              <w:pStyle w:val="TableParagraph"/>
              <w:spacing w:line="225" w:lineRule="exact"/>
              <w:rPr>
                <w:b/>
              </w:rPr>
            </w:pPr>
            <w:r>
              <w:rPr>
                <w:b/>
                <w:spacing w:val="-2"/>
              </w:rPr>
              <w:t>(аграмматизмы),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7763B3" w:rsidRDefault="009056DC">
            <w:pPr>
              <w:pStyle w:val="TableParagraph"/>
              <w:spacing w:line="225" w:lineRule="exact"/>
            </w:pPr>
            <w:r>
              <w:t>учить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образовывать</w:t>
            </w:r>
          </w:p>
        </w:tc>
        <w:tc>
          <w:tcPr>
            <w:tcW w:w="7871" w:type="dxa"/>
            <w:vMerge/>
            <w:tcBorders>
              <w:top w:val="nil"/>
            </w:tcBorders>
          </w:tcPr>
          <w:p w:rsidR="007763B3" w:rsidRDefault="007763B3">
            <w:pPr>
              <w:rPr>
                <w:sz w:val="2"/>
                <w:szCs w:val="2"/>
              </w:rPr>
            </w:pPr>
          </w:p>
        </w:tc>
        <w:tc>
          <w:tcPr>
            <w:tcW w:w="2023" w:type="dxa"/>
            <w:vMerge/>
            <w:tcBorders>
              <w:top w:val="nil"/>
            </w:tcBorders>
          </w:tcPr>
          <w:p w:rsidR="007763B3" w:rsidRDefault="007763B3">
            <w:pPr>
              <w:rPr>
                <w:sz w:val="2"/>
                <w:szCs w:val="2"/>
              </w:rPr>
            </w:pPr>
          </w:p>
        </w:tc>
      </w:tr>
      <w:tr w:rsidR="007763B3">
        <w:trPr>
          <w:trHeight w:val="261"/>
        </w:trPr>
        <w:tc>
          <w:tcPr>
            <w:tcW w:w="1980" w:type="dxa"/>
            <w:tcBorders>
              <w:top w:val="nil"/>
              <w:bottom w:val="nil"/>
            </w:tcBorders>
          </w:tcPr>
          <w:p w:rsidR="007763B3" w:rsidRDefault="009056DC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  <w:spacing w:val="-2"/>
              </w:rPr>
              <w:t>затрудняется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7763B3" w:rsidRDefault="009056DC">
            <w:pPr>
              <w:pStyle w:val="TableParagraph"/>
              <w:spacing w:line="241" w:lineRule="exact"/>
            </w:pPr>
            <w:r>
              <w:t>форму</w:t>
            </w:r>
            <w:r>
              <w:rPr>
                <w:spacing w:val="-10"/>
              </w:rPr>
              <w:t xml:space="preserve"> </w:t>
            </w:r>
            <w:r>
              <w:t>мн.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числа</w:t>
            </w:r>
          </w:p>
        </w:tc>
        <w:tc>
          <w:tcPr>
            <w:tcW w:w="7871" w:type="dxa"/>
            <w:vMerge/>
            <w:tcBorders>
              <w:top w:val="nil"/>
            </w:tcBorders>
          </w:tcPr>
          <w:p w:rsidR="007763B3" w:rsidRDefault="007763B3">
            <w:pPr>
              <w:rPr>
                <w:sz w:val="2"/>
                <w:szCs w:val="2"/>
              </w:rPr>
            </w:pPr>
          </w:p>
        </w:tc>
        <w:tc>
          <w:tcPr>
            <w:tcW w:w="2023" w:type="dxa"/>
            <w:vMerge/>
            <w:tcBorders>
              <w:top w:val="nil"/>
            </w:tcBorders>
          </w:tcPr>
          <w:p w:rsidR="007763B3" w:rsidRDefault="007763B3">
            <w:pPr>
              <w:rPr>
                <w:sz w:val="2"/>
                <w:szCs w:val="2"/>
              </w:rPr>
            </w:pPr>
          </w:p>
        </w:tc>
      </w:tr>
      <w:tr w:rsidR="007763B3">
        <w:trPr>
          <w:trHeight w:val="223"/>
        </w:trPr>
        <w:tc>
          <w:tcPr>
            <w:tcW w:w="1980" w:type="dxa"/>
            <w:tcBorders>
              <w:top w:val="nil"/>
              <w:bottom w:val="nil"/>
            </w:tcBorders>
          </w:tcPr>
          <w:p w:rsidR="007763B3" w:rsidRDefault="009056DC">
            <w:pPr>
              <w:pStyle w:val="TableParagraph"/>
              <w:spacing w:line="204" w:lineRule="exact"/>
              <w:rPr>
                <w:b/>
              </w:rPr>
            </w:pPr>
            <w:r>
              <w:rPr>
                <w:b/>
                <w:spacing w:val="-2"/>
              </w:rPr>
              <w:t>оформить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7763B3" w:rsidRDefault="009056DC">
            <w:pPr>
              <w:pStyle w:val="TableParagraph"/>
              <w:spacing w:line="204" w:lineRule="exact"/>
            </w:pPr>
            <w:r>
              <w:t>сущ.,</w:t>
            </w:r>
            <w:r>
              <w:rPr>
                <w:spacing w:val="-3"/>
              </w:rPr>
              <w:t xml:space="preserve"> </w:t>
            </w:r>
            <w:r>
              <w:t>форму</w:t>
            </w:r>
            <w:r>
              <w:rPr>
                <w:spacing w:val="-5"/>
              </w:rPr>
              <w:t xml:space="preserve"> мн.</w:t>
            </w:r>
          </w:p>
        </w:tc>
        <w:tc>
          <w:tcPr>
            <w:tcW w:w="7871" w:type="dxa"/>
            <w:vMerge w:val="restart"/>
          </w:tcPr>
          <w:p w:rsidR="007763B3" w:rsidRDefault="009056DC">
            <w:pPr>
              <w:pStyle w:val="TableParagraph"/>
              <w:spacing w:line="211" w:lineRule="auto"/>
              <w:ind w:left="110" w:right="4909"/>
            </w:pPr>
            <w:r>
              <w:t>Изменить</w:t>
            </w:r>
            <w:r>
              <w:rPr>
                <w:spacing w:val="-14"/>
              </w:rPr>
              <w:t xml:space="preserve"> </w:t>
            </w:r>
            <w:r>
              <w:t>слова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образцу Растет — растут</w:t>
            </w:r>
          </w:p>
          <w:p w:rsidR="007763B3" w:rsidRDefault="009056DC">
            <w:pPr>
              <w:pStyle w:val="TableParagraph"/>
              <w:spacing w:line="215" w:lineRule="exact"/>
              <w:ind w:left="110"/>
            </w:pPr>
            <w:r>
              <w:t>Зреет</w:t>
            </w:r>
            <w:r>
              <w:rPr>
                <w:spacing w:val="-3"/>
              </w:rPr>
              <w:t xml:space="preserve"> </w:t>
            </w:r>
            <w:r>
              <w:t>— ...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(зреют)</w:t>
            </w:r>
          </w:p>
          <w:p w:rsidR="007763B3" w:rsidRDefault="009056DC">
            <w:pPr>
              <w:pStyle w:val="TableParagraph"/>
              <w:spacing w:before="6" w:line="211" w:lineRule="auto"/>
              <w:ind w:left="110" w:right="4909"/>
            </w:pPr>
            <w:r>
              <w:t>Зеленеет—</w:t>
            </w:r>
            <w:r>
              <w:rPr>
                <w:spacing w:val="-14"/>
              </w:rPr>
              <w:t xml:space="preserve"> </w:t>
            </w:r>
            <w:r>
              <w:t>...</w:t>
            </w:r>
            <w:r>
              <w:rPr>
                <w:spacing w:val="-14"/>
              </w:rPr>
              <w:t xml:space="preserve"> </w:t>
            </w:r>
            <w:r>
              <w:t>(зеленеют) Спеет — ... (спеют)</w:t>
            </w:r>
          </w:p>
          <w:p w:rsidR="007763B3" w:rsidRDefault="009056DC">
            <w:pPr>
              <w:pStyle w:val="TableParagraph"/>
              <w:spacing w:line="215" w:lineRule="exact"/>
              <w:ind w:left="110"/>
            </w:pPr>
            <w:r>
              <w:t>Цветет</w:t>
            </w:r>
            <w:r>
              <w:rPr>
                <w:spacing w:val="-5"/>
              </w:rPr>
              <w:t xml:space="preserve"> </w:t>
            </w:r>
            <w:r>
              <w:t>—</w:t>
            </w:r>
            <w:r>
              <w:rPr>
                <w:spacing w:val="-1"/>
              </w:rPr>
              <w:t xml:space="preserve"> </w:t>
            </w:r>
            <w:r>
              <w:t>...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(цветут)</w:t>
            </w:r>
          </w:p>
          <w:p w:rsidR="007763B3" w:rsidRDefault="009056DC">
            <w:pPr>
              <w:pStyle w:val="TableParagraph"/>
              <w:spacing w:before="12" w:line="208" w:lineRule="auto"/>
              <w:ind w:left="110" w:right="4909"/>
            </w:pPr>
            <w:r>
              <w:t>Краснеет</w:t>
            </w:r>
            <w:r>
              <w:rPr>
                <w:spacing w:val="-14"/>
              </w:rPr>
              <w:t xml:space="preserve"> </w:t>
            </w:r>
            <w:r>
              <w:t>—</w:t>
            </w:r>
            <w:r>
              <w:rPr>
                <w:spacing w:val="-14"/>
              </w:rPr>
              <w:t xml:space="preserve"> </w:t>
            </w:r>
            <w:r>
              <w:t>...</w:t>
            </w:r>
            <w:r>
              <w:rPr>
                <w:spacing w:val="-14"/>
              </w:rPr>
              <w:t xml:space="preserve"> </w:t>
            </w:r>
            <w:r>
              <w:t>(краснеют) Сажает — ... (сажают)</w:t>
            </w:r>
          </w:p>
          <w:p w:rsidR="007763B3" w:rsidRDefault="009056DC">
            <w:pPr>
              <w:pStyle w:val="TableParagraph"/>
              <w:spacing w:before="2" w:line="213" w:lineRule="auto"/>
              <w:ind w:left="110" w:right="4909"/>
            </w:pPr>
            <w:r>
              <w:t>Копает — ... (копают) Окучивает</w:t>
            </w:r>
            <w:r>
              <w:rPr>
                <w:spacing w:val="-14"/>
              </w:rPr>
              <w:t xml:space="preserve"> </w:t>
            </w:r>
            <w:r>
              <w:t>—</w:t>
            </w:r>
            <w:r>
              <w:rPr>
                <w:spacing w:val="-14"/>
              </w:rPr>
              <w:t xml:space="preserve"> </w:t>
            </w:r>
            <w:r>
              <w:t>...</w:t>
            </w:r>
            <w:r>
              <w:rPr>
                <w:spacing w:val="-14"/>
              </w:rPr>
              <w:t xml:space="preserve"> </w:t>
            </w:r>
            <w:r>
              <w:t>(окучивают) Рыхлит — ... (рыхлят) Поливает — ... (поливают) Убирает — ... (убирают)</w:t>
            </w:r>
          </w:p>
        </w:tc>
        <w:tc>
          <w:tcPr>
            <w:tcW w:w="2023" w:type="dxa"/>
            <w:vMerge w:val="restart"/>
          </w:tcPr>
          <w:p w:rsidR="007763B3" w:rsidRDefault="007763B3">
            <w:pPr>
              <w:pStyle w:val="TableParagraph"/>
              <w:ind w:left="0"/>
            </w:pPr>
          </w:p>
        </w:tc>
      </w:tr>
      <w:tr w:rsidR="007763B3">
        <w:trPr>
          <w:trHeight w:val="241"/>
        </w:trPr>
        <w:tc>
          <w:tcPr>
            <w:tcW w:w="1980" w:type="dxa"/>
            <w:tcBorders>
              <w:top w:val="nil"/>
              <w:bottom w:val="nil"/>
            </w:tcBorders>
          </w:tcPr>
          <w:p w:rsidR="007763B3" w:rsidRDefault="009056DC">
            <w:pPr>
              <w:pStyle w:val="TableParagraph"/>
              <w:spacing w:line="222" w:lineRule="exact"/>
              <w:rPr>
                <w:b/>
              </w:rPr>
            </w:pPr>
            <w:r>
              <w:rPr>
                <w:b/>
              </w:rPr>
              <w:t>логически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фразу,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7763B3" w:rsidRDefault="009056DC">
            <w:pPr>
              <w:pStyle w:val="TableParagraph"/>
              <w:spacing w:line="222" w:lineRule="exact"/>
            </w:pPr>
            <w:r>
              <w:t>числа</w:t>
            </w:r>
            <w:r>
              <w:rPr>
                <w:spacing w:val="-5"/>
              </w:rPr>
              <w:t xml:space="preserve"> </w:t>
            </w:r>
            <w:r>
              <w:t>родит.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падежа</w:t>
            </w:r>
          </w:p>
        </w:tc>
        <w:tc>
          <w:tcPr>
            <w:tcW w:w="7871" w:type="dxa"/>
            <w:vMerge/>
            <w:tcBorders>
              <w:top w:val="nil"/>
            </w:tcBorders>
          </w:tcPr>
          <w:p w:rsidR="007763B3" w:rsidRDefault="007763B3">
            <w:pPr>
              <w:rPr>
                <w:sz w:val="2"/>
                <w:szCs w:val="2"/>
              </w:rPr>
            </w:pPr>
          </w:p>
        </w:tc>
        <w:tc>
          <w:tcPr>
            <w:tcW w:w="2023" w:type="dxa"/>
            <w:vMerge/>
            <w:tcBorders>
              <w:top w:val="nil"/>
            </w:tcBorders>
          </w:tcPr>
          <w:p w:rsidR="007763B3" w:rsidRDefault="007763B3">
            <w:pPr>
              <w:rPr>
                <w:sz w:val="2"/>
                <w:szCs w:val="2"/>
              </w:rPr>
            </w:pPr>
          </w:p>
        </w:tc>
      </w:tr>
      <w:tr w:rsidR="007763B3">
        <w:trPr>
          <w:trHeight w:val="243"/>
        </w:trPr>
        <w:tc>
          <w:tcPr>
            <w:tcW w:w="1980" w:type="dxa"/>
            <w:tcBorders>
              <w:top w:val="nil"/>
              <w:bottom w:val="nil"/>
            </w:tcBorders>
          </w:tcPr>
          <w:p w:rsidR="007763B3" w:rsidRDefault="009056DC">
            <w:pPr>
              <w:pStyle w:val="TableParagraph"/>
              <w:spacing w:line="223" w:lineRule="exact"/>
              <w:rPr>
                <w:b/>
              </w:rPr>
            </w:pPr>
            <w:r>
              <w:rPr>
                <w:b/>
                <w:spacing w:val="-2"/>
              </w:rPr>
              <w:t>предложение.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7763B3" w:rsidRDefault="009056DC">
            <w:pPr>
              <w:pStyle w:val="TableParagraph"/>
              <w:spacing w:line="223" w:lineRule="exact"/>
            </w:pPr>
            <w:r>
              <w:t>сущест.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по</w:t>
            </w:r>
          </w:p>
        </w:tc>
        <w:tc>
          <w:tcPr>
            <w:tcW w:w="7871" w:type="dxa"/>
            <w:vMerge/>
            <w:tcBorders>
              <w:top w:val="nil"/>
            </w:tcBorders>
          </w:tcPr>
          <w:p w:rsidR="007763B3" w:rsidRDefault="007763B3">
            <w:pPr>
              <w:rPr>
                <w:sz w:val="2"/>
                <w:szCs w:val="2"/>
              </w:rPr>
            </w:pPr>
          </w:p>
        </w:tc>
        <w:tc>
          <w:tcPr>
            <w:tcW w:w="2023" w:type="dxa"/>
            <w:vMerge/>
            <w:tcBorders>
              <w:top w:val="nil"/>
            </w:tcBorders>
          </w:tcPr>
          <w:p w:rsidR="007763B3" w:rsidRDefault="007763B3">
            <w:pPr>
              <w:rPr>
                <w:sz w:val="2"/>
                <w:szCs w:val="2"/>
              </w:rPr>
            </w:pPr>
          </w:p>
        </w:tc>
      </w:tr>
      <w:tr w:rsidR="007763B3">
        <w:trPr>
          <w:trHeight w:val="243"/>
        </w:trPr>
        <w:tc>
          <w:tcPr>
            <w:tcW w:w="1980" w:type="dxa"/>
            <w:tcBorders>
              <w:top w:val="nil"/>
              <w:bottom w:val="nil"/>
            </w:tcBorders>
          </w:tcPr>
          <w:p w:rsidR="007763B3" w:rsidRDefault="007763B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7763B3" w:rsidRDefault="009056DC">
            <w:pPr>
              <w:pStyle w:val="TableParagraph"/>
              <w:spacing w:line="223" w:lineRule="exact"/>
            </w:pPr>
            <w:r>
              <w:t>лексическим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темам</w:t>
            </w:r>
          </w:p>
        </w:tc>
        <w:tc>
          <w:tcPr>
            <w:tcW w:w="7871" w:type="dxa"/>
            <w:vMerge/>
            <w:tcBorders>
              <w:top w:val="nil"/>
            </w:tcBorders>
          </w:tcPr>
          <w:p w:rsidR="007763B3" w:rsidRDefault="007763B3">
            <w:pPr>
              <w:rPr>
                <w:sz w:val="2"/>
                <w:szCs w:val="2"/>
              </w:rPr>
            </w:pPr>
          </w:p>
        </w:tc>
        <w:tc>
          <w:tcPr>
            <w:tcW w:w="2023" w:type="dxa"/>
            <w:vMerge/>
            <w:tcBorders>
              <w:top w:val="nil"/>
            </w:tcBorders>
          </w:tcPr>
          <w:p w:rsidR="007763B3" w:rsidRDefault="007763B3">
            <w:pPr>
              <w:rPr>
                <w:sz w:val="2"/>
                <w:szCs w:val="2"/>
              </w:rPr>
            </w:pPr>
          </w:p>
        </w:tc>
      </w:tr>
      <w:tr w:rsidR="007763B3">
        <w:trPr>
          <w:trHeight w:val="243"/>
        </w:trPr>
        <w:tc>
          <w:tcPr>
            <w:tcW w:w="1980" w:type="dxa"/>
            <w:tcBorders>
              <w:top w:val="nil"/>
              <w:bottom w:val="nil"/>
            </w:tcBorders>
          </w:tcPr>
          <w:p w:rsidR="007763B3" w:rsidRDefault="007763B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7763B3" w:rsidRDefault="009056DC">
            <w:pPr>
              <w:pStyle w:val="TableParagraph"/>
              <w:spacing w:line="223" w:lineRule="exact"/>
            </w:pPr>
            <w:r>
              <w:t>учить</w:t>
            </w:r>
            <w:r>
              <w:rPr>
                <w:spacing w:val="-10"/>
              </w:rPr>
              <w:t xml:space="preserve"> </w:t>
            </w:r>
            <w:r>
              <w:t>отвечать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на</w:t>
            </w:r>
          </w:p>
        </w:tc>
        <w:tc>
          <w:tcPr>
            <w:tcW w:w="7871" w:type="dxa"/>
            <w:vMerge/>
            <w:tcBorders>
              <w:top w:val="nil"/>
            </w:tcBorders>
          </w:tcPr>
          <w:p w:rsidR="007763B3" w:rsidRDefault="007763B3">
            <w:pPr>
              <w:rPr>
                <w:sz w:val="2"/>
                <w:szCs w:val="2"/>
              </w:rPr>
            </w:pPr>
          </w:p>
        </w:tc>
        <w:tc>
          <w:tcPr>
            <w:tcW w:w="2023" w:type="dxa"/>
            <w:vMerge/>
            <w:tcBorders>
              <w:top w:val="nil"/>
            </w:tcBorders>
          </w:tcPr>
          <w:p w:rsidR="007763B3" w:rsidRDefault="007763B3">
            <w:pPr>
              <w:rPr>
                <w:sz w:val="2"/>
                <w:szCs w:val="2"/>
              </w:rPr>
            </w:pPr>
          </w:p>
        </w:tc>
      </w:tr>
      <w:tr w:rsidR="007763B3">
        <w:trPr>
          <w:trHeight w:val="243"/>
        </w:trPr>
        <w:tc>
          <w:tcPr>
            <w:tcW w:w="1980" w:type="dxa"/>
            <w:tcBorders>
              <w:top w:val="nil"/>
              <w:bottom w:val="nil"/>
            </w:tcBorders>
          </w:tcPr>
          <w:p w:rsidR="007763B3" w:rsidRDefault="007763B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7763B3" w:rsidRDefault="009056DC">
            <w:pPr>
              <w:pStyle w:val="TableParagraph"/>
              <w:spacing w:line="223" w:lineRule="exact"/>
            </w:pPr>
            <w:r>
              <w:t>вопросы</w:t>
            </w:r>
            <w:r>
              <w:rPr>
                <w:spacing w:val="-2"/>
              </w:rPr>
              <w:t xml:space="preserve"> полными</w:t>
            </w:r>
          </w:p>
        </w:tc>
        <w:tc>
          <w:tcPr>
            <w:tcW w:w="7871" w:type="dxa"/>
            <w:vMerge/>
            <w:tcBorders>
              <w:top w:val="nil"/>
            </w:tcBorders>
          </w:tcPr>
          <w:p w:rsidR="007763B3" w:rsidRDefault="007763B3">
            <w:pPr>
              <w:rPr>
                <w:sz w:val="2"/>
                <w:szCs w:val="2"/>
              </w:rPr>
            </w:pPr>
          </w:p>
        </w:tc>
        <w:tc>
          <w:tcPr>
            <w:tcW w:w="2023" w:type="dxa"/>
            <w:vMerge/>
            <w:tcBorders>
              <w:top w:val="nil"/>
            </w:tcBorders>
          </w:tcPr>
          <w:p w:rsidR="007763B3" w:rsidRDefault="007763B3">
            <w:pPr>
              <w:rPr>
                <w:sz w:val="2"/>
                <w:szCs w:val="2"/>
              </w:rPr>
            </w:pPr>
          </w:p>
        </w:tc>
      </w:tr>
      <w:tr w:rsidR="007763B3">
        <w:trPr>
          <w:trHeight w:val="242"/>
        </w:trPr>
        <w:tc>
          <w:tcPr>
            <w:tcW w:w="1980" w:type="dxa"/>
            <w:tcBorders>
              <w:top w:val="nil"/>
              <w:bottom w:val="nil"/>
            </w:tcBorders>
          </w:tcPr>
          <w:p w:rsidR="007763B3" w:rsidRDefault="007763B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7763B3" w:rsidRDefault="009056DC">
            <w:pPr>
              <w:pStyle w:val="TableParagraph"/>
              <w:spacing w:line="222" w:lineRule="exact"/>
            </w:pPr>
            <w:r>
              <w:rPr>
                <w:spacing w:val="-2"/>
              </w:rPr>
              <w:t>ответами.</w:t>
            </w:r>
          </w:p>
        </w:tc>
        <w:tc>
          <w:tcPr>
            <w:tcW w:w="7871" w:type="dxa"/>
            <w:vMerge/>
            <w:tcBorders>
              <w:top w:val="nil"/>
            </w:tcBorders>
          </w:tcPr>
          <w:p w:rsidR="007763B3" w:rsidRDefault="007763B3">
            <w:pPr>
              <w:rPr>
                <w:sz w:val="2"/>
                <w:szCs w:val="2"/>
              </w:rPr>
            </w:pPr>
          </w:p>
        </w:tc>
        <w:tc>
          <w:tcPr>
            <w:tcW w:w="2023" w:type="dxa"/>
            <w:vMerge/>
            <w:tcBorders>
              <w:top w:val="nil"/>
            </w:tcBorders>
          </w:tcPr>
          <w:p w:rsidR="007763B3" w:rsidRDefault="007763B3">
            <w:pPr>
              <w:rPr>
                <w:sz w:val="2"/>
                <w:szCs w:val="2"/>
              </w:rPr>
            </w:pPr>
          </w:p>
        </w:tc>
      </w:tr>
      <w:tr w:rsidR="007763B3">
        <w:trPr>
          <w:trHeight w:val="244"/>
        </w:trPr>
        <w:tc>
          <w:tcPr>
            <w:tcW w:w="1980" w:type="dxa"/>
            <w:tcBorders>
              <w:top w:val="nil"/>
              <w:bottom w:val="nil"/>
            </w:tcBorders>
          </w:tcPr>
          <w:p w:rsidR="007763B3" w:rsidRDefault="007763B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7763B3" w:rsidRDefault="009056DC">
            <w:pPr>
              <w:pStyle w:val="TableParagraph"/>
              <w:spacing w:line="225" w:lineRule="exact"/>
            </w:pPr>
            <w:r>
              <w:t>составлять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простое</w:t>
            </w:r>
          </w:p>
        </w:tc>
        <w:tc>
          <w:tcPr>
            <w:tcW w:w="7871" w:type="dxa"/>
            <w:vMerge/>
            <w:tcBorders>
              <w:top w:val="nil"/>
            </w:tcBorders>
          </w:tcPr>
          <w:p w:rsidR="007763B3" w:rsidRDefault="007763B3">
            <w:pPr>
              <w:rPr>
                <w:sz w:val="2"/>
                <w:szCs w:val="2"/>
              </w:rPr>
            </w:pPr>
          </w:p>
        </w:tc>
        <w:tc>
          <w:tcPr>
            <w:tcW w:w="2023" w:type="dxa"/>
            <w:vMerge/>
            <w:tcBorders>
              <w:top w:val="nil"/>
            </w:tcBorders>
          </w:tcPr>
          <w:p w:rsidR="007763B3" w:rsidRDefault="007763B3">
            <w:pPr>
              <w:rPr>
                <w:sz w:val="2"/>
                <w:szCs w:val="2"/>
              </w:rPr>
            </w:pPr>
          </w:p>
        </w:tc>
      </w:tr>
      <w:tr w:rsidR="007763B3">
        <w:trPr>
          <w:trHeight w:val="1280"/>
        </w:trPr>
        <w:tc>
          <w:tcPr>
            <w:tcW w:w="1980" w:type="dxa"/>
            <w:tcBorders>
              <w:top w:val="nil"/>
              <w:bottom w:val="nil"/>
            </w:tcBorders>
          </w:tcPr>
          <w:p w:rsidR="007763B3" w:rsidRDefault="007763B3">
            <w:pPr>
              <w:pStyle w:val="TableParagraph"/>
              <w:ind w:left="0"/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7763B3" w:rsidRDefault="009056DC">
            <w:pPr>
              <w:pStyle w:val="TableParagraph"/>
              <w:spacing w:line="245" w:lineRule="exact"/>
            </w:pPr>
            <w:r>
              <w:rPr>
                <w:spacing w:val="-2"/>
              </w:rPr>
              <w:t>предложение.</w:t>
            </w:r>
          </w:p>
        </w:tc>
        <w:tc>
          <w:tcPr>
            <w:tcW w:w="7871" w:type="dxa"/>
            <w:vMerge/>
            <w:tcBorders>
              <w:top w:val="nil"/>
            </w:tcBorders>
          </w:tcPr>
          <w:p w:rsidR="007763B3" w:rsidRDefault="007763B3">
            <w:pPr>
              <w:rPr>
                <w:sz w:val="2"/>
                <w:szCs w:val="2"/>
              </w:rPr>
            </w:pPr>
          </w:p>
        </w:tc>
        <w:tc>
          <w:tcPr>
            <w:tcW w:w="2023" w:type="dxa"/>
            <w:vMerge/>
            <w:tcBorders>
              <w:top w:val="nil"/>
            </w:tcBorders>
          </w:tcPr>
          <w:p w:rsidR="007763B3" w:rsidRDefault="007763B3">
            <w:pPr>
              <w:rPr>
                <w:sz w:val="2"/>
                <w:szCs w:val="2"/>
              </w:rPr>
            </w:pPr>
          </w:p>
        </w:tc>
      </w:tr>
      <w:tr w:rsidR="007763B3">
        <w:trPr>
          <w:trHeight w:val="228"/>
        </w:trPr>
        <w:tc>
          <w:tcPr>
            <w:tcW w:w="1980" w:type="dxa"/>
            <w:tcBorders>
              <w:top w:val="nil"/>
              <w:bottom w:val="nil"/>
            </w:tcBorders>
          </w:tcPr>
          <w:p w:rsidR="007763B3" w:rsidRDefault="007763B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7763B3" w:rsidRDefault="007763B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871" w:type="dxa"/>
            <w:tcBorders>
              <w:bottom w:val="nil"/>
            </w:tcBorders>
          </w:tcPr>
          <w:p w:rsidR="007763B3" w:rsidRDefault="009056DC">
            <w:pPr>
              <w:pStyle w:val="TableParagraph"/>
              <w:spacing w:line="209" w:lineRule="exact"/>
              <w:ind w:left="110"/>
            </w:pPr>
            <w:r>
              <w:t>Назвать</w:t>
            </w:r>
            <w:r>
              <w:rPr>
                <w:spacing w:val="-5"/>
              </w:rPr>
              <w:t xml:space="preserve"> </w:t>
            </w:r>
            <w:r>
              <w:t>предметы,</w:t>
            </w:r>
            <w:r>
              <w:rPr>
                <w:spacing w:val="-6"/>
              </w:rPr>
              <w:t xml:space="preserve"> </w:t>
            </w:r>
            <w:r>
              <w:t>про</w:t>
            </w:r>
            <w:r>
              <w:rPr>
                <w:spacing w:val="-8"/>
              </w:rPr>
              <w:t xml:space="preserve"> </w:t>
            </w:r>
            <w:r>
              <w:t>которые</w:t>
            </w:r>
            <w:r>
              <w:rPr>
                <w:spacing w:val="-3"/>
              </w:rPr>
              <w:t xml:space="preserve"> </w:t>
            </w:r>
            <w:r>
              <w:t>можно</w:t>
            </w:r>
            <w:r>
              <w:rPr>
                <w:spacing w:val="-6"/>
              </w:rPr>
              <w:t xml:space="preserve"> </w:t>
            </w:r>
            <w:r>
              <w:t>сказать,</w:t>
            </w:r>
            <w:r>
              <w:rPr>
                <w:spacing w:val="-8"/>
              </w:rPr>
              <w:t xml:space="preserve"> </w:t>
            </w:r>
            <w:r>
              <w:t>что</w:t>
            </w:r>
            <w:r>
              <w:rPr>
                <w:spacing w:val="-8"/>
              </w:rPr>
              <w:t xml:space="preserve"> </w:t>
            </w:r>
            <w:r>
              <w:t>они</w:t>
            </w:r>
            <w:r>
              <w:rPr>
                <w:spacing w:val="-6"/>
              </w:rPr>
              <w:t xml:space="preserve"> </w:t>
            </w:r>
            <w:r>
              <w:t>сделаны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этого</w:t>
            </w:r>
          </w:p>
        </w:tc>
        <w:tc>
          <w:tcPr>
            <w:tcW w:w="2023" w:type="dxa"/>
            <w:vMerge w:val="restart"/>
          </w:tcPr>
          <w:p w:rsidR="007763B3" w:rsidRDefault="007763B3">
            <w:pPr>
              <w:pStyle w:val="TableParagraph"/>
              <w:ind w:left="0"/>
            </w:pPr>
          </w:p>
        </w:tc>
      </w:tr>
      <w:tr w:rsidR="007763B3">
        <w:trPr>
          <w:trHeight w:val="2550"/>
        </w:trPr>
        <w:tc>
          <w:tcPr>
            <w:tcW w:w="1980" w:type="dxa"/>
            <w:tcBorders>
              <w:top w:val="nil"/>
            </w:tcBorders>
          </w:tcPr>
          <w:p w:rsidR="007763B3" w:rsidRDefault="007763B3">
            <w:pPr>
              <w:pStyle w:val="TableParagraph"/>
              <w:ind w:left="0"/>
            </w:pPr>
          </w:p>
        </w:tc>
        <w:tc>
          <w:tcPr>
            <w:tcW w:w="2274" w:type="dxa"/>
            <w:tcBorders>
              <w:top w:val="nil"/>
            </w:tcBorders>
          </w:tcPr>
          <w:p w:rsidR="007763B3" w:rsidRDefault="007763B3">
            <w:pPr>
              <w:pStyle w:val="TableParagraph"/>
              <w:ind w:left="0"/>
            </w:pPr>
          </w:p>
        </w:tc>
        <w:tc>
          <w:tcPr>
            <w:tcW w:w="7871" w:type="dxa"/>
            <w:tcBorders>
              <w:top w:val="nil"/>
            </w:tcBorders>
          </w:tcPr>
          <w:p w:rsidR="007763B3" w:rsidRDefault="009056DC">
            <w:pPr>
              <w:pStyle w:val="TableParagraph"/>
              <w:spacing w:line="228" w:lineRule="exact"/>
              <w:ind w:left="110"/>
            </w:pPr>
            <w:r>
              <w:rPr>
                <w:spacing w:val="-2"/>
              </w:rPr>
              <w:t>материала.</w:t>
            </w:r>
          </w:p>
          <w:p w:rsidR="007763B3" w:rsidRDefault="009056DC">
            <w:pPr>
              <w:pStyle w:val="TableParagraph"/>
              <w:spacing w:line="222" w:lineRule="exact"/>
              <w:ind w:left="110"/>
            </w:pPr>
            <w:r>
              <w:t>Деревянный</w:t>
            </w:r>
            <w:r>
              <w:rPr>
                <w:spacing w:val="-8"/>
              </w:rPr>
              <w:t xml:space="preserve"> </w:t>
            </w:r>
            <w:r>
              <w:t>—</w:t>
            </w:r>
            <w:r>
              <w:rPr>
                <w:spacing w:val="-5"/>
              </w:rPr>
              <w:t xml:space="preserve"> </w:t>
            </w:r>
            <w:r>
              <w:t>...</w:t>
            </w:r>
            <w:r>
              <w:rPr>
                <w:spacing w:val="-6"/>
              </w:rPr>
              <w:t xml:space="preserve"> </w:t>
            </w:r>
            <w:r>
              <w:t>(дом,</w:t>
            </w:r>
            <w:r>
              <w:rPr>
                <w:spacing w:val="-2"/>
              </w:rPr>
              <w:t xml:space="preserve"> </w:t>
            </w:r>
            <w:r>
              <w:t>забор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...)</w:t>
            </w:r>
          </w:p>
          <w:p w:rsidR="007763B3" w:rsidRDefault="009056DC">
            <w:pPr>
              <w:pStyle w:val="TableParagraph"/>
              <w:spacing w:before="9" w:line="211" w:lineRule="auto"/>
              <w:ind w:left="110" w:right="2842"/>
            </w:pPr>
            <w:r>
              <w:t>Деревянная</w:t>
            </w:r>
            <w:r>
              <w:rPr>
                <w:spacing w:val="-10"/>
              </w:rPr>
              <w:t xml:space="preserve"> </w:t>
            </w:r>
            <w:r>
              <w:t>—</w:t>
            </w:r>
            <w:r>
              <w:rPr>
                <w:spacing w:val="-10"/>
              </w:rPr>
              <w:t xml:space="preserve"> </w:t>
            </w:r>
            <w:r>
              <w:t>...</w:t>
            </w:r>
            <w:r>
              <w:rPr>
                <w:spacing w:val="-10"/>
              </w:rPr>
              <w:t xml:space="preserve"> </w:t>
            </w:r>
            <w:r>
              <w:t>(скамейка,</w:t>
            </w:r>
            <w:r>
              <w:rPr>
                <w:spacing w:val="-9"/>
              </w:rPr>
              <w:t xml:space="preserve"> </w:t>
            </w:r>
            <w:r>
              <w:t>лестница</w:t>
            </w:r>
            <w:r>
              <w:rPr>
                <w:spacing w:val="-8"/>
              </w:rPr>
              <w:t xml:space="preserve"> </w:t>
            </w:r>
            <w:r>
              <w:t>...) Деревянные — ... (дома, сараи ...)</w:t>
            </w:r>
          </w:p>
          <w:p w:rsidR="007763B3" w:rsidRDefault="009056DC">
            <w:pPr>
              <w:pStyle w:val="TableParagraph"/>
              <w:spacing w:line="215" w:lineRule="exact"/>
              <w:ind w:left="110"/>
            </w:pPr>
            <w:r>
              <w:t>Кирпичный</w:t>
            </w:r>
            <w:r>
              <w:rPr>
                <w:spacing w:val="-6"/>
              </w:rPr>
              <w:t xml:space="preserve"> </w:t>
            </w:r>
            <w:r>
              <w:t>—</w:t>
            </w:r>
            <w:r>
              <w:rPr>
                <w:spacing w:val="-5"/>
              </w:rPr>
              <w:t xml:space="preserve"> </w:t>
            </w:r>
            <w:r>
              <w:t>...</w:t>
            </w:r>
            <w:r>
              <w:rPr>
                <w:spacing w:val="-5"/>
              </w:rPr>
              <w:t xml:space="preserve"> </w:t>
            </w:r>
            <w:r>
              <w:t>(дом,</w:t>
            </w:r>
            <w:r>
              <w:rPr>
                <w:spacing w:val="-7"/>
              </w:rPr>
              <w:t xml:space="preserve"> </w:t>
            </w:r>
            <w:r>
              <w:t>гараж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...)</w:t>
            </w:r>
          </w:p>
          <w:p w:rsidR="007763B3" w:rsidRDefault="009056DC">
            <w:pPr>
              <w:pStyle w:val="TableParagraph"/>
              <w:spacing w:line="223" w:lineRule="exact"/>
              <w:ind w:left="110"/>
            </w:pPr>
            <w:r>
              <w:t>Кирпичная</w:t>
            </w:r>
            <w:r>
              <w:rPr>
                <w:spacing w:val="-7"/>
              </w:rPr>
              <w:t xml:space="preserve"> </w:t>
            </w:r>
            <w:r>
              <w:t>—</w:t>
            </w:r>
            <w:r>
              <w:rPr>
                <w:spacing w:val="-4"/>
              </w:rPr>
              <w:t xml:space="preserve"> </w:t>
            </w:r>
            <w:r>
              <w:t>...</w:t>
            </w:r>
            <w:r>
              <w:rPr>
                <w:spacing w:val="-6"/>
              </w:rPr>
              <w:t xml:space="preserve"> </w:t>
            </w:r>
            <w:r>
              <w:t>(стена,</w:t>
            </w:r>
            <w:r>
              <w:rPr>
                <w:spacing w:val="-5"/>
              </w:rPr>
              <w:t xml:space="preserve"> </w:t>
            </w:r>
            <w:r>
              <w:t>башня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...)</w:t>
            </w:r>
          </w:p>
          <w:p w:rsidR="007763B3" w:rsidRDefault="009056DC">
            <w:pPr>
              <w:pStyle w:val="TableParagraph"/>
              <w:spacing w:line="223" w:lineRule="exact"/>
              <w:ind w:left="110"/>
            </w:pPr>
            <w:r>
              <w:t>Кирпичные</w:t>
            </w:r>
            <w:r>
              <w:rPr>
                <w:spacing w:val="-6"/>
              </w:rPr>
              <w:t xml:space="preserve"> </w:t>
            </w:r>
            <w:r>
              <w:t>—</w:t>
            </w:r>
            <w:r>
              <w:rPr>
                <w:spacing w:val="-4"/>
              </w:rPr>
              <w:t xml:space="preserve"> </w:t>
            </w:r>
            <w:r>
              <w:t>...</w:t>
            </w:r>
            <w:r>
              <w:rPr>
                <w:spacing w:val="-9"/>
              </w:rPr>
              <w:t xml:space="preserve"> </w:t>
            </w:r>
            <w:r>
              <w:t>(дома,</w:t>
            </w:r>
            <w:r>
              <w:rPr>
                <w:spacing w:val="-3"/>
              </w:rPr>
              <w:t xml:space="preserve"> </w:t>
            </w:r>
            <w:r>
              <w:t>трубы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...)</w:t>
            </w:r>
          </w:p>
          <w:p w:rsidR="007763B3" w:rsidRDefault="009056DC">
            <w:pPr>
              <w:pStyle w:val="TableParagraph"/>
              <w:spacing w:before="5" w:line="216" w:lineRule="auto"/>
              <w:ind w:left="110" w:right="153"/>
            </w:pPr>
            <w:r>
              <w:t>Нарисовать</w:t>
            </w:r>
            <w:r>
              <w:rPr>
                <w:spacing w:val="-4"/>
              </w:rPr>
              <w:t xml:space="preserve"> </w:t>
            </w:r>
            <w:r>
              <w:t>дом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рассказать,</w:t>
            </w:r>
            <w:r>
              <w:rPr>
                <w:spacing w:val="-2"/>
              </w:rPr>
              <w:t xml:space="preserve"> </w:t>
            </w:r>
            <w:r>
              <w:t>какой</w:t>
            </w:r>
            <w:r>
              <w:rPr>
                <w:spacing w:val="-4"/>
              </w:rPr>
              <w:t xml:space="preserve"> </w:t>
            </w:r>
            <w:r>
              <w:t>он,</w:t>
            </w:r>
            <w:r>
              <w:rPr>
                <w:spacing w:val="-5"/>
              </w:rPr>
              <w:t xml:space="preserve"> </w:t>
            </w:r>
            <w:r>
              <w:t>какие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этом</w:t>
            </w:r>
            <w:r>
              <w:rPr>
                <w:spacing w:val="-6"/>
              </w:rPr>
              <w:t xml:space="preserve"> </w:t>
            </w:r>
            <w:r>
              <w:t>доме</w:t>
            </w:r>
            <w:r>
              <w:rPr>
                <w:spacing w:val="-2"/>
              </w:rPr>
              <w:t xml:space="preserve"> </w:t>
            </w:r>
            <w:r>
              <w:t>стены,</w:t>
            </w:r>
            <w:r>
              <w:rPr>
                <w:spacing w:val="-2"/>
              </w:rPr>
              <w:t xml:space="preserve"> </w:t>
            </w:r>
            <w:r>
              <w:t>двери,</w:t>
            </w:r>
            <w:r>
              <w:rPr>
                <w:spacing w:val="-5"/>
              </w:rPr>
              <w:t xml:space="preserve"> </w:t>
            </w:r>
            <w:r>
              <w:t>окна</w:t>
            </w:r>
            <w:r>
              <w:rPr>
                <w:spacing w:val="-1"/>
              </w:rPr>
              <w:t xml:space="preserve"> </w:t>
            </w:r>
            <w:r>
              <w:t xml:space="preserve">и </w:t>
            </w:r>
            <w:r>
              <w:rPr>
                <w:spacing w:val="-4"/>
              </w:rPr>
              <w:t>т.д.</w:t>
            </w:r>
          </w:p>
        </w:tc>
        <w:tc>
          <w:tcPr>
            <w:tcW w:w="2023" w:type="dxa"/>
            <w:vMerge/>
            <w:tcBorders>
              <w:top w:val="nil"/>
            </w:tcBorders>
          </w:tcPr>
          <w:p w:rsidR="007763B3" w:rsidRDefault="007763B3">
            <w:pPr>
              <w:rPr>
                <w:sz w:val="2"/>
                <w:szCs w:val="2"/>
              </w:rPr>
            </w:pPr>
          </w:p>
        </w:tc>
      </w:tr>
      <w:tr w:rsidR="007763B3">
        <w:trPr>
          <w:trHeight w:val="253"/>
        </w:trPr>
        <w:tc>
          <w:tcPr>
            <w:tcW w:w="1980" w:type="dxa"/>
            <w:tcBorders>
              <w:bottom w:val="nil"/>
            </w:tcBorders>
          </w:tcPr>
          <w:p w:rsidR="007763B3" w:rsidRDefault="009056DC">
            <w:pPr>
              <w:pStyle w:val="TableParagraph"/>
              <w:spacing w:line="23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Познавательное</w:t>
            </w:r>
          </w:p>
        </w:tc>
        <w:tc>
          <w:tcPr>
            <w:tcW w:w="2274" w:type="dxa"/>
            <w:tcBorders>
              <w:bottom w:val="nil"/>
            </w:tcBorders>
          </w:tcPr>
          <w:p w:rsidR="007763B3" w:rsidRDefault="009056DC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счете</w:t>
            </w:r>
          </w:p>
        </w:tc>
        <w:tc>
          <w:tcPr>
            <w:tcW w:w="7871" w:type="dxa"/>
            <w:vMerge w:val="restart"/>
          </w:tcPr>
          <w:p w:rsidR="007763B3" w:rsidRDefault="009056DC">
            <w:pPr>
              <w:pStyle w:val="TableParagraph"/>
              <w:spacing w:line="23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«Убираем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цифры»</w:t>
            </w:r>
          </w:p>
          <w:p w:rsidR="007763B3" w:rsidRDefault="009056DC">
            <w:pPr>
              <w:pStyle w:val="TableParagraph"/>
              <w:spacing w:before="8" w:line="216" w:lineRule="auto"/>
              <w:ind w:left="110" w:right="153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счете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цифрах, уметь их расставить в правильной последовательности.</w:t>
            </w:r>
          </w:p>
          <w:p w:rsidR="007763B3" w:rsidRDefault="009056DC">
            <w:pPr>
              <w:pStyle w:val="TableParagraph"/>
              <w:spacing w:line="216" w:lineRule="auto"/>
              <w:ind w:left="110"/>
              <w:rPr>
                <w:sz w:val="24"/>
              </w:rPr>
            </w:pPr>
            <w:r>
              <w:rPr>
                <w:sz w:val="24"/>
              </w:rPr>
              <w:t>Материал: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прищепки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нарисованными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10. Содержание: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демонстрационном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пособии расположены цифры</w:t>
            </w:r>
          </w:p>
        </w:tc>
        <w:tc>
          <w:tcPr>
            <w:tcW w:w="2023" w:type="dxa"/>
            <w:vMerge w:val="restart"/>
          </w:tcPr>
          <w:p w:rsidR="007763B3" w:rsidRDefault="007763B3">
            <w:pPr>
              <w:pStyle w:val="TableParagraph"/>
              <w:ind w:left="0"/>
            </w:pPr>
          </w:p>
        </w:tc>
      </w:tr>
      <w:tr w:rsidR="007763B3">
        <w:trPr>
          <w:trHeight w:val="266"/>
        </w:trPr>
        <w:tc>
          <w:tcPr>
            <w:tcW w:w="1980" w:type="dxa"/>
            <w:tcBorders>
              <w:top w:val="nil"/>
              <w:bottom w:val="nil"/>
            </w:tcBorders>
          </w:tcPr>
          <w:p w:rsidR="007763B3" w:rsidRDefault="009056DC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развитие: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7763B3" w:rsidRDefault="009056D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(прямом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7871" w:type="dxa"/>
            <w:vMerge/>
            <w:tcBorders>
              <w:top w:val="nil"/>
            </w:tcBorders>
          </w:tcPr>
          <w:p w:rsidR="007763B3" w:rsidRDefault="007763B3">
            <w:pPr>
              <w:rPr>
                <w:sz w:val="2"/>
                <w:szCs w:val="2"/>
              </w:rPr>
            </w:pPr>
          </w:p>
        </w:tc>
        <w:tc>
          <w:tcPr>
            <w:tcW w:w="2023" w:type="dxa"/>
            <w:vMerge/>
            <w:tcBorders>
              <w:top w:val="nil"/>
            </w:tcBorders>
          </w:tcPr>
          <w:p w:rsidR="007763B3" w:rsidRDefault="007763B3">
            <w:pPr>
              <w:rPr>
                <w:sz w:val="2"/>
                <w:szCs w:val="2"/>
              </w:rPr>
            </w:pPr>
          </w:p>
        </w:tc>
      </w:tr>
      <w:tr w:rsidR="007763B3">
        <w:trPr>
          <w:trHeight w:val="265"/>
        </w:trPr>
        <w:tc>
          <w:tcPr>
            <w:tcW w:w="1980" w:type="dxa"/>
            <w:tcBorders>
              <w:top w:val="nil"/>
              <w:bottom w:val="nil"/>
            </w:tcBorders>
          </w:tcPr>
          <w:p w:rsidR="007763B3" w:rsidRDefault="009056DC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Затрудняется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в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7763B3" w:rsidRDefault="009056D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обратном)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7871" w:type="dxa"/>
            <w:vMerge/>
            <w:tcBorders>
              <w:top w:val="nil"/>
            </w:tcBorders>
          </w:tcPr>
          <w:p w:rsidR="007763B3" w:rsidRDefault="007763B3">
            <w:pPr>
              <w:rPr>
                <w:sz w:val="2"/>
                <w:szCs w:val="2"/>
              </w:rPr>
            </w:pPr>
          </w:p>
        </w:tc>
        <w:tc>
          <w:tcPr>
            <w:tcW w:w="2023" w:type="dxa"/>
            <w:vMerge/>
            <w:tcBorders>
              <w:top w:val="nil"/>
            </w:tcBorders>
          </w:tcPr>
          <w:p w:rsidR="007763B3" w:rsidRDefault="007763B3">
            <w:pPr>
              <w:rPr>
                <w:sz w:val="2"/>
                <w:szCs w:val="2"/>
              </w:rPr>
            </w:pPr>
          </w:p>
        </w:tc>
      </w:tr>
      <w:tr w:rsidR="007763B3">
        <w:trPr>
          <w:trHeight w:val="266"/>
        </w:trPr>
        <w:tc>
          <w:tcPr>
            <w:tcW w:w="1980" w:type="dxa"/>
            <w:tcBorders>
              <w:top w:val="nil"/>
              <w:bottom w:val="nil"/>
            </w:tcBorders>
          </w:tcPr>
          <w:p w:rsidR="007763B3" w:rsidRDefault="009056DC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счете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в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7763B3" w:rsidRDefault="009056D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10;</w:t>
            </w:r>
          </w:p>
        </w:tc>
        <w:tc>
          <w:tcPr>
            <w:tcW w:w="7871" w:type="dxa"/>
            <w:vMerge/>
            <w:tcBorders>
              <w:top w:val="nil"/>
            </w:tcBorders>
          </w:tcPr>
          <w:p w:rsidR="007763B3" w:rsidRDefault="007763B3">
            <w:pPr>
              <w:rPr>
                <w:sz w:val="2"/>
                <w:szCs w:val="2"/>
              </w:rPr>
            </w:pPr>
          </w:p>
        </w:tc>
        <w:tc>
          <w:tcPr>
            <w:tcW w:w="2023" w:type="dxa"/>
            <w:vMerge/>
            <w:tcBorders>
              <w:top w:val="nil"/>
            </w:tcBorders>
          </w:tcPr>
          <w:p w:rsidR="007763B3" w:rsidRDefault="007763B3">
            <w:pPr>
              <w:rPr>
                <w:sz w:val="2"/>
                <w:szCs w:val="2"/>
              </w:rPr>
            </w:pPr>
          </w:p>
        </w:tc>
      </w:tr>
      <w:tr w:rsidR="007763B3">
        <w:trPr>
          <w:trHeight w:val="288"/>
        </w:trPr>
        <w:tc>
          <w:tcPr>
            <w:tcW w:w="1980" w:type="dxa"/>
            <w:tcBorders>
              <w:top w:val="nil"/>
            </w:tcBorders>
          </w:tcPr>
          <w:p w:rsidR="007763B3" w:rsidRDefault="009056DC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пределах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2274" w:type="dxa"/>
            <w:tcBorders>
              <w:top w:val="nil"/>
            </w:tcBorders>
          </w:tcPr>
          <w:p w:rsidR="007763B3" w:rsidRDefault="009056DC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соотносить</w:t>
            </w:r>
          </w:p>
        </w:tc>
        <w:tc>
          <w:tcPr>
            <w:tcW w:w="7871" w:type="dxa"/>
            <w:vMerge/>
            <w:tcBorders>
              <w:top w:val="nil"/>
            </w:tcBorders>
          </w:tcPr>
          <w:p w:rsidR="007763B3" w:rsidRDefault="007763B3">
            <w:pPr>
              <w:rPr>
                <w:sz w:val="2"/>
                <w:szCs w:val="2"/>
              </w:rPr>
            </w:pPr>
          </w:p>
        </w:tc>
        <w:tc>
          <w:tcPr>
            <w:tcW w:w="2023" w:type="dxa"/>
            <w:vMerge/>
            <w:tcBorders>
              <w:top w:val="nil"/>
            </w:tcBorders>
          </w:tcPr>
          <w:p w:rsidR="007763B3" w:rsidRDefault="007763B3">
            <w:pPr>
              <w:rPr>
                <w:sz w:val="2"/>
                <w:szCs w:val="2"/>
              </w:rPr>
            </w:pPr>
          </w:p>
        </w:tc>
      </w:tr>
    </w:tbl>
    <w:p w:rsidR="007763B3" w:rsidRDefault="007763B3">
      <w:pPr>
        <w:rPr>
          <w:sz w:val="2"/>
          <w:szCs w:val="2"/>
        </w:rPr>
        <w:sectPr w:rsidR="007763B3">
          <w:pgSz w:w="16860" w:h="11900" w:orient="landscape"/>
          <w:pgMar w:top="940" w:right="92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271"/>
        <w:gridCol w:w="7875"/>
        <w:gridCol w:w="2023"/>
      </w:tblGrid>
      <w:tr w:rsidR="007763B3">
        <w:trPr>
          <w:trHeight w:val="1931"/>
        </w:trPr>
        <w:tc>
          <w:tcPr>
            <w:tcW w:w="1980" w:type="dxa"/>
            <w:vMerge w:val="restart"/>
          </w:tcPr>
          <w:p w:rsidR="007763B3" w:rsidRDefault="009056DC">
            <w:pPr>
              <w:pStyle w:val="TableParagraph"/>
              <w:ind w:right="13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(только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прямой счет до 5); не </w:t>
            </w:r>
            <w:r>
              <w:rPr>
                <w:b/>
                <w:spacing w:val="-2"/>
                <w:sz w:val="24"/>
              </w:rPr>
              <w:t xml:space="preserve">соотносит количество </w:t>
            </w:r>
            <w:r>
              <w:rPr>
                <w:b/>
                <w:sz w:val="24"/>
              </w:rPr>
              <w:t xml:space="preserve">предметов с </w:t>
            </w:r>
            <w:r>
              <w:rPr>
                <w:b/>
                <w:spacing w:val="-2"/>
                <w:sz w:val="24"/>
              </w:rPr>
              <w:t>цифрой;</w:t>
            </w:r>
          </w:p>
          <w:p w:rsidR="007763B3" w:rsidRDefault="009056DC">
            <w:pPr>
              <w:pStyle w:val="TableParagraph"/>
              <w:ind w:right="1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Плохо ориентируется </w:t>
            </w:r>
            <w:r>
              <w:rPr>
                <w:b/>
                <w:sz w:val="24"/>
              </w:rPr>
              <w:t xml:space="preserve">на листе </w:t>
            </w:r>
            <w:r>
              <w:rPr>
                <w:b/>
                <w:spacing w:val="-2"/>
                <w:sz w:val="24"/>
              </w:rPr>
              <w:t>бумаги.</w:t>
            </w:r>
          </w:p>
          <w:p w:rsidR="007763B3" w:rsidRDefault="009056DC">
            <w:pPr>
              <w:pStyle w:val="TableParagraph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Не </w:t>
            </w:r>
            <w:r>
              <w:rPr>
                <w:b/>
                <w:spacing w:val="-2"/>
                <w:sz w:val="24"/>
              </w:rPr>
              <w:t>знает</w:t>
            </w:r>
          </w:p>
          <w:p w:rsidR="007763B3" w:rsidRDefault="009056DC">
            <w:pPr>
              <w:pStyle w:val="TableParagraph"/>
              <w:ind w:right="381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последовать </w:t>
            </w:r>
            <w:r>
              <w:rPr>
                <w:b/>
                <w:sz w:val="24"/>
              </w:rPr>
              <w:t xml:space="preserve">дней недели, </w:t>
            </w:r>
            <w:r>
              <w:rPr>
                <w:b/>
                <w:spacing w:val="-2"/>
                <w:sz w:val="24"/>
              </w:rPr>
              <w:t>времена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года.</w:t>
            </w:r>
          </w:p>
        </w:tc>
        <w:tc>
          <w:tcPr>
            <w:tcW w:w="2271" w:type="dxa"/>
            <w:vMerge w:val="restart"/>
          </w:tcPr>
          <w:p w:rsidR="007763B3" w:rsidRDefault="009056DC">
            <w:pPr>
              <w:pStyle w:val="TableParagraph"/>
              <w:spacing w:before="1" w:line="235" w:lineRule="auto"/>
              <w:ind w:right="835"/>
              <w:jc w:val="both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количество </w:t>
            </w:r>
            <w:r>
              <w:rPr>
                <w:b/>
                <w:sz w:val="24"/>
              </w:rPr>
              <w:t>предметов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 </w:t>
            </w:r>
            <w:r>
              <w:rPr>
                <w:b/>
                <w:spacing w:val="-2"/>
                <w:sz w:val="24"/>
              </w:rPr>
              <w:t>цифрой</w:t>
            </w:r>
            <w:r>
              <w:rPr>
                <w:spacing w:val="-2"/>
                <w:sz w:val="24"/>
              </w:rPr>
              <w:t>.</w:t>
            </w:r>
          </w:p>
          <w:p w:rsidR="007763B3" w:rsidRDefault="009056D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Учить</w:t>
            </w:r>
          </w:p>
          <w:p w:rsidR="007763B3" w:rsidRDefault="009056DC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листе бумаги.</w:t>
            </w:r>
          </w:p>
          <w:p w:rsidR="007763B3" w:rsidRDefault="009056DC">
            <w:pPr>
              <w:pStyle w:val="TableParagraph"/>
              <w:spacing w:before="271"/>
              <w:ind w:right="164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знания о сезонных </w:t>
            </w:r>
            <w:r>
              <w:rPr>
                <w:spacing w:val="-2"/>
                <w:sz w:val="24"/>
              </w:rPr>
              <w:t>изменениях,</w:t>
            </w:r>
          </w:p>
          <w:p w:rsidR="007763B3" w:rsidRDefault="009056DC">
            <w:pPr>
              <w:pStyle w:val="TableParagraph"/>
              <w:spacing w:before="1"/>
              <w:ind w:right="320"/>
              <w:rPr>
                <w:sz w:val="24"/>
              </w:rPr>
            </w:pPr>
            <w:r>
              <w:rPr>
                <w:sz w:val="24"/>
              </w:rPr>
              <w:t>названиях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времѐн </w:t>
            </w:r>
            <w:r>
              <w:rPr>
                <w:spacing w:val="-2"/>
                <w:sz w:val="24"/>
              </w:rPr>
              <w:t>года.</w:t>
            </w:r>
          </w:p>
          <w:p w:rsidR="007763B3" w:rsidRDefault="009056DC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знать</w:t>
            </w:r>
          </w:p>
          <w:p w:rsidR="007763B3" w:rsidRDefault="009056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последовательность </w:t>
            </w:r>
            <w:r>
              <w:rPr>
                <w:sz w:val="24"/>
              </w:rPr>
              <w:t>дней недели;</w:t>
            </w:r>
          </w:p>
          <w:p w:rsidR="007763B3" w:rsidRDefault="009056DC">
            <w:pPr>
              <w:pStyle w:val="TableParagraph"/>
              <w:spacing w:before="275"/>
              <w:ind w:right="864"/>
              <w:rPr>
                <w:sz w:val="24"/>
              </w:rPr>
            </w:pPr>
            <w:r>
              <w:rPr>
                <w:sz w:val="24"/>
              </w:rPr>
              <w:t>-различать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называть</w:t>
            </w:r>
          </w:p>
          <w:p w:rsidR="007763B3" w:rsidRDefault="009056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«выходные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дни»,</w:t>
            </w:r>
          </w:p>
          <w:p w:rsidR="007763B3" w:rsidRDefault="009056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«рабочие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дни»;</w:t>
            </w:r>
          </w:p>
        </w:tc>
        <w:tc>
          <w:tcPr>
            <w:tcW w:w="7875" w:type="dxa"/>
          </w:tcPr>
          <w:p w:rsidR="007763B3" w:rsidRDefault="009056D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первого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десятка.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Ведущий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загадывает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Ребенок,</w:t>
            </w:r>
          </w:p>
          <w:p w:rsidR="007763B3" w:rsidRDefault="009056DC">
            <w:pPr>
              <w:pStyle w:val="TableParagraph"/>
              <w:ind w:right="36"/>
              <w:rPr>
                <w:sz w:val="24"/>
              </w:rPr>
            </w:pPr>
            <w:r>
              <w:rPr>
                <w:sz w:val="24"/>
              </w:rPr>
              <w:t>догадавшийся,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цифре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идет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убирает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эту цифру. Загадки могут быть самые разнообразные. Например, убрать цифру, которая стоит после цифры 6, перед цифрой 4; убрать цифру, которая показывает число на 1 больше 7; убрать цифру, которая</w:t>
            </w:r>
          </w:p>
          <w:p w:rsidR="007763B3" w:rsidRDefault="009056D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показывает,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хлопну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ладоши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(хлопнуть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раза);</w:t>
            </w:r>
            <w:r>
              <w:rPr>
                <w:sz w:val="24"/>
              </w:rPr>
              <w:t xml:space="preserve"> убрать </w:t>
            </w:r>
            <w:r>
              <w:rPr>
                <w:spacing w:val="-2"/>
                <w:sz w:val="24"/>
              </w:rPr>
              <w:t>цифру..</w:t>
            </w:r>
          </w:p>
        </w:tc>
        <w:tc>
          <w:tcPr>
            <w:tcW w:w="2023" w:type="dxa"/>
          </w:tcPr>
          <w:p w:rsidR="007763B3" w:rsidRDefault="007763B3">
            <w:pPr>
              <w:pStyle w:val="TableParagraph"/>
              <w:ind w:left="0"/>
              <w:rPr>
                <w:sz w:val="24"/>
              </w:rPr>
            </w:pPr>
          </w:p>
        </w:tc>
      </w:tr>
      <w:tr w:rsidR="007763B3">
        <w:trPr>
          <w:trHeight w:val="342"/>
        </w:trPr>
        <w:tc>
          <w:tcPr>
            <w:tcW w:w="1980" w:type="dxa"/>
            <w:vMerge/>
            <w:tcBorders>
              <w:top w:val="nil"/>
            </w:tcBorders>
          </w:tcPr>
          <w:p w:rsidR="007763B3" w:rsidRDefault="007763B3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7763B3" w:rsidRDefault="007763B3">
            <w:pPr>
              <w:rPr>
                <w:sz w:val="2"/>
                <w:szCs w:val="2"/>
              </w:rPr>
            </w:pPr>
          </w:p>
        </w:tc>
        <w:tc>
          <w:tcPr>
            <w:tcW w:w="7875" w:type="dxa"/>
          </w:tcPr>
          <w:p w:rsidR="007763B3" w:rsidRDefault="009056D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Лист№1</w:t>
            </w:r>
          </w:p>
        </w:tc>
        <w:tc>
          <w:tcPr>
            <w:tcW w:w="2023" w:type="dxa"/>
          </w:tcPr>
          <w:p w:rsidR="007763B3" w:rsidRDefault="007763B3">
            <w:pPr>
              <w:pStyle w:val="TableParagraph"/>
              <w:ind w:left="0"/>
              <w:rPr>
                <w:sz w:val="24"/>
              </w:rPr>
            </w:pPr>
          </w:p>
        </w:tc>
      </w:tr>
      <w:tr w:rsidR="007763B3">
        <w:trPr>
          <w:trHeight w:val="2760"/>
        </w:trPr>
        <w:tc>
          <w:tcPr>
            <w:tcW w:w="1980" w:type="dxa"/>
            <w:vMerge/>
            <w:tcBorders>
              <w:top w:val="nil"/>
            </w:tcBorders>
          </w:tcPr>
          <w:p w:rsidR="007763B3" w:rsidRDefault="007763B3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7763B3" w:rsidRDefault="007763B3">
            <w:pPr>
              <w:rPr>
                <w:sz w:val="2"/>
                <w:szCs w:val="2"/>
              </w:rPr>
            </w:pPr>
          </w:p>
        </w:tc>
        <w:tc>
          <w:tcPr>
            <w:tcW w:w="7875" w:type="dxa"/>
          </w:tcPr>
          <w:p w:rsidR="007763B3" w:rsidRDefault="009056DC">
            <w:pPr>
              <w:pStyle w:val="TableParagraph"/>
              <w:spacing w:line="260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Рассказ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том,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пальцы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помогут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запомнить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дни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недели.</w:t>
            </w:r>
          </w:p>
          <w:p w:rsidR="007763B3" w:rsidRDefault="009056D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выходных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дня.</w:t>
            </w:r>
          </w:p>
          <w:p w:rsidR="007763B3" w:rsidRDefault="009056DC">
            <w:pPr>
              <w:pStyle w:val="TableParagraph"/>
              <w:ind w:right="36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пальчик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понедельник.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что идѐт после недели.</w:t>
            </w:r>
          </w:p>
          <w:p w:rsidR="007763B3" w:rsidRDefault="009056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пальчик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вторник.</w:t>
            </w:r>
          </w:p>
          <w:p w:rsidR="007763B3" w:rsidRDefault="009056DC">
            <w:pPr>
              <w:pStyle w:val="TableParagraph"/>
              <w:ind w:right="632"/>
              <w:rPr>
                <w:sz w:val="24"/>
              </w:rPr>
            </w:pPr>
            <w:r>
              <w:rPr>
                <w:sz w:val="24"/>
              </w:rPr>
              <w:t>Третий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пальчик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посередине. Четвѐртый пальчик – четверг.</w:t>
            </w:r>
          </w:p>
          <w:p w:rsidR="007763B3" w:rsidRDefault="009056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Пятый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пальчик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пятница.</w:t>
            </w:r>
          </w:p>
          <w:p w:rsidR="007763B3" w:rsidRDefault="009056D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запомнить,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связывая,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суббота, </w:t>
            </w:r>
            <w:r>
              <w:rPr>
                <w:spacing w:val="-2"/>
                <w:sz w:val="24"/>
              </w:rPr>
              <w:t>воскресенье.</w:t>
            </w:r>
          </w:p>
        </w:tc>
        <w:tc>
          <w:tcPr>
            <w:tcW w:w="2023" w:type="dxa"/>
          </w:tcPr>
          <w:p w:rsidR="007763B3" w:rsidRDefault="007763B3">
            <w:pPr>
              <w:pStyle w:val="TableParagraph"/>
              <w:ind w:left="0"/>
              <w:rPr>
                <w:sz w:val="24"/>
              </w:rPr>
            </w:pPr>
          </w:p>
        </w:tc>
      </w:tr>
      <w:tr w:rsidR="007763B3">
        <w:trPr>
          <w:trHeight w:val="4968"/>
        </w:trPr>
        <w:tc>
          <w:tcPr>
            <w:tcW w:w="1980" w:type="dxa"/>
            <w:vMerge/>
            <w:tcBorders>
              <w:top w:val="nil"/>
            </w:tcBorders>
          </w:tcPr>
          <w:p w:rsidR="007763B3" w:rsidRDefault="007763B3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7763B3" w:rsidRDefault="007763B3">
            <w:pPr>
              <w:rPr>
                <w:sz w:val="2"/>
                <w:szCs w:val="2"/>
              </w:rPr>
            </w:pPr>
          </w:p>
        </w:tc>
        <w:tc>
          <w:tcPr>
            <w:tcW w:w="7875" w:type="dxa"/>
          </w:tcPr>
          <w:p w:rsidR="007763B3" w:rsidRDefault="009056DC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«Когда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это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бывает?».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Цель: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сезонных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изменениях, названиях времѐн года.</w:t>
            </w:r>
          </w:p>
          <w:p w:rsidR="007763B3" w:rsidRDefault="009056DC">
            <w:pPr>
              <w:pStyle w:val="TableParagraph"/>
              <w:ind w:right="5143"/>
              <w:rPr>
                <w:sz w:val="24"/>
              </w:rPr>
            </w:pPr>
            <w:r>
              <w:rPr>
                <w:sz w:val="24"/>
              </w:rPr>
              <w:t>Листья жѐлтые летят, 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шелестят.</w:t>
            </w:r>
          </w:p>
          <w:p w:rsidR="007763B3" w:rsidRDefault="009056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Солнце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уж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припекает.</w:t>
            </w:r>
          </w:p>
          <w:p w:rsidR="007763B3" w:rsidRDefault="009056DC">
            <w:pPr>
              <w:pStyle w:val="TableParagraph"/>
              <w:tabs>
                <w:tab w:val="left" w:pos="2292"/>
              </w:tabs>
              <w:ind w:right="4665"/>
              <w:rPr>
                <w:sz w:val="24"/>
              </w:rPr>
            </w:pPr>
            <w:r>
              <w:rPr>
                <w:sz w:val="24"/>
              </w:rPr>
              <w:t>Когда это бывает?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(осенью) </w:t>
            </w:r>
            <w:r>
              <w:rPr>
                <w:sz w:val="24"/>
              </w:rPr>
              <w:t>Снег на полях,</w:t>
            </w:r>
          </w:p>
          <w:p w:rsidR="007763B3" w:rsidRDefault="009056DC">
            <w:pPr>
              <w:pStyle w:val="TableParagraph"/>
              <w:ind w:right="6330"/>
              <w:rPr>
                <w:sz w:val="24"/>
              </w:rPr>
            </w:pPr>
            <w:r>
              <w:rPr>
                <w:sz w:val="24"/>
              </w:rPr>
              <w:t xml:space="preserve">Лѐд на реках. </w:t>
            </w:r>
            <w:r>
              <w:rPr>
                <w:spacing w:val="-2"/>
                <w:sz w:val="24"/>
              </w:rPr>
              <w:t>Вьюга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гуляет.</w:t>
            </w:r>
          </w:p>
          <w:p w:rsidR="007763B3" w:rsidRDefault="009056DC">
            <w:pPr>
              <w:pStyle w:val="TableParagraph"/>
              <w:ind w:right="4998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бывает?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(зимой) Сошли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снега,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шумит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вода, Земля уже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полна. Растет травка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молодая, Все мертвое оживает,</w:t>
            </w:r>
          </w:p>
          <w:p w:rsidR="007763B3" w:rsidRDefault="009056DC">
            <w:pPr>
              <w:pStyle w:val="TableParagraph"/>
              <w:ind w:right="4665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бывает?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(Весной) Солнце печет, липа цветет, Вишня поспевает,</w:t>
            </w:r>
          </w:p>
          <w:p w:rsidR="007763B3" w:rsidRDefault="009056DC">
            <w:pPr>
              <w:pStyle w:val="TableParagraph"/>
              <w:tabs>
                <w:tab w:val="left" w:pos="2232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бывает?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(Летом)</w:t>
            </w:r>
          </w:p>
        </w:tc>
        <w:tc>
          <w:tcPr>
            <w:tcW w:w="2023" w:type="dxa"/>
          </w:tcPr>
          <w:p w:rsidR="007763B3" w:rsidRDefault="007763B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763B3" w:rsidRDefault="007763B3">
      <w:pPr>
        <w:rPr>
          <w:sz w:val="24"/>
        </w:rPr>
        <w:sectPr w:rsidR="007763B3">
          <w:type w:val="continuous"/>
          <w:pgSz w:w="16860" w:h="11900" w:orient="landscape"/>
          <w:pgMar w:top="940" w:right="920" w:bottom="599" w:left="7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1217"/>
        <w:gridCol w:w="1134"/>
        <w:gridCol w:w="1138"/>
        <w:gridCol w:w="1133"/>
        <w:gridCol w:w="1143"/>
        <w:gridCol w:w="1306"/>
        <w:gridCol w:w="1369"/>
        <w:gridCol w:w="1277"/>
        <w:gridCol w:w="1296"/>
        <w:gridCol w:w="1124"/>
      </w:tblGrid>
      <w:tr w:rsidR="007763B3">
        <w:trPr>
          <w:trHeight w:val="618"/>
        </w:trPr>
        <w:tc>
          <w:tcPr>
            <w:tcW w:w="2439" w:type="dxa"/>
            <w:vMerge w:val="restart"/>
          </w:tcPr>
          <w:p w:rsidR="007763B3" w:rsidRDefault="007763B3">
            <w:pPr>
              <w:pStyle w:val="TableParagraph"/>
              <w:spacing w:before="34"/>
              <w:ind w:left="0"/>
              <w:rPr>
                <w:sz w:val="24"/>
              </w:rPr>
            </w:pPr>
          </w:p>
          <w:p w:rsidR="007763B3" w:rsidRDefault="009056DC">
            <w:pPr>
              <w:pStyle w:val="TableParagraph"/>
              <w:spacing w:before="1"/>
              <w:ind w:left="828" w:right="765" w:firstLine="3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Период </w:t>
            </w:r>
            <w:r>
              <w:rPr>
                <w:b/>
                <w:spacing w:val="-10"/>
                <w:sz w:val="24"/>
              </w:rPr>
              <w:t>занятий</w:t>
            </w:r>
          </w:p>
        </w:tc>
        <w:tc>
          <w:tcPr>
            <w:tcW w:w="11013" w:type="dxa"/>
            <w:gridSpan w:val="9"/>
          </w:tcPr>
          <w:p w:rsidR="007763B3" w:rsidRDefault="009056DC">
            <w:pPr>
              <w:pStyle w:val="TableParagraph"/>
              <w:spacing w:line="270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Месяц</w:t>
            </w:r>
          </w:p>
        </w:tc>
        <w:tc>
          <w:tcPr>
            <w:tcW w:w="1124" w:type="dxa"/>
            <w:vMerge w:val="restart"/>
          </w:tcPr>
          <w:p w:rsidR="007763B3" w:rsidRDefault="007763B3">
            <w:pPr>
              <w:pStyle w:val="TableParagraph"/>
              <w:spacing w:before="171"/>
              <w:ind w:left="0"/>
              <w:rPr>
                <w:sz w:val="24"/>
              </w:rPr>
            </w:pPr>
          </w:p>
          <w:p w:rsidR="007763B3" w:rsidRDefault="009056DC">
            <w:pPr>
              <w:pStyle w:val="TableParagraph"/>
              <w:ind w:left="3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</w:tr>
      <w:tr w:rsidR="007763B3">
        <w:trPr>
          <w:trHeight w:val="549"/>
        </w:trPr>
        <w:tc>
          <w:tcPr>
            <w:tcW w:w="2439" w:type="dxa"/>
            <w:vMerge/>
            <w:tcBorders>
              <w:top w:val="nil"/>
            </w:tcBorders>
          </w:tcPr>
          <w:p w:rsidR="007763B3" w:rsidRDefault="007763B3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</w:tcPr>
          <w:p w:rsidR="007763B3" w:rsidRDefault="009056DC">
            <w:pPr>
              <w:pStyle w:val="TableParagraph"/>
              <w:spacing w:before="167"/>
              <w:ind w:left="3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сентябрь</w:t>
            </w:r>
          </w:p>
        </w:tc>
        <w:tc>
          <w:tcPr>
            <w:tcW w:w="1134" w:type="dxa"/>
          </w:tcPr>
          <w:p w:rsidR="007763B3" w:rsidRDefault="009056DC">
            <w:pPr>
              <w:pStyle w:val="TableParagraph"/>
              <w:spacing w:before="142"/>
              <w:ind w:left="234"/>
              <w:rPr>
                <w:b/>
              </w:rPr>
            </w:pPr>
            <w:r>
              <w:rPr>
                <w:b/>
                <w:spacing w:val="-2"/>
              </w:rPr>
              <w:t>октябрь</w:t>
            </w:r>
          </w:p>
        </w:tc>
        <w:tc>
          <w:tcPr>
            <w:tcW w:w="1138" w:type="dxa"/>
          </w:tcPr>
          <w:p w:rsidR="007763B3" w:rsidRDefault="009056DC">
            <w:pPr>
              <w:pStyle w:val="TableParagraph"/>
              <w:spacing w:before="142"/>
              <w:ind w:left="317"/>
              <w:rPr>
                <w:b/>
              </w:rPr>
            </w:pPr>
            <w:r>
              <w:rPr>
                <w:b/>
                <w:spacing w:val="-2"/>
              </w:rPr>
              <w:t>ноябрь</w:t>
            </w:r>
          </w:p>
        </w:tc>
        <w:tc>
          <w:tcPr>
            <w:tcW w:w="1133" w:type="dxa"/>
          </w:tcPr>
          <w:p w:rsidR="007763B3" w:rsidRDefault="009056DC">
            <w:pPr>
              <w:pStyle w:val="TableParagraph"/>
              <w:spacing w:before="142"/>
              <w:ind w:left="248"/>
              <w:rPr>
                <w:b/>
              </w:rPr>
            </w:pPr>
            <w:r>
              <w:rPr>
                <w:b/>
                <w:spacing w:val="-2"/>
              </w:rPr>
              <w:t>декабрь</w:t>
            </w:r>
          </w:p>
        </w:tc>
        <w:tc>
          <w:tcPr>
            <w:tcW w:w="1143" w:type="dxa"/>
          </w:tcPr>
          <w:p w:rsidR="007763B3" w:rsidRDefault="009056DC">
            <w:pPr>
              <w:pStyle w:val="TableParagraph"/>
              <w:spacing w:before="142"/>
              <w:ind w:left="317"/>
              <w:rPr>
                <w:b/>
              </w:rPr>
            </w:pPr>
            <w:r>
              <w:rPr>
                <w:b/>
                <w:spacing w:val="-2"/>
              </w:rPr>
              <w:t>январь</w:t>
            </w:r>
          </w:p>
        </w:tc>
        <w:tc>
          <w:tcPr>
            <w:tcW w:w="1306" w:type="dxa"/>
          </w:tcPr>
          <w:p w:rsidR="007763B3" w:rsidRDefault="009056DC">
            <w:pPr>
              <w:pStyle w:val="TableParagraph"/>
              <w:spacing w:before="142"/>
              <w:ind w:left="343"/>
              <w:rPr>
                <w:b/>
              </w:rPr>
            </w:pPr>
            <w:r>
              <w:rPr>
                <w:b/>
                <w:spacing w:val="-2"/>
              </w:rPr>
              <w:t>февраль</w:t>
            </w:r>
          </w:p>
        </w:tc>
        <w:tc>
          <w:tcPr>
            <w:tcW w:w="1369" w:type="dxa"/>
          </w:tcPr>
          <w:p w:rsidR="007763B3" w:rsidRDefault="009056DC">
            <w:pPr>
              <w:pStyle w:val="TableParagraph"/>
              <w:spacing w:before="142"/>
              <w:ind w:left="650"/>
              <w:rPr>
                <w:b/>
              </w:rPr>
            </w:pPr>
            <w:r>
              <w:rPr>
                <w:b/>
                <w:spacing w:val="-4"/>
              </w:rPr>
              <w:t>март</w:t>
            </w:r>
          </w:p>
        </w:tc>
        <w:tc>
          <w:tcPr>
            <w:tcW w:w="1277" w:type="dxa"/>
          </w:tcPr>
          <w:p w:rsidR="007763B3" w:rsidRDefault="009056DC">
            <w:pPr>
              <w:pStyle w:val="TableParagraph"/>
              <w:spacing w:before="142"/>
              <w:ind w:left="426"/>
              <w:rPr>
                <w:b/>
              </w:rPr>
            </w:pPr>
            <w:r>
              <w:rPr>
                <w:b/>
                <w:spacing w:val="-2"/>
              </w:rPr>
              <w:t>апрель</w:t>
            </w:r>
          </w:p>
        </w:tc>
        <w:tc>
          <w:tcPr>
            <w:tcW w:w="1296" w:type="dxa"/>
          </w:tcPr>
          <w:p w:rsidR="007763B3" w:rsidRDefault="009056DC">
            <w:pPr>
              <w:pStyle w:val="TableParagraph"/>
              <w:spacing w:before="142"/>
              <w:ind w:left="0" w:right="3"/>
              <w:jc w:val="center"/>
              <w:rPr>
                <w:b/>
              </w:rPr>
            </w:pPr>
            <w:r>
              <w:rPr>
                <w:b/>
                <w:spacing w:val="-5"/>
              </w:rPr>
              <w:t>май</w:t>
            </w:r>
          </w:p>
        </w:tc>
        <w:tc>
          <w:tcPr>
            <w:tcW w:w="1124" w:type="dxa"/>
            <w:vMerge/>
            <w:tcBorders>
              <w:top w:val="nil"/>
            </w:tcBorders>
          </w:tcPr>
          <w:p w:rsidR="007763B3" w:rsidRDefault="007763B3">
            <w:pPr>
              <w:rPr>
                <w:sz w:val="2"/>
                <w:szCs w:val="2"/>
              </w:rPr>
            </w:pPr>
          </w:p>
        </w:tc>
      </w:tr>
      <w:tr w:rsidR="007763B3">
        <w:trPr>
          <w:trHeight w:val="1120"/>
        </w:trPr>
        <w:tc>
          <w:tcPr>
            <w:tcW w:w="2439" w:type="dxa"/>
          </w:tcPr>
          <w:p w:rsidR="007763B3" w:rsidRDefault="009056DC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Количество </w:t>
            </w:r>
            <w:r>
              <w:rPr>
                <w:b/>
                <w:spacing w:val="-8"/>
                <w:sz w:val="24"/>
              </w:rPr>
              <w:t>пропусков</w:t>
            </w:r>
            <w:r>
              <w:rPr>
                <w:b/>
                <w:spacing w:val="-31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за</w:t>
            </w:r>
            <w:r>
              <w:rPr>
                <w:b/>
                <w:spacing w:val="-29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 xml:space="preserve">период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217" w:type="dxa"/>
          </w:tcPr>
          <w:p w:rsidR="007763B3" w:rsidRDefault="007763B3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7763B3" w:rsidRDefault="007763B3">
            <w:pPr>
              <w:pStyle w:val="TableParagraph"/>
              <w:ind w:left="0"/>
            </w:pPr>
          </w:p>
        </w:tc>
        <w:tc>
          <w:tcPr>
            <w:tcW w:w="1138" w:type="dxa"/>
          </w:tcPr>
          <w:p w:rsidR="007763B3" w:rsidRDefault="007763B3">
            <w:pPr>
              <w:pStyle w:val="TableParagraph"/>
              <w:ind w:left="0"/>
            </w:pPr>
          </w:p>
        </w:tc>
        <w:tc>
          <w:tcPr>
            <w:tcW w:w="1133" w:type="dxa"/>
          </w:tcPr>
          <w:p w:rsidR="007763B3" w:rsidRDefault="007763B3">
            <w:pPr>
              <w:pStyle w:val="TableParagraph"/>
              <w:ind w:left="0"/>
            </w:pPr>
          </w:p>
        </w:tc>
        <w:tc>
          <w:tcPr>
            <w:tcW w:w="1143" w:type="dxa"/>
          </w:tcPr>
          <w:p w:rsidR="007763B3" w:rsidRDefault="007763B3">
            <w:pPr>
              <w:pStyle w:val="TableParagraph"/>
              <w:ind w:left="0"/>
            </w:pPr>
          </w:p>
        </w:tc>
        <w:tc>
          <w:tcPr>
            <w:tcW w:w="1306" w:type="dxa"/>
          </w:tcPr>
          <w:p w:rsidR="007763B3" w:rsidRDefault="007763B3">
            <w:pPr>
              <w:pStyle w:val="TableParagraph"/>
              <w:ind w:left="0"/>
            </w:pPr>
          </w:p>
        </w:tc>
        <w:tc>
          <w:tcPr>
            <w:tcW w:w="1369" w:type="dxa"/>
          </w:tcPr>
          <w:p w:rsidR="007763B3" w:rsidRDefault="007763B3">
            <w:pPr>
              <w:pStyle w:val="TableParagraph"/>
              <w:ind w:left="0"/>
            </w:pPr>
          </w:p>
        </w:tc>
        <w:tc>
          <w:tcPr>
            <w:tcW w:w="1277" w:type="dxa"/>
          </w:tcPr>
          <w:p w:rsidR="007763B3" w:rsidRDefault="007763B3">
            <w:pPr>
              <w:pStyle w:val="TableParagraph"/>
              <w:ind w:left="0"/>
            </w:pPr>
          </w:p>
        </w:tc>
        <w:tc>
          <w:tcPr>
            <w:tcW w:w="1296" w:type="dxa"/>
          </w:tcPr>
          <w:p w:rsidR="007763B3" w:rsidRDefault="007763B3">
            <w:pPr>
              <w:pStyle w:val="TableParagraph"/>
              <w:ind w:left="0"/>
            </w:pPr>
          </w:p>
        </w:tc>
        <w:tc>
          <w:tcPr>
            <w:tcW w:w="1124" w:type="dxa"/>
          </w:tcPr>
          <w:p w:rsidR="007763B3" w:rsidRDefault="007763B3">
            <w:pPr>
              <w:pStyle w:val="TableParagraph"/>
              <w:ind w:left="0"/>
            </w:pPr>
          </w:p>
        </w:tc>
      </w:tr>
    </w:tbl>
    <w:p w:rsidR="007763B3" w:rsidRDefault="007763B3">
      <w:pPr>
        <w:pStyle w:val="a3"/>
        <w:spacing w:before="80"/>
        <w:rPr>
          <w:sz w:val="24"/>
        </w:rPr>
      </w:pPr>
    </w:p>
    <w:p w:rsidR="007763B3" w:rsidRDefault="009056DC">
      <w:pPr>
        <w:ind w:left="260"/>
        <w:rPr>
          <w:b/>
          <w:sz w:val="24"/>
        </w:rPr>
      </w:pPr>
      <w:r>
        <w:rPr>
          <w:b/>
          <w:sz w:val="24"/>
        </w:rPr>
        <w:t>Динамика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воспитанника</w:t>
      </w:r>
    </w:p>
    <w:p w:rsidR="007763B3" w:rsidRDefault="009056DC">
      <w:pPr>
        <w:pStyle w:val="a3"/>
        <w:spacing w:before="59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199292</wp:posOffset>
                </wp:positionV>
                <wp:extent cx="915479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547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54795">
                              <a:moveTo>
                                <a:pt x="0" y="0"/>
                              </a:moveTo>
                              <a:lnTo>
                                <a:pt x="9154795" y="0"/>
                              </a:lnTo>
                            </a:path>
                          </a:pathLst>
                        </a:custGeom>
                        <a:ln w="7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1pt;margin-top:15.692344pt;width:720.85pt;height:.1pt;mso-position-horizontal-relative:page;mso-position-vertical-relative:paragraph;z-index:-15728640;mso-wrap-distance-left:0;mso-wrap-distance-right:0" id="docshape1" coordorigin="1020,314" coordsize="14417,0" path="m1020,314l15437,314e" filled="false" stroked="true" strokeweight=".5615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403127</wp:posOffset>
                </wp:positionV>
                <wp:extent cx="924496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44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44965">
                              <a:moveTo>
                                <a:pt x="0" y="0"/>
                              </a:moveTo>
                              <a:lnTo>
                                <a:pt x="9244965" y="0"/>
                              </a:lnTo>
                            </a:path>
                          </a:pathLst>
                        </a:custGeom>
                        <a:ln w="7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1pt;margin-top:31.742344pt;width:727.95pt;height:.1pt;mso-position-horizontal-relative:page;mso-position-vertical-relative:paragraph;z-index:-15728128;mso-wrap-distance-left:0;mso-wrap-distance-right:0" id="docshape2" coordorigin="1020,635" coordsize="14559,0" path="m1020,635l15579,635e" filled="false" stroked="true" strokeweight=".5615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608867</wp:posOffset>
                </wp:positionV>
                <wp:extent cx="924496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44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44965">
                              <a:moveTo>
                                <a:pt x="0" y="0"/>
                              </a:moveTo>
                              <a:lnTo>
                                <a:pt x="9244965" y="0"/>
                              </a:lnTo>
                            </a:path>
                          </a:pathLst>
                        </a:custGeom>
                        <a:ln w="7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1pt;margin-top:47.942345pt;width:727.95pt;height:.1pt;mso-position-horizontal-relative:page;mso-position-vertical-relative:paragraph;z-index:-15727616;mso-wrap-distance-left:0;mso-wrap-distance-right:0" id="docshape3" coordorigin="1020,959" coordsize="14559,0" path="m1020,959l15579,959e" filled="false" stroked="true" strokeweight=".5615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813337</wp:posOffset>
                </wp:positionV>
                <wp:extent cx="924750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47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47505">
                              <a:moveTo>
                                <a:pt x="0" y="0"/>
                              </a:moveTo>
                              <a:lnTo>
                                <a:pt x="4267200" y="0"/>
                              </a:lnTo>
                            </a:path>
                            <a:path w="9247505">
                              <a:moveTo>
                                <a:pt x="4269105" y="0"/>
                              </a:moveTo>
                              <a:lnTo>
                                <a:pt x="9247505" y="0"/>
                              </a:lnTo>
                            </a:path>
                          </a:pathLst>
                        </a:custGeom>
                        <a:ln w="7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1pt;margin-top:64.042343pt;width:728.15pt;height:.1pt;mso-position-horizontal-relative:page;mso-position-vertical-relative:paragraph;z-index:-15727104;mso-wrap-distance-left:0;mso-wrap-distance-right:0" id="docshape4" coordorigin="1020,1281" coordsize="14563,0" path="m1020,1281l7740,1281m7743,1281l15583,1281e" filled="false" stroked="true" strokeweight=".5615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763B3" w:rsidRDefault="007763B3">
      <w:pPr>
        <w:pStyle w:val="a3"/>
        <w:spacing w:before="61"/>
        <w:rPr>
          <w:b/>
          <w:sz w:val="20"/>
        </w:rPr>
      </w:pPr>
    </w:p>
    <w:p w:rsidR="007763B3" w:rsidRDefault="007763B3">
      <w:pPr>
        <w:pStyle w:val="a3"/>
        <w:spacing w:before="64"/>
        <w:rPr>
          <w:b/>
          <w:sz w:val="20"/>
        </w:rPr>
      </w:pPr>
    </w:p>
    <w:p w:rsidR="007763B3" w:rsidRDefault="007763B3">
      <w:pPr>
        <w:pStyle w:val="a3"/>
        <w:spacing w:before="56"/>
        <w:rPr>
          <w:b/>
          <w:sz w:val="20"/>
        </w:rPr>
      </w:pPr>
    </w:p>
    <w:p w:rsidR="007763B3" w:rsidRDefault="007763B3">
      <w:pPr>
        <w:pStyle w:val="a3"/>
        <w:rPr>
          <w:b/>
          <w:sz w:val="24"/>
        </w:rPr>
      </w:pPr>
    </w:p>
    <w:p w:rsidR="007763B3" w:rsidRDefault="007763B3">
      <w:pPr>
        <w:pStyle w:val="a3"/>
        <w:spacing w:before="60"/>
        <w:rPr>
          <w:b/>
          <w:sz w:val="24"/>
        </w:rPr>
      </w:pPr>
    </w:p>
    <w:p w:rsidR="007763B3" w:rsidRDefault="009056DC">
      <w:pPr>
        <w:ind w:left="260"/>
        <w:rPr>
          <w:b/>
          <w:sz w:val="24"/>
        </w:rPr>
      </w:pPr>
      <w:r>
        <w:rPr>
          <w:b/>
          <w:sz w:val="24"/>
        </w:rPr>
        <w:t>Рекомендации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дальнейшей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работе:</w:t>
      </w:r>
    </w:p>
    <w:p w:rsidR="007763B3" w:rsidRDefault="007763B3">
      <w:pPr>
        <w:pStyle w:val="a3"/>
        <w:rPr>
          <w:b/>
          <w:sz w:val="20"/>
        </w:rPr>
      </w:pPr>
    </w:p>
    <w:p w:rsidR="007763B3" w:rsidRDefault="009056DC">
      <w:pPr>
        <w:pStyle w:val="a3"/>
        <w:spacing w:before="151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257476</wp:posOffset>
                </wp:positionV>
                <wp:extent cx="92449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44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44965">
                              <a:moveTo>
                                <a:pt x="0" y="0"/>
                              </a:moveTo>
                              <a:lnTo>
                                <a:pt x="9244965" y="0"/>
                              </a:lnTo>
                            </a:path>
                          </a:pathLst>
                        </a:custGeom>
                        <a:ln w="7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1pt;margin-top:20.273706pt;width:727.95pt;height:.1pt;mso-position-horizontal-relative:page;mso-position-vertical-relative:paragraph;z-index:-15726592;mso-wrap-distance-left:0;mso-wrap-distance-right:0" id="docshape5" coordorigin="1020,405" coordsize="14559,0" path="m1020,405l15579,405e" filled="false" stroked="true" strokeweight=".5615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461946</wp:posOffset>
                </wp:positionV>
                <wp:extent cx="924814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48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48140">
                              <a:moveTo>
                                <a:pt x="0" y="0"/>
                              </a:moveTo>
                              <a:lnTo>
                                <a:pt x="5066665" y="0"/>
                              </a:lnTo>
                            </a:path>
                            <a:path w="9248140">
                              <a:moveTo>
                                <a:pt x="5069840" y="0"/>
                              </a:moveTo>
                              <a:lnTo>
                                <a:pt x="9248140" y="0"/>
                              </a:lnTo>
                            </a:path>
                          </a:pathLst>
                        </a:custGeom>
                        <a:ln w="7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1pt;margin-top:36.373707pt;width:728.2pt;height:.1pt;mso-position-horizontal-relative:page;mso-position-vertical-relative:paragraph;z-index:-15726080;mso-wrap-distance-left:0;mso-wrap-distance-right:0" id="docshape6" coordorigin="1020,727" coordsize="14564,0" path="m1020,727l8999,727m9004,727l15584,727e" filled="false" stroked="true" strokeweight=".5615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666794</wp:posOffset>
                </wp:positionV>
                <wp:extent cx="924496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44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44965">
                              <a:moveTo>
                                <a:pt x="0" y="0"/>
                              </a:moveTo>
                              <a:lnTo>
                                <a:pt x="9244965" y="0"/>
                              </a:lnTo>
                            </a:path>
                          </a:pathLst>
                        </a:custGeom>
                        <a:ln w="7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1pt;margin-top:52.503517pt;width:727.95pt;height:.1pt;mso-position-horizontal-relative:page;mso-position-vertical-relative:paragraph;z-index:-15725568;mso-wrap-distance-left:0;mso-wrap-distance-right:0" id="docshape7" coordorigin="1020,1050" coordsize="14559,0" path="m1020,1050l15579,1050e" filled="false" stroked="true" strokeweight=".5615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763B3" w:rsidRDefault="007763B3">
      <w:pPr>
        <w:pStyle w:val="a3"/>
        <w:spacing w:before="56"/>
        <w:rPr>
          <w:b/>
          <w:sz w:val="20"/>
        </w:rPr>
      </w:pPr>
    </w:p>
    <w:p w:rsidR="007763B3" w:rsidRDefault="007763B3">
      <w:pPr>
        <w:pStyle w:val="a3"/>
        <w:spacing w:before="63"/>
        <w:rPr>
          <w:b/>
          <w:sz w:val="20"/>
        </w:rPr>
      </w:pPr>
    </w:p>
    <w:sectPr w:rsidR="007763B3">
      <w:type w:val="continuous"/>
      <w:pgSz w:w="16860" w:h="11900" w:orient="landscape"/>
      <w:pgMar w:top="1200" w:right="92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763B3"/>
    <w:rsid w:val="007763B3"/>
    <w:rsid w:val="00905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2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1080</Words>
  <Characters>6159</Characters>
  <Application>Microsoft Office Word</Application>
  <DocSecurity>0</DocSecurity>
  <Lines>51</Lines>
  <Paragraphs>14</Paragraphs>
  <ScaleCrop>false</ScaleCrop>
  <Company>DG Win&amp;Soft</Company>
  <LinksUpToDate>false</LinksUpToDate>
  <CharactersWithSpaces>7225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Ануза Анваровна</dc:creator>
  <cp:lastModifiedBy>Юлия</cp:lastModifiedBy>
  <cp:revision>2</cp:revision>
  <dcterms:created xsi:type="dcterms:W3CDTF">2023-11-27T17:29:00Z</dcterms:created>
  <dcterms:modified xsi:type="dcterms:W3CDTF">2023-11-27T17:31:00Z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2023-11-27T00:00:00Z</vt:filetime>
  </property>
  <property fmtid="{D5CDD505-2E9C-101B-9397-08002B2CF9AE}" pid="5" name="Producer">
    <vt:lpwstr>Microsoft® Word 2010</vt:lpwstr>
  </property>
</Properties>
</file>