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27518CC" w14:textId="028082AC" w:rsidR="00DB04A4" w:rsidRDefault="005A2234" w:rsidP="00925B6B">
      <w:pPr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  <w:r w:rsidRPr="001A776D">
        <w:rPr>
          <w:rFonts w:ascii="Times New Roman" w:hAnsi="Times New Roman" w:cs="Times New Roman"/>
          <w:b/>
          <w:sz w:val="28"/>
          <w:szCs w:val="28"/>
        </w:rPr>
        <w:t xml:space="preserve">Развивающая  предметно-пространственная  среда </w:t>
      </w:r>
      <w:r w:rsidR="0056350D"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    в</w:t>
      </w:r>
      <w:r w:rsidR="001C33F1">
        <w:rPr>
          <w:rFonts w:ascii="Times New Roman" w:hAnsi="Times New Roman" w:cs="Times New Roman"/>
          <w:b/>
          <w:sz w:val="28"/>
          <w:szCs w:val="28"/>
        </w:rPr>
        <w:t xml:space="preserve"> старшей</w:t>
      </w:r>
      <w:r w:rsidR="0056350D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DB04A4" w:rsidRPr="001A776D">
        <w:rPr>
          <w:rFonts w:ascii="Times New Roman" w:hAnsi="Times New Roman" w:cs="Times New Roman"/>
          <w:b/>
          <w:sz w:val="28"/>
          <w:szCs w:val="28"/>
        </w:rPr>
        <w:t>группе</w:t>
      </w:r>
      <w:r w:rsidR="009819F1" w:rsidRPr="001A776D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925B6B">
        <w:rPr>
          <w:rFonts w:ascii="Times New Roman" w:hAnsi="Times New Roman" w:cs="Times New Roman"/>
          <w:b/>
          <w:sz w:val="28"/>
          <w:szCs w:val="28"/>
        </w:rPr>
        <w:t xml:space="preserve">МАДОУ « Детский сад №2 «Песенка»                                            </w:t>
      </w:r>
      <w:r w:rsidR="00C8694C" w:rsidRPr="001A776D">
        <w:rPr>
          <w:rFonts w:ascii="Times New Roman" w:hAnsi="Times New Roman" w:cs="Times New Roman"/>
          <w:b/>
          <w:sz w:val="28"/>
          <w:szCs w:val="28"/>
        </w:rPr>
        <w:t xml:space="preserve"> с учетом требований ФГОС</w:t>
      </w:r>
      <w:r w:rsidR="001C33F1">
        <w:rPr>
          <w:rFonts w:ascii="Times New Roman" w:hAnsi="Times New Roman" w:cs="Times New Roman"/>
          <w:b/>
          <w:sz w:val="28"/>
          <w:szCs w:val="28"/>
        </w:rPr>
        <w:t xml:space="preserve"> и ФОП ДОУ</w:t>
      </w:r>
      <w:r w:rsidR="00C8694C" w:rsidRPr="001A776D">
        <w:rPr>
          <w:rFonts w:ascii="Times New Roman" w:hAnsi="Times New Roman" w:cs="Times New Roman"/>
          <w:b/>
          <w:sz w:val="28"/>
          <w:szCs w:val="28"/>
        </w:rPr>
        <w:t>.</w:t>
      </w:r>
    </w:p>
    <w:p w14:paraId="527518CD" w14:textId="27054533" w:rsidR="00CF0F97" w:rsidRDefault="003B0266" w:rsidP="00D41B8A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При создании развивающей предметно-пространственной среды группы мы старались </w:t>
      </w:r>
      <w:r w:rsidR="00C46E2C">
        <w:rPr>
          <w:rFonts w:ascii="Times New Roman" w:hAnsi="Times New Roman" w:cs="Times New Roman"/>
          <w:sz w:val="28"/>
          <w:szCs w:val="28"/>
        </w:rPr>
        <w:t xml:space="preserve">учитывать требования ФГОС и ФОП, и у наших воспитанников есть возможность участвовать в разных видах деятельности познавая мир играя. В развивающей предметно-пространственной среде группы </w:t>
      </w:r>
      <w:r w:rsidR="00C46E2C" w:rsidRPr="00C46E2C">
        <w:rPr>
          <w:rFonts w:ascii="Times New Roman" w:eastAsia="AR PL SungtiL GB" w:hAnsi="Times New Roman" w:cs="Times New Roman"/>
          <w:iCs/>
          <w:color w:val="000000"/>
          <w:sz w:val="28"/>
          <w:szCs w:val="28"/>
        </w:rPr>
        <w:t>чётко прослеживаются все </w:t>
      </w:r>
      <w:r w:rsidR="00C46E2C">
        <w:rPr>
          <w:rFonts w:ascii="Times New Roman" w:eastAsia="AR PL SungtiL GB" w:hAnsi="Times New Roman" w:cs="Times New Roman"/>
          <w:bCs/>
          <w:iCs/>
          <w:color w:val="000000"/>
          <w:sz w:val="28"/>
          <w:szCs w:val="28"/>
        </w:rPr>
        <w:t>пять образовательных областей. Приглашаем вас на виртуальную экскурсию в нашу группу. Как театр начинается с вешалки, наша группа н</w:t>
      </w:r>
      <w:r w:rsidR="00481DE2">
        <w:rPr>
          <w:rFonts w:ascii="Times New Roman" w:eastAsia="AR PL SungtiL GB" w:hAnsi="Times New Roman" w:cs="Times New Roman"/>
          <w:bCs/>
          <w:iCs/>
          <w:color w:val="000000"/>
          <w:sz w:val="28"/>
          <w:szCs w:val="28"/>
        </w:rPr>
        <w:t>ачинается с раздевальной комнаты.</w:t>
      </w:r>
      <w:r w:rsidR="00481DE2">
        <w:rPr>
          <w:rFonts w:ascii="Times New Roman" w:hAnsi="Times New Roman" w:cs="Times New Roman"/>
          <w:sz w:val="28"/>
          <w:szCs w:val="28"/>
        </w:rPr>
        <w:t xml:space="preserve"> </w:t>
      </w:r>
      <w:r w:rsidR="00481DE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Где </w:t>
      </w:r>
      <w:r w:rsidR="00DB1CC3" w:rsidRPr="008145F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находятся индивидуальные шкафчики детей, скамейки. Здесь же находится информационный стенд для родителей, в котором размещаются консультации, советы родителям и другая важная информация. </w:t>
      </w:r>
      <w:r w:rsidR="00DB1CC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Стен</w:t>
      </w:r>
      <w:r w:rsidR="00D41B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ды с творческими работами детей (слайд)</w:t>
      </w:r>
    </w:p>
    <w:p w14:paraId="103C7359" w14:textId="1A2786B5" w:rsidR="00D41B8A" w:rsidRDefault="00D41B8A" w:rsidP="00D41B8A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Переходим в групповую комнату.</w:t>
      </w:r>
    </w:p>
    <w:p w14:paraId="527518CE" w14:textId="77777777" w:rsidR="00240F18" w:rsidRPr="00624067" w:rsidRDefault="00240F18" w:rsidP="0049587C">
      <w:pPr>
        <w:spacing w:after="0"/>
        <w:rPr>
          <w:rFonts w:ascii="Times New Roman" w:hAnsi="Times New Roman" w:cs="Times New Roman"/>
          <w:i/>
          <w:sz w:val="28"/>
          <w:szCs w:val="28"/>
        </w:rPr>
      </w:pPr>
      <w:r w:rsidRPr="00547812">
        <w:rPr>
          <w:rFonts w:ascii="Times New Roman" w:hAnsi="Times New Roman" w:cs="Times New Roman"/>
          <w:b/>
          <w:sz w:val="28"/>
          <w:szCs w:val="28"/>
        </w:rPr>
        <w:t>Образов</w:t>
      </w:r>
      <w:r w:rsidR="00547812" w:rsidRPr="00547812">
        <w:rPr>
          <w:rFonts w:ascii="Times New Roman" w:hAnsi="Times New Roman" w:cs="Times New Roman"/>
          <w:b/>
          <w:sz w:val="28"/>
          <w:szCs w:val="28"/>
        </w:rPr>
        <w:t>а</w:t>
      </w:r>
      <w:r w:rsidRPr="00547812">
        <w:rPr>
          <w:rFonts w:ascii="Times New Roman" w:hAnsi="Times New Roman" w:cs="Times New Roman"/>
          <w:b/>
          <w:sz w:val="28"/>
          <w:szCs w:val="28"/>
        </w:rPr>
        <w:t>тельная область «Познавательное развитие»</w:t>
      </w:r>
      <w:r>
        <w:rPr>
          <w:rFonts w:ascii="Times New Roman" w:hAnsi="Times New Roman" w:cs="Times New Roman"/>
          <w:sz w:val="28"/>
          <w:szCs w:val="28"/>
        </w:rPr>
        <w:t xml:space="preserve"> представлена </w:t>
      </w:r>
      <w:r w:rsidRPr="0027589F">
        <w:rPr>
          <w:rFonts w:ascii="Times New Roman" w:hAnsi="Times New Roman" w:cs="Times New Roman"/>
          <w:i/>
          <w:sz w:val="28"/>
          <w:szCs w:val="28"/>
          <w:u w:val="single"/>
        </w:rPr>
        <w:t>центром экологии и экспериментирования, центром математического развития, сенсорного развития и центром конструктивной деятельности</w:t>
      </w:r>
      <w:r w:rsidRPr="00624067">
        <w:rPr>
          <w:rFonts w:ascii="Times New Roman" w:hAnsi="Times New Roman" w:cs="Times New Roman"/>
          <w:i/>
          <w:sz w:val="28"/>
          <w:szCs w:val="28"/>
        </w:rPr>
        <w:t>.</w:t>
      </w:r>
    </w:p>
    <w:p w14:paraId="527518CF" w14:textId="77777777" w:rsidR="00B91AFC" w:rsidRDefault="00B91AFC" w:rsidP="0049587C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Все центры активности</w:t>
      </w:r>
      <w:r w:rsidR="005A2234">
        <w:rPr>
          <w:rFonts w:ascii="Times New Roman" w:hAnsi="Times New Roman" w:cs="Times New Roman"/>
          <w:sz w:val="28"/>
          <w:szCs w:val="28"/>
        </w:rPr>
        <w:t xml:space="preserve"> обозначены смысловыми картинками</w:t>
      </w:r>
      <w:r>
        <w:rPr>
          <w:rFonts w:ascii="Times New Roman" w:hAnsi="Times New Roman" w:cs="Times New Roman"/>
          <w:sz w:val="28"/>
          <w:szCs w:val="28"/>
        </w:rPr>
        <w:t>.</w:t>
      </w:r>
    </w:p>
    <w:p w14:paraId="527518D0" w14:textId="21A3F20E" w:rsidR="005A2234" w:rsidRDefault="00B91AFC" w:rsidP="0049587C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Для познавательно-исследовательской деятельности </w:t>
      </w:r>
      <w:r w:rsidRPr="00624067">
        <w:rPr>
          <w:rFonts w:ascii="Times New Roman" w:hAnsi="Times New Roman" w:cs="Times New Roman"/>
          <w:sz w:val="28"/>
          <w:szCs w:val="28"/>
        </w:rPr>
        <w:t>в центре экологии 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24067">
        <w:rPr>
          <w:rFonts w:ascii="Times New Roman" w:hAnsi="Times New Roman" w:cs="Times New Roman"/>
          <w:sz w:val="28"/>
          <w:szCs w:val="28"/>
        </w:rPr>
        <w:t xml:space="preserve">экспериментирования </w:t>
      </w:r>
      <w:r>
        <w:rPr>
          <w:rFonts w:ascii="Times New Roman" w:hAnsi="Times New Roman" w:cs="Times New Roman"/>
          <w:sz w:val="28"/>
          <w:szCs w:val="28"/>
        </w:rPr>
        <w:t>представлены материалы дл</w:t>
      </w:r>
      <w:r w:rsidR="001C33F1">
        <w:rPr>
          <w:rFonts w:ascii="Times New Roman" w:hAnsi="Times New Roman" w:cs="Times New Roman"/>
          <w:sz w:val="28"/>
          <w:szCs w:val="28"/>
        </w:rPr>
        <w:t>я проведения опытов с разнообразными природными материалами</w:t>
      </w:r>
      <w:r w:rsidR="00116818">
        <w:rPr>
          <w:rFonts w:ascii="Times New Roman" w:hAnsi="Times New Roman" w:cs="Times New Roman"/>
          <w:sz w:val="28"/>
          <w:szCs w:val="28"/>
        </w:rPr>
        <w:t>, который может использоваться и в центре художественного творчества для поделок, и в центре математического развития для счета,  развития моторики.</w:t>
      </w:r>
    </w:p>
    <w:p w14:paraId="527518D1" w14:textId="2702F4B8" w:rsidR="009819F1" w:rsidRDefault="00C8694C" w:rsidP="0049587C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Для развития трудовой деятельнос</w:t>
      </w:r>
      <w:r w:rsidR="00227834">
        <w:rPr>
          <w:rFonts w:ascii="Times New Roman" w:hAnsi="Times New Roman" w:cs="Times New Roman"/>
          <w:sz w:val="28"/>
          <w:szCs w:val="28"/>
        </w:rPr>
        <w:t>ти в уголке природы е</w:t>
      </w:r>
      <w:r w:rsidR="00BE339C">
        <w:rPr>
          <w:rFonts w:ascii="Times New Roman" w:hAnsi="Times New Roman" w:cs="Times New Roman"/>
          <w:sz w:val="28"/>
          <w:szCs w:val="28"/>
        </w:rPr>
        <w:t xml:space="preserve">сть </w:t>
      </w:r>
      <w:r w:rsidR="009819F1">
        <w:rPr>
          <w:rFonts w:ascii="Times New Roman" w:hAnsi="Times New Roman" w:cs="Times New Roman"/>
          <w:sz w:val="28"/>
          <w:szCs w:val="28"/>
        </w:rPr>
        <w:t>ка</w:t>
      </w:r>
      <w:r w:rsidR="00BE339C">
        <w:rPr>
          <w:rFonts w:ascii="Times New Roman" w:hAnsi="Times New Roman" w:cs="Times New Roman"/>
          <w:sz w:val="28"/>
          <w:szCs w:val="28"/>
        </w:rPr>
        <w:t>ртотека по уходу за ра</w:t>
      </w:r>
      <w:r w:rsidR="001C33F1">
        <w:rPr>
          <w:rFonts w:ascii="Times New Roman" w:hAnsi="Times New Roman" w:cs="Times New Roman"/>
          <w:sz w:val="28"/>
          <w:szCs w:val="28"/>
        </w:rPr>
        <w:t>стениями,</w:t>
      </w:r>
      <w:r w:rsidR="001C33F1" w:rsidRPr="001C33F1">
        <w:rPr>
          <w:rFonts w:ascii="Times New Roman" w:hAnsi="Times New Roman" w:cs="Times New Roman"/>
          <w:sz w:val="28"/>
          <w:szCs w:val="28"/>
        </w:rPr>
        <w:t xml:space="preserve"> </w:t>
      </w:r>
      <w:r w:rsidR="001C33F1">
        <w:rPr>
          <w:rFonts w:ascii="Times New Roman" w:hAnsi="Times New Roman" w:cs="Times New Roman"/>
          <w:sz w:val="28"/>
          <w:szCs w:val="28"/>
        </w:rPr>
        <w:t>лейка, тряпочки, опрыскиватель, инструменты для рыхления почвы.</w:t>
      </w:r>
    </w:p>
    <w:p w14:paraId="527518D2" w14:textId="1484516B" w:rsidR="005A2234" w:rsidRDefault="009819F1" w:rsidP="0049587C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Представлен</w:t>
      </w:r>
      <w:r w:rsidR="00116818">
        <w:rPr>
          <w:rFonts w:ascii="Times New Roman" w:hAnsi="Times New Roman" w:cs="Times New Roman"/>
          <w:sz w:val="28"/>
          <w:szCs w:val="28"/>
        </w:rPr>
        <w:t xml:space="preserve">  наглядный</w:t>
      </w:r>
      <w:r w:rsidR="000139BC">
        <w:rPr>
          <w:rFonts w:ascii="Times New Roman" w:hAnsi="Times New Roman" w:cs="Times New Roman"/>
          <w:sz w:val="28"/>
          <w:szCs w:val="28"/>
        </w:rPr>
        <w:t>,</w:t>
      </w:r>
      <w:r w:rsidR="005A2234">
        <w:rPr>
          <w:rFonts w:ascii="Times New Roman" w:hAnsi="Times New Roman" w:cs="Times New Roman"/>
          <w:sz w:val="28"/>
          <w:szCs w:val="28"/>
        </w:rPr>
        <w:t xml:space="preserve">  дидактический материал: </w:t>
      </w:r>
      <w:r w:rsidR="00227834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527518D4" w14:textId="1BFD8F39" w:rsidR="00547812" w:rsidRDefault="00547812" w:rsidP="0049587C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Для формирования элементарн</w:t>
      </w:r>
      <w:r w:rsidR="00636AD7">
        <w:rPr>
          <w:rFonts w:ascii="Times New Roman" w:hAnsi="Times New Roman" w:cs="Times New Roman"/>
          <w:sz w:val="28"/>
          <w:szCs w:val="28"/>
        </w:rPr>
        <w:t xml:space="preserve">ых математических представлений </w:t>
      </w:r>
      <w:r w:rsidR="000F0F32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представлены объекты для исследования в действ</w:t>
      </w:r>
      <w:r w:rsidR="000F0F32">
        <w:rPr>
          <w:rFonts w:ascii="Times New Roman" w:hAnsi="Times New Roman" w:cs="Times New Roman"/>
          <w:sz w:val="28"/>
          <w:szCs w:val="28"/>
        </w:rPr>
        <w:t>ии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0F0F32">
        <w:rPr>
          <w:rFonts w:ascii="Times New Roman" w:hAnsi="Times New Roman" w:cs="Times New Roman"/>
          <w:sz w:val="28"/>
          <w:szCs w:val="28"/>
        </w:rPr>
        <w:t>(</w:t>
      </w:r>
      <w:r>
        <w:rPr>
          <w:rFonts w:ascii="Times New Roman" w:hAnsi="Times New Roman" w:cs="Times New Roman"/>
          <w:sz w:val="28"/>
          <w:szCs w:val="28"/>
        </w:rPr>
        <w:t xml:space="preserve">палочки Кюизенера, блоки Дьенеша, д/и </w:t>
      </w:r>
      <w:r w:rsidR="00636AD7">
        <w:rPr>
          <w:rFonts w:ascii="Times New Roman" w:hAnsi="Times New Roman" w:cs="Times New Roman"/>
          <w:sz w:val="28"/>
          <w:szCs w:val="28"/>
        </w:rPr>
        <w:t xml:space="preserve">для сенсорного развития,  </w:t>
      </w:r>
      <w:r>
        <w:rPr>
          <w:rFonts w:ascii="Times New Roman" w:hAnsi="Times New Roman" w:cs="Times New Roman"/>
          <w:sz w:val="28"/>
          <w:szCs w:val="28"/>
        </w:rPr>
        <w:t>мозаики, домино, лабиринты</w:t>
      </w:r>
      <w:r w:rsidR="003C0414">
        <w:rPr>
          <w:rFonts w:ascii="Times New Roman" w:hAnsi="Times New Roman" w:cs="Times New Roman"/>
          <w:sz w:val="28"/>
          <w:szCs w:val="28"/>
        </w:rPr>
        <w:t xml:space="preserve">, </w:t>
      </w:r>
      <w:r w:rsidR="00DB04A4">
        <w:rPr>
          <w:rFonts w:ascii="Times New Roman" w:hAnsi="Times New Roman" w:cs="Times New Roman"/>
          <w:sz w:val="28"/>
          <w:szCs w:val="28"/>
        </w:rPr>
        <w:t>математические наборы,</w:t>
      </w:r>
      <w:r w:rsidR="000F5EF0">
        <w:rPr>
          <w:rFonts w:ascii="Times New Roman" w:hAnsi="Times New Roman" w:cs="Times New Roman"/>
          <w:sz w:val="28"/>
          <w:szCs w:val="28"/>
        </w:rPr>
        <w:t xml:space="preserve"> кубики с цифрами,</w:t>
      </w:r>
      <w:r w:rsidR="00DB04A4">
        <w:rPr>
          <w:rFonts w:ascii="Times New Roman" w:hAnsi="Times New Roman" w:cs="Times New Roman"/>
          <w:sz w:val="28"/>
          <w:szCs w:val="28"/>
        </w:rPr>
        <w:t xml:space="preserve">  </w:t>
      </w:r>
      <w:r w:rsidR="000F0F32">
        <w:rPr>
          <w:rFonts w:ascii="Times New Roman" w:hAnsi="Times New Roman" w:cs="Times New Roman"/>
          <w:sz w:val="28"/>
          <w:szCs w:val="28"/>
        </w:rPr>
        <w:t>пособия на обогащение сенсорного опыта при знакомств</w:t>
      </w:r>
      <w:r w:rsidR="00FD739C">
        <w:rPr>
          <w:rFonts w:ascii="Times New Roman" w:hAnsi="Times New Roman" w:cs="Times New Roman"/>
          <w:sz w:val="28"/>
          <w:szCs w:val="28"/>
        </w:rPr>
        <w:t>е с величиной, формой и цветом).</w:t>
      </w:r>
    </w:p>
    <w:p w14:paraId="527518D5" w14:textId="2E3B8FA3" w:rsidR="003C0414" w:rsidRDefault="003C041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центре конструктивной деятельности представлены конструкторы разных модификаций: крупный, </w:t>
      </w:r>
      <w:r w:rsidR="00636AD7">
        <w:rPr>
          <w:rFonts w:ascii="Times New Roman" w:hAnsi="Times New Roman" w:cs="Times New Roman"/>
          <w:sz w:val="28"/>
          <w:szCs w:val="28"/>
        </w:rPr>
        <w:t>средний, плоскостной, объемный,</w:t>
      </w:r>
      <w:r w:rsidR="00116818">
        <w:rPr>
          <w:rFonts w:ascii="Times New Roman" w:hAnsi="Times New Roman" w:cs="Times New Roman"/>
          <w:sz w:val="28"/>
          <w:szCs w:val="28"/>
        </w:rPr>
        <w:t xml:space="preserve"> «Лего», мозаики, пазлы; кинетический песок, формочки.</w:t>
      </w:r>
    </w:p>
    <w:p w14:paraId="3E021BC9" w14:textId="77777777" w:rsidR="0049587C" w:rsidRDefault="0049587C">
      <w:pPr>
        <w:rPr>
          <w:rFonts w:ascii="Times New Roman" w:hAnsi="Times New Roman" w:cs="Times New Roman"/>
          <w:sz w:val="28"/>
          <w:szCs w:val="28"/>
        </w:rPr>
      </w:pPr>
    </w:p>
    <w:p w14:paraId="527518D6" w14:textId="77777777" w:rsidR="00624067" w:rsidRPr="008E601A" w:rsidRDefault="00624067">
      <w:pPr>
        <w:rPr>
          <w:rFonts w:ascii="Times New Roman" w:hAnsi="Times New Roman" w:cs="Times New Roman"/>
          <w:b/>
          <w:sz w:val="28"/>
          <w:szCs w:val="28"/>
        </w:rPr>
      </w:pPr>
      <w:r w:rsidRPr="008E601A">
        <w:rPr>
          <w:rFonts w:ascii="Times New Roman" w:hAnsi="Times New Roman" w:cs="Times New Roman"/>
          <w:b/>
          <w:sz w:val="28"/>
          <w:szCs w:val="28"/>
        </w:rPr>
        <w:lastRenderedPageBreak/>
        <w:t xml:space="preserve">Образовательная область </w:t>
      </w:r>
      <w:r w:rsidR="008E601A" w:rsidRPr="008E601A">
        <w:rPr>
          <w:rFonts w:ascii="Times New Roman" w:hAnsi="Times New Roman" w:cs="Times New Roman"/>
          <w:b/>
          <w:sz w:val="28"/>
          <w:szCs w:val="28"/>
        </w:rPr>
        <w:t>«Социально-коммуникативное развитие»</w:t>
      </w:r>
    </w:p>
    <w:p w14:paraId="527518D7" w14:textId="77777777" w:rsidR="00615635" w:rsidRDefault="008E601A">
      <w:pPr>
        <w:rPr>
          <w:rFonts w:ascii="Times New Roman" w:hAnsi="Times New Roman" w:cs="Times New Roman"/>
          <w:i/>
          <w:sz w:val="28"/>
          <w:szCs w:val="28"/>
          <w:u w:val="single"/>
        </w:rPr>
      </w:pPr>
      <w:r w:rsidRPr="0027589F">
        <w:rPr>
          <w:rFonts w:ascii="Times New Roman" w:hAnsi="Times New Roman" w:cs="Times New Roman"/>
          <w:i/>
          <w:sz w:val="28"/>
          <w:szCs w:val="28"/>
        </w:rPr>
        <w:t xml:space="preserve">представлена  </w:t>
      </w:r>
      <w:r w:rsidRPr="0027589F">
        <w:rPr>
          <w:rFonts w:ascii="Times New Roman" w:hAnsi="Times New Roman" w:cs="Times New Roman"/>
          <w:i/>
          <w:sz w:val="28"/>
          <w:szCs w:val="28"/>
          <w:u w:val="single"/>
        </w:rPr>
        <w:t>центрами сюжетно-</w:t>
      </w:r>
      <w:r w:rsidR="007718A7" w:rsidRPr="0027589F">
        <w:rPr>
          <w:rFonts w:ascii="Times New Roman" w:hAnsi="Times New Roman" w:cs="Times New Roman"/>
          <w:i/>
          <w:sz w:val="28"/>
          <w:szCs w:val="28"/>
          <w:u w:val="single"/>
        </w:rPr>
        <w:t>ролевой игры</w:t>
      </w:r>
      <w:r w:rsidRPr="0027589F">
        <w:rPr>
          <w:rFonts w:ascii="Times New Roman" w:hAnsi="Times New Roman" w:cs="Times New Roman"/>
          <w:i/>
          <w:sz w:val="28"/>
          <w:szCs w:val="28"/>
        </w:rPr>
        <w:t>,</w:t>
      </w:r>
      <w:r w:rsidR="007718A7" w:rsidRPr="0027589F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27589F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27589F">
        <w:rPr>
          <w:rFonts w:ascii="Times New Roman" w:hAnsi="Times New Roman" w:cs="Times New Roman"/>
          <w:i/>
          <w:sz w:val="28"/>
          <w:szCs w:val="28"/>
          <w:u w:val="single"/>
        </w:rPr>
        <w:t>центром безопасности</w:t>
      </w:r>
    </w:p>
    <w:p w14:paraId="527518D8" w14:textId="7E76B4DA" w:rsidR="000121CF" w:rsidRPr="00615635" w:rsidRDefault="008E601A">
      <w:pPr>
        <w:rPr>
          <w:rFonts w:ascii="Times New Roman" w:hAnsi="Times New Roman" w:cs="Times New Roman"/>
          <w:i/>
          <w:sz w:val="28"/>
          <w:szCs w:val="28"/>
          <w:u w:val="single"/>
        </w:rPr>
      </w:pPr>
      <w:r w:rsidRPr="004A3CD7">
        <w:rPr>
          <w:rFonts w:ascii="Times New Roman" w:hAnsi="Times New Roman" w:cs="Times New Roman"/>
          <w:sz w:val="28"/>
          <w:szCs w:val="28"/>
        </w:rPr>
        <w:t xml:space="preserve">Так, </w:t>
      </w:r>
      <w:r w:rsidR="00BB76C9">
        <w:rPr>
          <w:rFonts w:ascii="Times New Roman" w:hAnsi="Times New Roman" w:cs="Times New Roman"/>
          <w:sz w:val="28"/>
          <w:szCs w:val="28"/>
        </w:rPr>
        <w:t>как игра занимает главную</w:t>
      </w:r>
      <w:r w:rsidRPr="004A3CD7">
        <w:rPr>
          <w:rFonts w:ascii="Times New Roman" w:hAnsi="Times New Roman" w:cs="Times New Roman"/>
          <w:sz w:val="28"/>
          <w:szCs w:val="28"/>
        </w:rPr>
        <w:t xml:space="preserve"> роль в развитии ребенка, ему необходимо общение со сверстниками, взрослыми, при этом происходит формирование основ безопасного поведения в быту, природе, социуме.</w:t>
      </w:r>
      <w:r w:rsidR="000121CF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527518D9" w14:textId="02446B46" w:rsidR="00615635" w:rsidRDefault="000121C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группе для развития игровой деятельности мальчиков  предусмотрены </w:t>
      </w:r>
      <w:r w:rsidR="007718A7">
        <w:rPr>
          <w:rFonts w:ascii="Times New Roman" w:hAnsi="Times New Roman" w:cs="Times New Roman"/>
          <w:sz w:val="28"/>
          <w:szCs w:val="28"/>
        </w:rPr>
        <w:t>различные виды транспортных средств,</w:t>
      </w:r>
      <w:r>
        <w:rPr>
          <w:rFonts w:ascii="Times New Roman" w:hAnsi="Times New Roman" w:cs="Times New Roman"/>
          <w:sz w:val="28"/>
          <w:szCs w:val="28"/>
        </w:rPr>
        <w:t xml:space="preserve"> каски,</w:t>
      </w:r>
      <w:r w:rsidR="00841BBC">
        <w:rPr>
          <w:rFonts w:ascii="Times New Roman" w:hAnsi="Times New Roman" w:cs="Times New Roman"/>
          <w:sz w:val="28"/>
          <w:szCs w:val="28"/>
        </w:rPr>
        <w:t xml:space="preserve"> пилотки, фуражки, столярные инструменты,</w:t>
      </w:r>
      <w:r>
        <w:rPr>
          <w:rFonts w:ascii="Times New Roman" w:hAnsi="Times New Roman" w:cs="Times New Roman"/>
          <w:sz w:val="28"/>
          <w:szCs w:val="28"/>
        </w:rPr>
        <w:t xml:space="preserve"> игрушки-заместители; дл</w:t>
      </w:r>
      <w:r w:rsidR="00841BBC">
        <w:rPr>
          <w:rFonts w:ascii="Times New Roman" w:hAnsi="Times New Roman" w:cs="Times New Roman"/>
          <w:sz w:val="28"/>
          <w:szCs w:val="28"/>
        </w:rPr>
        <w:t>я девочек наборы красо</w:t>
      </w:r>
      <w:r w:rsidR="00615635">
        <w:rPr>
          <w:rFonts w:ascii="Times New Roman" w:hAnsi="Times New Roman" w:cs="Times New Roman"/>
          <w:sz w:val="28"/>
          <w:szCs w:val="28"/>
        </w:rPr>
        <w:t xml:space="preserve">ты, куклы разной величины </w:t>
      </w:r>
      <w:r w:rsidR="00841BBC">
        <w:rPr>
          <w:rFonts w:ascii="Times New Roman" w:hAnsi="Times New Roman" w:cs="Times New Roman"/>
          <w:sz w:val="28"/>
          <w:szCs w:val="28"/>
        </w:rPr>
        <w:t>, одежда для них, постельное белье,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BE339C">
        <w:rPr>
          <w:rFonts w:ascii="Times New Roman" w:hAnsi="Times New Roman" w:cs="Times New Roman"/>
          <w:sz w:val="28"/>
          <w:szCs w:val="28"/>
        </w:rPr>
        <w:t>игрушки-заместители.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120B0B">
        <w:rPr>
          <w:rFonts w:ascii="Times New Roman" w:hAnsi="Times New Roman" w:cs="Times New Roman"/>
          <w:sz w:val="28"/>
          <w:szCs w:val="28"/>
        </w:rPr>
        <w:t xml:space="preserve"> </w:t>
      </w:r>
      <w:r w:rsidR="00983286">
        <w:rPr>
          <w:rFonts w:ascii="Times New Roman" w:hAnsi="Times New Roman" w:cs="Times New Roman"/>
          <w:sz w:val="28"/>
          <w:szCs w:val="28"/>
        </w:rPr>
        <w:t xml:space="preserve">В старшей группе </w:t>
      </w:r>
      <w:r w:rsidR="00841BBC">
        <w:rPr>
          <w:rFonts w:ascii="Times New Roman" w:hAnsi="Times New Roman" w:cs="Times New Roman"/>
          <w:sz w:val="28"/>
          <w:szCs w:val="28"/>
        </w:rPr>
        <w:t xml:space="preserve">атрибуты к сюжетно-ролевым играм </w:t>
      </w:r>
      <w:r w:rsidR="00983286">
        <w:rPr>
          <w:rFonts w:ascii="Times New Roman" w:hAnsi="Times New Roman" w:cs="Times New Roman"/>
          <w:sz w:val="28"/>
          <w:szCs w:val="28"/>
        </w:rPr>
        <w:t>хранятся  в пластиковых кон</w:t>
      </w:r>
      <w:r w:rsidR="00116818">
        <w:rPr>
          <w:rFonts w:ascii="Times New Roman" w:hAnsi="Times New Roman" w:cs="Times New Roman"/>
          <w:sz w:val="28"/>
          <w:szCs w:val="28"/>
        </w:rPr>
        <w:t>тейнерах</w:t>
      </w:r>
      <w:r w:rsidR="00983286">
        <w:rPr>
          <w:rFonts w:ascii="Times New Roman" w:hAnsi="Times New Roman" w:cs="Times New Roman"/>
          <w:sz w:val="28"/>
          <w:szCs w:val="28"/>
        </w:rPr>
        <w:t xml:space="preserve">. </w:t>
      </w:r>
    </w:p>
    <w:p w14:paraId="527518DA" w14:textId="77777777" w:rsidR="00120B0B" w:rsidRDefault="00DF7FC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Имеется в наличии игровые переносные модули «Кухня», «Парикмахерская», </w:t>
      </w:r>
      <w:r w:rsidR="00615635">
        <w:rPr>
          <w:rFonts w:ascii="Times New Roman" w:hAnsi="Times New Roman" w:cs="Times New Roman"/>
          <w:sz w:val="28"/>
          <w:szCs w:val="28"/>
        </w:rPr>
        <w:t>«Больница»</w:t>
      </w:r>
      <w:r>
        <w:rPr>
          <w:rFonts w:ascii="Times New Roman" w:hAnsi="Times New Roman" w:cs="Times New Roman"/>
          <w:sz w:val="28"/>
          <w:szCs w:val="28"/>
        </w:rPr>
        <w:t>, «Магазин»</w:t>
      </w:r>
      <w:r w:rsidR="00615635">
        <w:rPr>
          <w:rFonts w:ascii="Times New Roman" w:hAnsi="Times New Roman" w:cs="Times New Roman"/>
          <w:sz w:val="28"/>
          <w:szCs w:val="28"/>
        </w:rPr>
        <w:t>.</w:t>
      </w:r>
    </w:p>
    <w:p w14:paraId="527518DD" w14:textId="170D8E42" w:rsidR="00841BBC" w:rsidRPr="007B04F3" w:rsidRDefault="00A51241" w:rsidP="007B04F3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Центр безопасности  </w:t>
      </w:r>
      <w:r w:rsidR="00DF7FCE">
        <w:rPr>
          <w:rFonts w:ascii="Times New Roman" w:hAnsi="Times New Roman" w:cs="Times New Roman"/>
          <w:sz w:val="28"/>
          <w:szCs w:val="28"/>
        </w:rPr>
        <w:t xml:space="preserve"> оснащен игровыми  наборами по правилам дорожного движени</w:t>
      </w:r>
      <w:r w:rsidR="00615635">
        <w:rPr>
          <w:rFonts w:ascii="Times New Roman" w:hAnsi="Times New Roman" w:cs="Times New Roman"/>
          <w:sz w:val="28"/>
          <w:szCs w:val="28"/>
        </w:rPr>
        <w:t>я</w:t>
      </w:r>
      <w:r w:rsidR="00666B07">
        <w:rPr>
          <w:rFonts w:ascii="Times New Roman" w:hAnsi="Times New Roman" w:cs="Times New Roman"/>
          <w:sz w:val="28"/>
          <w:szCs w:val="28"/>
        </w:rPr>
        <w:t>, пожарной безопасности</w:t>
      </w:r>
      <w:r w:rsidR="00116818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2A04AC">
        <w:rPr>
          <w:rFonts w:ascii="Times New Roman" w:hAnsi="Times New Roman" w:cs="Times New Roman"/>
          <w:sz w:val="28"/>
          <w:szCs w:val="28"/>
        </w:rPr>
        <w:t xml:space="preserve">есть  различный иллюстрированный </w:t>
      </w:r>
      <w:r w:rsidR="00666B07">
        <w:rPr>
          <w:rFonts w:ascii="Times New Roman" w:hAnsi="Times New Roman" w:cs="Times New Roman"/>
          <w:sz w:val="28"/>
          <w:szCs w:val="28"/>
        </w:rPr>
        <w:t xml:space="preserve"> материал</w:t>
      </w:r>
      <w:r>
        <w:rPr>
          <w:rFonts w:ascii="Times New Roman" w:hAnsi="Times New Roman" w:cs="Times New Roman"/>
          <w:sz w:val="28"/>
          <w:szCs w:val="28"/>
        </w:rPr>
        <w:t xml:space="preserve"> по теме, карти</w:t>
      </w:r>
      <w:r w:rsidR="002A04AC">
        <w:rPr>
          <w:rFonts w:ascii="Times New Roman" w:hAnsi="Times New Roman" w:cs="Times New Roman"/>
          <w:sz w:val="28"/>
          <w:szCs w:val="28"/>
        </w:rPr>
        <w:t xml:space="preserve">нки </w:t>
      </w:r>
      <w:r>
        <w:rPr>
          <w:rFonts w:ascii="Times New Roman" w:hAnsi="Times New Roman" w:cs="Times New Roman"/>
          <w:sz w:val="28"/>
          <w:szCs w:val="28"/>
        </w:rPr>
        <w:t>с проблемными ситуациями,  дидактичес</w:t>
      </w:r>
      <w:r w:rsidR="007B04F3">
        <w:rPr>
          <w:rFonts w:ascii="Times New Roman" w:hAnsi="Times New Roman" w:cs="Times New Roman"/>
          <w:sz w:val="28"/>
          <w:szCs w:val="28"/>
        </w:rPr>
        <w:t>кие  игры по</w:t>
      </w:r>
      <w:r w:rsidR="007B6C8F">
        <w:rPr>
          <w:rFonts w:ascii="Times New Roman" w:hAnsi="Times New Roman" w:cs="Times New Roman"/>
          <w:sz w:val="28"/>
          <w:szCs w:val="28"/>
        </w:rPr>
        <w:t xml:space="preserve"> </w:t>
      </w:r>
      <w:r w:rsidR="00EC32BA">
        <w:rPr>
          <w:rFonts w:ascii="Times New Roman" w:hAnsi="Times New Roman" w:cs="Times New Roman"/>
          <w:sz w:val="28"/>
          <w:szCs w:val="28"/>
        </w:rPr>
        <w:t>«</w:t>
      </w:r>
      <w:r>
        <w:rPr>
          <w:rFonts w:ascii="Times New Roman" w:hAnsi="Times New Roman" w:cs="Times New Roman"/>
          <w:sz w:val="28"/>
          <w:szCs w:val="28"/>
        </w:rPr>
        <w:t>Правил</w:t>
      </w:r>
      <w:r w:rsidR="00615635">
        <w:rPr>
          <w:rFonts w:ascii="Times New Roman" w:hAnsi="Times New Roman" w:cs="Times New Roman"/>
          <w:sz w:val="28"/>
          <w:szCs w:val="28"/>
        </w:rPr>
        <w:t>а</w:t>
      </w:r>
      <w:r w:rsidR="007B04F3">
        <w:rPr>
          <w:rFonts w:ascii="Times New Roman" w:hAnsi="Times New Roman" w:cs="Times New Roman"/>
          <w:sz w:val="28"/>
          <w:szCs w:val="28"/>
        </w:rPr>
        <w:t>м</w:t>
      </w:r>
      <w:r w:rsidR="00615635">
        <w:rPr>
          <w:rFonts w:ascii="Times New Roman" w:hAnsi="Times New Roman" w:cs="Times New Roman"/>
          <w:sz w:val="28"/>
          <w:szCs w:val="28"/>
        </w:rPr>
        <w:t xml:space="preserve"> безопасного поведения </w:t>
      </w:r>
      <w:r>
        <w:rPr>
          <w:rFonts w:ascii="Times New Roman" w:hAnsi="Times New Roman" w:cs="Times New Roman"/>
          <w:sz w:val="28"/>
          <w:szCs w:val="28"/>
        </w:rPr>
        <w:t>»</w:t>
      </w:r>
      <w:r w:rsidR="007B04F3">
        <w:rPr>
          <w:rFonts w:ascii="Times New Roman" w:hAnsi="Times New Roman" w:cs="Times New Roman"/>
          <w:sz w:val="28"/>
          <w:szCs w:val="28"/>
        </w:rPr>
        <w:t>.</w:t>
      </w:r>
    </w:p>
    <w:p w14:paraId="527518DE" w14:textId="77777777" w:rsidR="0027589F" w:rsidRDefault="0027589F">
      <w:pPr>
        <w:rPr>
          <w:rFonts w:ascii="Times New Roman" w:hAnsi="Times New Roman" w:cs="Times New Roman"/>
          <w:b/>
          <w:sz w:val="28"/>
          <w:szCs w:val="28"/>
        </w:rPr>
      </w:pPr>
      <w:r w:rsidRPr="0027589F">
        <w:rPr>
          <w:rFonts w:ascii="Times New Roman" w:hAnsi="Times New Roman" w:cs="Times New Roman"/>
          <w:b/>
          <w:sz w:val="28"/>
          <w:szCs w:val="28"/>
        </w:rPr>
        <w:t>Образовательная область «Речевое развитие»</w:t>
      </w:r>
    </w:p>
    <w:p w14:paraId="527518DF" w14:textId="77777777" w:rsidR="0027589F" w:rsidRDefault="0027589F">
      <w:pPr>
        <w:rPr>
          <w:rFonts w:ascii="Times New Roman" w:hAnsi="Times New Roman" w:cs="Times New Roman"/>
          <w:i/>
          <w:sz w:val="28"/>
          <w:szCs w:val="28"/>
          <w:u w:val="single"/>
        </w:rPr>
      </w:pPr>
      <w:r w:rsidRPr="0027589F">
        <w:rPr>
          <w:rFonts w:ascii="Times New Roman" w:hAnsi="Times New Roman" w:cs="Times New Roman"/>
          <w:b/>
          <w:i/>
          <w:sz w:val="28"/>
          <w:szCs w:val="28"/>
          <w:u w:val="single"/>
        </w:rPr>
        <w:t xml:space="preserve"> </w:t>
      </w:r>
      <w:r w:rsidRPr="0027589F">
        <w:rPr>
          <w:rFonts w:ascii="Times New Roman" w:hAnsi="Times New Roman" w:cs="Times New Roman"/>
          <w:i/>
          <w:sz w:val="28"/>
          <w:szCs w:val="28"/>
          <w:u w:val="single"/>
        </w:rPr>
        <w:t>представлена центром речевого развития и центром книги</w:t>
      </w:r>
    </w:p>
    <w:p w14:paraId="527518E0" w14:textId="0E04212B" w:rsidR="0027589F" w:rsidRDefault="0027589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центре разв</w:t>
      </w:r>
      <w:r w:rsidR="00615635">
        <w:rPr>
          <w:rFonts w:ascii="Times New Roman" w:hAnsi="Times New Roman" w:cs="Times New Roman"/>
          <w:sz w:val="28"/>
          <w:szCs w:val="28"/>
        </w:rPr>
        <w:t>ития речи представлены картотек</w:t>
      </w:r>
      <w:r w:rsidR="00340BC4">
        <w:rPr>
          <w:rFonts w:ascii="Times New Roman" w:hAnsi="Times New Roman" w:cs="Times New Roman"/>
          <w:sz w:val="28"/>
          <w:szCs w:val="28"/>
        </w:rPr>
        <w:t xml:space="preserve">а артикуляционной гимнастики: </w:t>
      </w:r>
      <w:r w:rsidR="00261C25">
        <w:rPr>
          <w:rFonts w:ascii="Times New Roman" w:hAnsi="Times New Roman" w:cs="Times New Roman"/>
          <w:sz w:val="28"/>
          <w:szCs w:val="28"/>
        </w:rPr>
        <w:t>дидактические и</w:t>
      </w:r>
      <w:r w:rsidR="007B04F3">
        <w:rPr>
          <w:rFonts w:ascii="Times New Roman" w:hAnsi="Times New Roman" w:cs="Times New Roman"/>
          <w:sz w:val="28"/>
          <w:szCs w:val="28"/>
        </w:rPr>
        <w:t xml:space="preserve">гры; подборка стихов, загадок, </w:t>
      </w:r>
      <w:r w:rsidR="00261C25">
        <w:rPr>
          <w:rFonts w:ascii="Times New Roman" w:hAnsi="Times New Roman" w:cs="Times New Roman"/>
          <w:sz w:val="28"/>
          <w:szCs w:val="28"/>
        </w:rPr>
        <w:t xml:space="preserve">пословиц на разную тематику; разрезные </w:t>
      </w:r>
      <w:r w:rsidR="00D52B6D">
        <w:rPr>
          <w:rFonts w:ascii="Times New Roman" w:hAnsi="Times New Roman" w:cs="Times New Roman"/>
          <w:sz w:val="28"/>
          <w:szCs w:val="28"/>
        </w:rPr>
        <w:t xml:space="preserve"> картинки, сюже</w:t>
      </w:r>
      <w:r w:rsidR="00261C25">
        <w:rPr>
          <w:rFonts w:ascii="Times New Roman" w:hAnsi="Times New Roman" w:cs="Times New Roman"/>
          <w:sz w:val="28"/>
          <w:szCs w:val="28"/>
        </w:rPr>
        <w:t>тные картинки  для составления рассказов</w:t>
      </w:r>
      <w:r w:rsidR="007B04F3">
        <w:rPr>
          <w:rFonts w:ascii="Times New Roman" w:hAnsi="Times New Roman" w:cs="Times New Roman"/>
          <w:sz w:val="28"/>
          <w:szCs w:val="28"/>
        </w:rPr>
        <w:t>.</w:t>
      </w:r>
    </w:p>
    <w:p w14:paraId="527518E1" w14:textId="1153B97C" w:rsidR="005C6F5F" w:rsidRDefault="005C6F5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центре книги </w:t>
      </w:r>
      <w:r w:rsidR="00C0174B">
        <w:rPr>
          <w:rFonts w:ascii="Times New Roman" w:hAnsi="Times New Roman" w:cs="Times New Roman"/>
          <w:sz w:val="28"/>
          <w:szCs w:val="28"/>
        </w:rPr>
        <w:t>размещаю</w:t>
      </w:r>
      <w:r w:rsidR="00D52B6D">
        <w:rPr>
          <w:rFonts w:ascii="Times New Roman" w:hAnsi="Times New Roman" w:cs="Times New Roman"/>
          <w:sz w:val="28"/>
          <w:szCs w:val="28"/>
        </w:rPr>
        <w:t xml:space="preserve">тся </w:t>
      </w:r>
      <w:r w:rsidR="007B04F3">
        <w:rPr>
          <w:rFonts w:ascii="Times New Roman" w:hAnsi="Times New Roman" w:cs="Times New Roman"/>
          <w:sz w:val="28"/>
          <w:szCs w:val="28"/>
        </w:rPr>
        <w:t xml:space="preserve">подборки </w:t>
      </w:r>
      <w:r w:rsidR="008260C7">
        <w:rPr>
          <w:rFonts w:ascii="Times New Roman" w:hAnsi="Times New Roman" w:cs="Times New Roman"/>
          <w:sz w:val="28"/>
          <w:szCs w:val="28"/>
        </w:rPr>
        <w:t xml:space="preserve">литературы на разную тематику; </w:t>
      </w:r>
      <w:r>
        <w:rPr>
          <w:rFonts w:ascii="Times New Roman" w:hAnsi="Times New Roman" w:cs="Times New Roman"/>
          <w:sz w:val="28"/>
          <w:szCs w:val="28"/>
        </w:rPr>
        <w:t>любимые книги детей, умные книги</w:t>
      </w:r>
      <w:r w:rsidR="007C1D96">
        <w:rPr>
          <w:rFonts w:ascii="Times New Roman" w:hAnsi="Times New Roman" w:cs="Times New Roman"/>
          <w:sz w:val="28"/>
          <w:szCs w:val="28"/>
        </w:rPr>
        <w:t>, энциклопедии; созданные руками детей и родител</w:t>
      </w:r>
      <w:r w:rsidR="00340BC4">
        <w:rPr>
          <w:rFonts w:ascii="Times New Roman" w:hAnsi="Times New Roman" w:cs="Times New Roman"/>
          <w:sz w:val="28"/>
          <w:szCs w:val="28"/>
        </w:rPr>
        <w:t>ей мини книжки (в рамках проектов</w:t>
      </w:r>
      <w:r w:rsidR="007B04F3">
        <w:rPr>
          <w:rFonts w:ascii="Times New Roman" w:hAnsi="Times New Roman" w:cs="Times New Roman"/>
          <w:sz w:val="28"/>
          <w:szCs w:val="28"/>
        </w:rPr>
        <w:t xml:space="preserve">). </w:t>
      </w:r>
      <w:r w:rsidR="00340BC4">
        <w:rPr>
          <w:rFonts w:ascii="Times New Roman" w:hAnsi="Times New Roman" w:cs="Times New Roman"/>
          <w:sz w:val="28"/>
          <w:szCs w:val="28"/>
        </w:rPr>
        <w:t>Там же дети могут поиграть в сюжетно-ролевую игру «Библиотека».</w:t>
      </w:r>
    </w:p>
    <w:p w14:paraId="5C0EE8E2" w14:textId="7AD5D58F" w:rsidR="007B04F3" w:rsidRDefault="007B04F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Патриотический центр представлен дидактическим и развивающим материалом по данной теме.</w:t>
      </w:r>
    </w:p>
    <w:p w14:paraId="786ECDA6" w14:textId="47FB2D48" w:rsidR="0049587C" w:rsidRDefault="0049587C">
      <w:pPr>
        <w:rPr>
          <w:rFonts w:ascii="Times New Roman" w:hAnsi="Times New Roman" w:cs="Times New Roman"/>
          <w:sz w:val="28"/>
          <w:szCs w:val="28"/>
        </w:rPr>
      </w:pPr>
    </w:p>
    <w:p w14:paraId="0A0509D0" w14:textId="6ED49F45" w:rsidR="0049587C" w:rsidRDefault="0049587C">
      <w:pPr>
        <w:rPr>
          <w:rFonts w:ascii="Times New Roman" w:hAnsi="Times New Roman" w:cs="Times New Roman"/>
          <w:sz w:val="28"/>
          <w:szCs w:val="28"/>
        </w:rPr>
      </w:pPr>
    </w:p>
    <w:p w14:paraId="6DEF067C" w14:textId="77777777" w:rsidR="0049587C" w:rsidRDefault="0049587C">
      <w:pPr>
        <w:rPr>
          <w:rFonts w:ascii="Times New Roman" w:hAnsi="Times New Roman" w:cs="Times New Roman"/>
          <w:sz w:val="28"/>
          <w:szCs w:val="28"/>
        </w:rPr>
      </w:pPr>
    </w:p>
    <w:p w14:paraId="527518E3" w14:textId="13310EBB" w:rsidR="00261C25" w:rsidRPr="004A3CD7" w:rsidRDefault="00261C25">
      <w:pPr>
        <w:rPr>
          <w:rFonts w:ascii="Times New Roman" w:hAnsi="Times New Roman" w:cs="Times New Roman"/>
          <w:b/>
          <w:sz w:val="28"/>
          <w:szCs w:val="28"/>
        </w:rPr>
      </w:pPr>
      <w:r w:rsidRPr="004A3CD7">
        <w:rPr>
          <w:rFonts w:ascii="Times New Roman" w:hAnsi="Times New Roman" w:cs="Times New Roman"/>
          <w:b/>
          <w:sz w:val="28"/>
          <w:szCs w:val="28"/>
        </w:rPr>
        <w:lastRenderedPageBreak/>
        <w:t>Образовательная область «Художественно-эстетического развития»</w:t>
      </w:r>
    </w:p>
    <w:p w14:paraId="527518E4" w14:textId="207CEA08" w:rsidR="00261C25" w:rsidRDefault="004A3CD7">
      <w:pPr>
        <w:rPr>
          <w:rFonts w:ascii="Times New Roman" w:hAnsi="Times New Roman" w:cs="Times New Roman"/>
          <w:i/>
          <w:sz w:val="28"/>
          <w:szCs w:val="28"/>
          <w:u w:val="single"/>
        </w:rPr>
      </w:pPr>
      <w:r>
        <w:rPr>
          <w:rFonts w:ascii="Times New Roman" w:hAnsi="Times New Roman" w:cs="Times New Roman"/>
          <w:i/>
          <w:sz w:val="28"/>
          <w:szCs w:val="28"/>
          <w:u w:val="single"/>
        </w:rPr>
        <w:t>п</w:t>
      </w:r>
      <w:r w:rsidR="00261C25" w:rsidRPr="004A3CD7">
        <w:rPr>
          <w:rFonts w:ascii="Times New Roman" w:hAnsi="Times New Roman" w:cs="Times New Roman"/>
          <w:i/>
          <w:sz w:val="28"/>
          <w:szCs w:val="28"/>
          <w:u w:val="single"/>
        </w:rPr>
        <w:t>редставлена</w:t>
      </w:r>
      <w:r w:rsidRPr="004A3CD7">
        <w:rPr>
          <w:rFonts w:ascii="Times New Roman" w:hAnsi="Times New Roman" w:cs="Times New Roman"/>
          <w:i/>
          <w:sz w:val="28"/>
          <w:szCs w:val="28"/>
          <w:u w:val="single"/>
        </w:rPr>
        <w:t xml:space="preserve"> це</w:t>
      </w:r>
      <w:r>
        <w:rPr>
          <w:rFonts w:ascii="Times New Roman" w:hAnsi="Times New Roman" w:cs="Times New Roman"/>
          <w:i/>
          <w:sz w:val="28"/>
          <w:szCs w:val="28"/>
          <w:u w:val="single"/>
        </w:rPr>
        <w:t>нтром изобразительной деятельности</w:t>
      </w:r>
      <w:r w:rsidRPr="004A3CD7">
        <w:rPr>
          <w:rFonts w:ascii="Times New Roman" w:hAnsi="Times New Roman" w:cs="Times New Roman"/>
          <w:i/>
          <w:sz w:val="28"/>
          <w:szCs w:val="28"/>
          <w:u w:val="single"/>
        </w:rPr>
        <w:t>, центром музыки и театра</w:t>
      </w:r>
    </w:p>
    <w:p w14:paraId="527518ED" w14:textId="425F900C" w:rsidR="00243389" w:rsidRPr="0049587C" w:rsidRDefault="00340BC4">
      <w:pPr>
        <w:rPr>
          <w:rFonts w:ascii="Times New Roman" w:hAnsi="Times New Roman" w:cs="Times New Roman"/>
          <w:sz w:val="28"/>
          <w:szCs w:val="28"/>
        </w:rPr>
      </w:pPr>
      <w:r w:rsidRPr="00340BC4">
        <w:rPr>
          <w:rFonts w:ascii="Times New Roman" w:hAnsi="Times New Roman" w:cs="Times New Roman"/>
          <w:sz w:val="28"/>
          <w:szCs w:val="28"/>
        </w:rPr>
        <w:t>Все материалы, пособия, инструменты, атрибуты находятся в свободном доступе дет</w:t>
      </w:r>
      <w:r>
        <w:rPr>
          <w:rFonts w:ascii="Times New Roman" w:hAnsi="Times New Roman" w:cs="Times New Roman"/>
          <w:sz w:val="28"/>
          <w:szCs w:val="28"/>
        </w:rPr>
        <w:t>ей для самостоятельного творчества.</w:t>
      </w:r>
    </w:p>
    <w:p w14:paraId="527518EE" w14:textId="77777777" w:rsidR="006346B1" w:rsidRDefault="006346B1">
      <w:pPr>
        <w:rPr>
          <w:rFonts w:ascii="Times New Roman" w:hAnsi="Times New Roman" w:cs="Times New Roman"/>
          <w:b/>
          <w:sz w:val="28"/>
          <w:szCs w:val="28"/>
        </w:rPr>
      </w:pPr>
      <w:r w:rsidRPr="006346B1">
        <w:rPr>
          <w:rFonts w:ascii="Times New Roman" w:hAnsi="Times New Roman" w:cs="Times New Roman"/>
          <w:b/>
          <w:sz w:val="28"/>
          <w:szCs w:val="28"/>
        </w:rPr>
        <w:t>Образовательная область «Физическое развитие»</w:t>
      </w:r>
    </w:p>
    <w:p w14:paraId="527518EF" w14:textId="77777777" w:rsidR="004A3CD7" w:rsidRPr="00243389" w:rsidRDefault="006346B1">
      <w:pPr>
        <w:rPr>
          <w:rFonts w:ascii="Times New Roman" w:hAnsi="Times New Roman" w:cs="Times New Roman"/>
          <w:i/>
          <w:sz w:val="28"/>
          <w:szCs w:val="28"/>
          <w:u w:val="single"/>
        </w:rPr>
      </w:pPr>
      <w:r w:rsidRPr="006346B1">
        <w:rPr>
          <w:rFonts w:ascii="Times New Roman" w:hAnsi="Times New Roman" w:cs="Times New Roman"/>
          <w:i/>
          <w:sz w:val="28"/>
          <w:szCs w:val="28"/>
          <w:u w:val="single"/>
        </w:rPr>
        <w:t>Представлена центром физического развития и центром здоровья</w:t>
      </w:r>
    </w:p>
    <w:p w14:paraId="527518F0" w14:textId="3669F9FC" w:rsidR="00340BC4" w:rsidRDefault="006346B1" w:rsidP="00340BC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центре физического развития представлено физкультурное оборудование для выполнения общеразвивающих упражнений</w:t>
      </w:r>
      <w:r w:rsidR="00340BC4">
        <w:rPr>
          <w:rFonts w:ascii="Times New Roman" w:hAnsi="Times New Roman" w:cs="Times New Roman"/>
          <w:sz w:val="28"/>
          <w:szCs w:val="28"/>
        </w:rPr>
        <w:t>.</w:t>
      </w:r>
    </w:p>
    <w:p w14:paraId="527518F2" w14:textId="01001239" w:rsidR="007C1D96" w:rsidRDefault="0016324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.</w:t>
      </w:r>
      <w:r w:rsidR="007610EF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527518F3" w14:textId="77777777" w:rsidR="008145F6" w:rsidRDefault="008145F6">
      <w:pPr>
        <w:rPr>
          <w:rFonts w:ascii="Times New Roman" w:hAnsi="Times New Roman" w:cs="Times New Roman"/>
          <w:sz w:val="28"/>
          <w:szCs w:val="28"/>
        </w:rPr>
      </w:pPr>
    </w:p>
    <w:p w14:paraId="527518F4" w14:textId="77777777" w:rsidR="008145F6" w:rsidRDefault="008145F6">
      <w:pPr>
        <w:rPr>
          <w:rFonts w:ascii="Times New Roman" w:hAnsi="Times New Roman" w:cs="Times New Roman"/>
          <w:sz w:val="28"/>
          <w:szCs w:val="28"/>
        </w:rPr>
      </w:pPr>
    </w:p>
    <w:p w14:paraId="527518F5" w14:textId="54A89D27" w:rsidR="008145F6" w:rsidRDefault="008145F6">
      <w:pPr>
        <w:rPr>
          <w:rFonts w:ascii="Times New Roman" w:hAnsi="Times New Roman" w:cs="Times New Roman"/>
          <w:sz w:val="28"/>
          <w:szCs w:val="28"/>
        </w:rPr>
      </w:pPr>
    </w:p>
    <w:p w14:paraId="63A1CA5E" w14:textId="76AB21AD" w:rsidR="0049587C" w:rsidRDefault="0049587C">
      <w:pPr>
        <w:rPr>
          <w:rFonts w:ascii="Times New Roman" w:hAnsi="Times New Roman" w:cs="Times New Roman"/>
          <w:sz w:val="28"/>
          <w:szCs w:val="28"/>
        </w:rPr>
      </w:pPr>
    </w:p>
    <w:p w14:paraId="1E37D692" w14:textId="2C7AD616" w:rsidR="0049587C" w:rsidRDefault="0049587C">
      <w:pPr>
        <w:rPr>
          <w:rFonts w:ascii="Times New Roman" w:hAnsi="Times New Roman" w:cs="Times New Roman"/>
          <w:sz w:val="28"/>
          <w:szCs w:val="28"/>
        </w:rPr>
      </w:pPr>
    </w:p>
    <w:p w14:paraId="7F73C88E" w14:textId="7BEDCBBB" w:rsidR="0049587C" w:rsidRDefault="0049587C">
      <w:pPr>
        <w:rPr>
          <w:rFonts w:ascii="Times New Roman" w:hAnsi="Times New Roman" w:cs="Times New Roman"/>
          <w:sz w:val="28"/>
          <w:szCs w:val="28"/>
        </w:rPr>
      </w:pPr>
    </w:p>
    <w:p w14:paraId="6CADAE6E" w14:textId="4A0E4A08" w:rsidR="0049587C" w:rsidRDefault="0049587C">
      <w:pPr>
        <w:rPr>
          <w:rFonts w:ascii="Times New Roman" w:hAnsi="Times New Roman" w:cs="Times New Roman"/>
          <w:sz w:val="28"/>
          <w:szCs w:val="28"/>
        </w:rPr>
      </w:pPr>
    </w:p>
    <w:p w14:paraId="213B011B" w14:textId="71CB72ED" w:rsidR="0049587C" w:rsidRDefault="0049587C">
      <w:pPr>
        <w:rPr>
          <w:rFonts w:ascii="Times New Roman" w:hAnsi="Times New Roman" w:cs="Times New Roman"/>
          <w:sz w:val="28"/>
          <w:szCs w:val="28"/>
        </w:rPr>
      </w:pPr>
    </w:p>
    <w:p w14:paraId="2504F4BF" w14:textId="7C88ADB1" w:rsidR="0049587C" w:rsidRDefault="0049587C">
      <w:pPr>
        <w:rPr>
          <w:rFonts w:ascii="Times New Roman" w:hAnsi="Times New Roman" w:cs="Times New Roman"/>
          <w:sz w:val="28"/>
          <w:szCs w:val="28"/>
        </w:rPr>
      </w:pPr>
    </w:p>
    <w:p w14:paraId="227C583D" w14:textId="69D3703E" w:rsidR="0049587C" w:rsidRDefault="0049587C">
      <w:pPr>
        <w:rPr>
          <w:rFonts w:ascii="Times New Roman" w:hAnsi="Times New Roman" w:cs="Times New Roman"/>
          <w:sz w:val="28"/>
          <w:szCs w:val="28"/>
        </w:rPr>
      </w:pPr>
    </w:p>
    <w:p w14:paraId="6F85E2AC" w14:textId="524285EB" w:rsidR="0049587C" w:rsidRDefault="0049587C">
      <w:pPr>
        <w:rPr>
          <w:rFonts w:ascii="Times New Roman" w:hAnsi="Times New Roman" w:cs="Times New Roman"/>
          <w:sz w:val="28"/>
          <w:szCs w:val="28"/>
        </w:rPr>
      </w:pPr>
    </w:p>
    <w:p w14:paraId="5D1879E3" w14:textId="7D83B8D0" w:rsidR="0049587C" w:rsidRDefault="0049587C">
      <w:pPr>
        <w:rPr>
          <w:rFonts w:ascii="Times New Roman" w:hAnsi="Times New Roman" w:cs="Times New Roman"/>
          <w:sz w:val="28"/>
          <w:szCs w:val="28"/>
        </w:rPr>
      </w:pPr>
    </w:p>
    <w:p w14:paraId="41560EDB" w14:textId="521F7970" w:rsidR="0049587C" w:rsidRDefault="0049587C">
      <w:pPr>
        <w:rPr>
          <w:rFonts w:ascii="Times New Roman" w:hAnsi="Times New Roman" w:cs="Times New Roman"/>
          <w:sz w:val="28"/>
          <w:szCs w:val="28"/>
        </w:rPr>
      </w:pPr>
    </w:p>
    <w:p w14:paraId="1C829D86" w14:textId="77777777" w:rsidR="0049587C" w:rsidRDefault="0049587C">
      <w:pPr>
        <w:rPr>
          <w:rFonts w:ascii="Times New Roman" w:hAnsi="Times New Roman" w:cs="Times New Roman"/>
          <w:sz w:val="28"/>
          <w:szCs w:val="28"/>
        </w:rPr>
      </w:pPr>
    </w:p>
    <w:p w14:paraId="527518F6" w14:textId="77777777" w:rsidR="008145F6" w:rsidRDefault="008145F6">
      <w:pPr>
        <w:rPr>
          <w:rFonts w:ascii="Times New Roman" w:hAnsi="Times New Roman" w:cs="Times New Roman"/>
          <w:sz w:val="28"/>
          <w:szCs w:val="28"/>
        </w:rPr>
      </w:pPr>
    </w:p>
    <w:p w14:paraId="644B4F9B" w14:textId="4930EEDD" w:rsidR="00686BF0" w:rsidRDefault="00686BF0">
      <w:pPr>
        <w:rPr>
          <w:rFonts w:ascii="Times New Roman" w:hAnsi="Times New Roman" w:cs="Times New Roman"/>
          <w:sz w:val="28"/>
          <w:szCs w:val="28"/>
        </w:rPr>
      </w:pPr>
    </w:p>
    <w:p w14:paraId="1AB19480" w14:textId="77777777" w:rsidR="00DB1CC3" w:rsidRPr="00DB1CC3" w:rsidRDefault="00DB1CC3" w:rsidP="00DB1CC3">
      <w:pPr>
        <w:spacing w:after="160" w:line="259" w:lineRule="auto"/>
        <w:rPr>
          <w:rFonts w:ascii="Times New Roman" w:eastAsia="Calibri" w:hAnsi="Times New Roman" w:cs="Times New Roman"/>
          <w:b/>
          <w:bCs/>
          <w:color w:val="212529"/>
          <w:sz w:val="28"/>
          <w:szCs w:val="28"/>
        </w:rPr>
      </w:pPr>
      <w:r w:rsidRPr="00DB1CC3">
        <w:rPr>
          <w:rFonts w:ascii="Times New Roman" w:eastAsia="Calibri" w:hAnsi="Times New Roman" w:cs="Times New Roman"/>
          <w:b/>
          <w:bCs/>
          <w:color w:val="212529"/>
          <w:sz w:val="28"/>
          <w:szCs w:val="28"/>
        </w:rPr>
        <w:lastRenderedPageBreak/>
        <w:t>«Современные подходы к организации развивающей предметно-пространственной среды в ДОУ»</w:t>
      </w:r>
    </w:p>
    <w:p w14:paraId="299AA12F" w14:textId="77777777" w:rsidR="00DB1CC3" w:rsidRPr="00DB1CC3" w:rsidRDefault="00DB1CC3" w:rsidP="00DB1CC3">
      <w:pPr>
        <w:spacing w:after="160" w:line="259" w:lineRule="auto"/>
        <w:rPr>
          <w:rFonts w:ascii="Times New Roman" w:eastAsia="Calibri" w:hAnsi="Times New Roman" w:cs="Times New Roman"/>
          <w:color w:val="212529"/>
          <w:sz w:val="28"/>
          <w:szCs w:val="28"/>
        </w:rPr>
      </w:pPr>
      <w:r w:rsidRPr="00DB1CC3">
        <w:rPr>
          <w:rFonts w:ascii="Times New Roman" w:eastAsia="Calibri" w:hAnsi="Times New Roman" w:cs="Times New Roman"/>
          <w:color w:val="212529"/>
          <w:sz w:val="28"/>
          <w:szCs w:val="28"/>
        </w:rPr>
        <w:t xml:space="preserve">Согласно федеральной образовательной программе дошкольного образования развивающая предметно-пространственная среда рассматривается как часть образовательной среды и фактор, обогащающий развитие детей. </w:t>
      </w:r>
    </w:p>
    <w:p w14:paraId="577825D9" w14:textId="77777777" w:rsidR="003B0266" w:rsidRDefault="00603369" w:rsidP="008145F6">
      <w:pPr>
        <w:spacing w:before="100" w:beforeAutospacing="1" w:after="100" w:afterAutospacing="1" w:line="240" w:lineRule="auto"/>
        <w:jc w:val="both"/>
        <w:rPr>
          <w:rFonts w:ascii="Tahoma" w:eastAsia="Times New Roman" w:hAnsi="Tahoma" w:cs="Tahoma"/>
          <w:color w:val="000000"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color w:val="212529"/>
          <w:sz w:val="28"/>
          <w:szCs w:val="28"/>
        </w:rPr>
        <w:t>Для того, чтобы п</w:t>
      </w:r>
      <w:r w:rsidR="009B2C3F" w:rsidRPr="00DB1CC3">
        <w:rPr>
          <w:rFonts w:ascii="Times New Roman" w:eastAsia="Calibri" w:hAnsi="Times New Roman" w:cs="Times New Roman"/>
          <w:color w:val="212529"/>
          <w:sz w:val="28"/>
          <w:szCs w:val="28"/>
        </w:rPr>
        <w:t>ре</w:t>
      </w:r>
      <w:r>
        <w:rPr>
          <w:rFonts w:ascii="Times New Roman" w:eastAsia="Calibri" w:hAnsi="Times New Roman" w:cs="Times New Roman"/>
          <w:color w:val="212529"/>
          <w:sz w:val="28"/>
          <w:szCs w:val="28"/>
        </w:rPr>
        <w:t xml:space="preserve">дметно-развивающая среда создавала </w:t>
      </w:r>
      <w:r w:rsidR="009B2C3F" w:rsidRPr="00DB1CC3">
        <w:rPr>
          <w:rFonts w:ascii="Times New Roman" w:eastAsia="Calibri" w:hAnsi="Times New Roman" w:cs="Times New Roman"/>
          <w:color w:val="212529"/>
          <w:sz w:val="28"/>
          <w:szCs w:val="28"/>
        </w:rPr>
        <w:t xml:space="preserve"> условия для игровой, познавательной, творче</w:t>
      </w:r>
      <w:r>
        <w:rPr>
          <w:rFonts w:ascii="Times New Roman" w:eastAsia="Calibri" w:hAnsi="Times New Roman" w:cs="Times New Roman"/>
          <w:color w:val="212529"/>
          <w:sz w:val="28"/>
          <w:szCs w:val="28"/>
        </w:rPr>
        <w:t>ской активности детей; позволяла</w:t>
      </w:r>
      <w:r w:rsidR="009B2C3F" w:rsidRPr="00DB1CC3">
        <w:rPr>
          <w:rFonts w:ascii="Times New Roman" w:eastAsia="Calibri" w:hAnsi="Times New Roman" w:cs="Times New Roman"/>
          <w:color w:val="212529"/>
          <w:sz w:val="28"/>
          <w:szCs w:val="28"/>
        </w:rPr>
        <w:t xml:space="preserve"> изменять предметно-пространственную среду с учетом образовательной ситуации; раз</w:t>
      </w:r>
      <w:r>
        <w:rPr>
          <w:rFonts w:ascii="Times New Roman" w:eastAsia="Calibri" w:hAnsi="Times New Roman" w:cs="Times New Roman"/>
          <w:color w:val="212529"/>
          <w:sz w:val="28"/>
          <w:szCs w:val="28"/>
        </w:rPr>
        <w:t>вивала</w:t>
      </w:r>
      <w:r w:rsidR="009B2C3F" w:rsidRPr="00DB1CC3">
        <w:rPr>
          <w:rFonts w:ascii="Times New Roman" w:eastAsia="Calibri" w:hAnsi="Times New Roman" w:cs="Times New Roman"/>
          <w:color w:val="212529"/>
          <w:sz w:val="28"/>
          <w:szCs w:val="28"/>
        </w:rPr>
        <w:t xml:space="preserve"> внимание, память, мелкую моторику, речь, зрительное и слуховое восприятие, воображение, творческое мыш</w:t>
      </w:r>
      <w:r>
        <w:rPr>
          <w:rFonts w:ascii="Times New Roman" w:eastAsia="Calibri" w:hAnsi="Times New Roman" w:cs="Times New Roman"/>
          <w:color w:val="212529"/>
          <w:sz w:val="28"/>
          <w:szCs w:val="28"/>
        </w:rPr>
        <w:t>ление дошкольников; обеспечивала</w:t>
      </w:r>
      <w:r w:rsidR="009B2C3F" w:rsidRPr="00DB1CC3">
        <w:rPr>
          <w:rFonts w:ascii="Times New Roman" w:eastAsia="Calibri" w:hAnsi="Times New Roman" w:cs="Times New Roman"/>
          <w:color w:val="212529"/>
          <w:sz w:val="28"/>
          <w:szCs w:val="28"/>
        </w:rPr>
        <w:t xml:space="preserve"> </w:t>
      </w:r>
      <w:r>
        <w:rPr>
          <w:rFonts w:ascii="Times New Roman" w:eastAsia="Calibri" w:hAnsi="Times New Roman" w:cs="Times New Roman"/>
          <w:color w:val="212529"/>
          <w:sz w:val="28"/>
          <w:szCs w:val="28"/>
        </w:rPr>
        <w:t xml:space="preserve">эмоциональный комфорт для детей, существуют требования </w:t>
      </w:r>
      <w:r w:rsidRPr="00DB1CC3">
        <w:rPr>
          <w:rFonts w:ascii="Times New Roman" w:eastAsia="Times New Roman" w:hAnsi="Times New Roman" w:cs="Times New Roman"/>
          <w:bCs/>
          <w:color w:val="333333"/>
          <w:sz w:val="28"/>
          <w:szCs w:val="28"/>
          <w:lang w:eastAsia="ru-RU"/>
        </w:rPr>
        <w:t>Федеральной образовательной программы дошкольного образования (ФОП ДО) к развивающей предметно-пространственной среде в группе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 насыщенность, трансформируемость, полифункциональность, вариативность, доступность , безопасность.</w:t>
      </w:r>
    </w:p>
    <w:p w14:paraId="52751903" w14:textId="16C9D189" w:rsidR="008145F6" w:rsidRPr="008145F6" w:rsidRDefault="008145F6" w:rsidP="008145F6">
      <w:pPr>
        <w:spacing w:before="100" w:beforeAutospacing="1" w:after="100" w:afterAutospacing="1" w:line="240" w:lineRule="auto"/>
        <w:jc w:val="both"/>
        <w:rPr>
          <w:rFonts w:ascii="Tahoma" w:eastAsia="Times New Roman" w:hAnsi="Tahoma" w:cs="Tahoma"/>
          <w:color w:val="000000"/>
          <w:sz w:val="28"/>
          <w:szCs w:val="28"/>
          <w:lang w:eastAsia="ru-RU"/>
        </w:rPr>
      </w:pPr>
      <w:r w:rsidRPr="008145F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Предм</w:t>
      </w:r>
      <w:r w:rsidR="00DB1CC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етно-развивающая среда во всех группах нашего детского сада</w:t>
      </w:r>
      <w:r w:rsidRPr="008145F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BD3EC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145F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построена в соответствии с </w:t>
      </w:r>
      <w:r w:rsidR="00DB1CC3" w:rsidRPr="00DB1CC3">
        <w:rPr>
          <w:rFonts w:ascii="Times New Roman" w:eastAsia="Times New Roman" w:hAnsi="Times New Roman" w:cs="Times New Roman"/>
          <w:bCs/>
          <w:color w:val="333333"/>
          <w:sz w:val="28"/>
          <w:szCs w:val="28"/>
          <w:lang w:eastAsia="ru-RU"/>
        </w:rPr>
        <w:t>требования</w:t>
      </w:r>
      <w:r w:rsidR="00DB1CC3">
        <w:rPr>
          <w:rFonts w:ascii="Times New Roman" w:eastAsia="Times New Roman" w:hAnsi="Times New Roman" w:cs="Times New Roman"/>
          <w:bCs/>
          <w:color w:val="333333"/>
          <w:sz w:val="28"/>
          <w:szCs w:val="28"/>
          <w:lang w:eastAsia="ru-RU"/>
        </w:rPr>
        <w:t>ми</w:t>
      </w:r>
      <w:r w:rsidR="00DB1CC3" w:rsidRPr="00DB1CC3">
        <w:rPr>
          <w:rFonts w:ascii="Times New Roman" w:eastAsia="Times New Roman" w:hAnsi="Times New Roman" w:cs="Times New Roman"/>
          <w:bCs/>
          <w:color w:val="333333"/>
          <w:sz w:val="28"/>
          <w:szCs w:val="28"/>
          <w:lang w:eastAsia="ru-RU"/>
        </w:rPr>
        <w:t xml:space="preserve"> Федеральной образовательной программы дошкольного образования (ФОП ДО) к развивающей предметно-пространственной среде в группе</w:t>
      </w:r>
      <w:r w:rsidR="00DB1CC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14:paraId="52751905" w14:textId="60C43717" w:rsidR="008145F6" w:rsidRPr="008145F6" w:rsidRDefault="008145F6" w:rsidP="008145F6">
      <w:pPr>
        <w:spacing w:before="100" w:beforeAutospacing="1" w:after="100" w:afterAutospacing="1" w:line="240" w:lineRule="auto"/>
        <w:jc w:val="both"/>
        <w:rPr>
          <w:rFonts w:ascii="Tahoma" w:eastAsia="Times New Roman" w:hAnsi="Tahoma" w:cs="Tahoma"/>
          <w:color w:val="000000"/>
          <w:sz w:val="28"/>
          <w:szCs w:val="28"/>
          <w:lang w:eastAsia="ru-RU"/>
        </w:rPr>
      </w:pPr>
      <w:r w:rsidRPr="008145F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Насыщенность</w:t>
      </w:r>
      <w:r w:rsidR="00DB1CC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среды – в  группах</w:t>
      </w:r>
      <w:r w:rsidRPr="008145F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имеются средства обучения и воспитания, материалы, игровое, спортивное, оздоровительное оборудование и инвентарь, которые обеспечивают игровую, познавательную, исследовательскую и творческую активность всех воспитанников, экспериментирование с доступными детям материалами (в том числе с песком и водой); двигательную активность, в том числе развитие крупной и мелкой моторики, участие в подвижных играх и соревнованиях; эмоциональное благополучие детей во взаимодействии с предметно-пространственным окружением; возможность самовыражения детей.</w:t>
      </w:r>
    </w:p>
    <w:p w14:paraId="52751906" w14:textId="7AD44B40" w:rsidR="008145F6" w:rsidRPr="008145F6" w:rsidRDefault="009B2C3F" w:rsidP="008145F6">
      <w:pPr>
        <w:spacing w:before="100" w:beforeAutospacing="1" w:after="100" w:afterAutospacing="1" w:line="240" w:lineRule="auto"/>
        <w:jc w:val="both"/>
        <w:rPr>
          <w:rFonts w:ascii="Tahoma" w:eastAsia="Times New Roman" w:hAnsi="Tahoma" w:cs="Tahoma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Трансформируемость – в группах</w:t>
      </w:r>
      <w:r w:rsidR="008145F6" w:rsidRPr="008145F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есть возможность изменять предметно-пространственную среду в зависимости от образовательной ситуации, в том числе от меняющихся интересов и возможностей детей.</w:t>
      </w:r>
    </w:p>
    <w:p w14:paraId="52751907" w14:textId="77777777" w:rsidR="008145F6" w:rsidRDefault="008145F6" w:rsidP="008145F6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145F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Полифункциональность материалов - разнообразное использование различных составляющих предметной среды,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например, детской мебели,  мягких модулей,  и т.д.)</w:t>
      </w:r>
    </w:p>
    <w:p w14:paraId="52751908" w14:textId="68016424" w:rsidR="008145F6" w:rsidRPr="008145F6" w:rsidRDefault="008145F6" w:rsidP="008145F6">
      <w:pPr>
        <w:spacing w:before="100" w:beforeAutospacing="1" w:after="100" w:afterAutospacing="1" w:line="240" w:lineRule="auto"/>
        <w:jc w:val="both"/>
        <w:rPr>
          <w:rFonts w:ascii="Tahoma" w:eastAsia="Times New Roman" w:hAnsi="Tahoma" w:cs="Tahoma"/>
          <w:color w:val="000000"/>
          <w:sz w:val="28"/>
          <w:szCs w:val="28"/>
          <w:lang w:eastAsia="ru-RU"/>
        </w:rPr>
      </w:pPr>
      <w:r w:rsidRPr="008145F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Вариативность – наличие </w:t>
      </w:r>
      <w:r w:rsidR="009B2C3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 группах </w:t>
      </w:r>
      <w:r w:rsidRPr="008145F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различных пространств, а также разнообразных материалов, игр, игрушек и оборудования, обеспечивающих </w:t>
      </w:r>
      <w:r w:rsidRPr="008145F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свободный выбор детей; периодическую сменяемость игрового материала, появление новых предметов.</w:t>
      </w:r>
    </w:p>
    <w:p w14:paraId="18A0DB1B" w14:textId="102AE6CD" w:rsidR="00C74210" w:rsidRPr="00C74210" w:rsidRDefault="008145F6" w:rsidP="008145F6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145F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Доступность – обеспечивает доступ для воспитанников ко всем помещениям группы, к играм, игрушкам, материалам, пособиям, обеспечивающим все основные виды детской активности.</w:t>
      </w:r>
    </w:p>
    <w:p w14:paraId="5275190A" w14:textId="429A5250" w:rsidR="008145F6" w:rsidRDefault="008145F6" w:rsidP="008145F6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145F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Создавая развива</w:t>
      </w:r>
      <w:r w:rsidR="009B2C3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ющую среду в группах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прежде всего, уделяли</w:t>
      </w:r>
      <w:r w:rsidRPr="008145F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внимание созданию условий, обеспечивающих безопасность и психологическую комфортн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ость каждого ребенка в группе. Старались, чтобы обстановка в </w:t>
      </w:r>
      <w:r w:rsidR="009B2C3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каждой группе</w:t>
      </w:r>
      <w:r w:rsidRPr="008145F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была приближена к домашней, уютной обстановке. </w:t>
      </w:r>
    </w:p>
    <w:p w14:paraId="5275190E" w14:textId="4AEC97B8" w:rsidR="008145F6" w:rsidRDefault="003B0266" w:rsidP="008221B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 учетом всех этих принципов </w:t>
      </w:r>
      <w:r w:rsidR="008145F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поделили</w:t>
      </w:r>
      <w:r w:rsidR="008145F6" w:rsidRPr="008145F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вс</w:t>
      </w:r>
      <w:r w:rsidR="008145F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е групповое пространство </w:t>
      </w:r>
      <w:r w:rsidR="008221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 зоны: учебную, игровую.</w:t>
      </w:r>
    </w:p>
    <w:p w14:paraId="0FCA7ABA" w14:textId="366867DD" w:rsidR="00C92EC9" w:rsidRPr="003B0266" w:rsidRDefault="003B0266" w:rsidP="008221B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3B0266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 xml:space="preserve">И перед воспитателями стоит </w:t>
      </w:r>
      <w:r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 xml:space="preserve">непростая </w:t>
      </w:r>
      <w:r w:rsidRPr="003B0266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 xml:space="preserve">задача - как оформить групповую комнату, чтобы в ней было не только уютно, но и интересно детям. Так как воспитанники проводят в детском саду большую часть своего времени, важно, чтобы они хотели приходить сюда снова и снова. </w:t>
      </w:r>
    </w:p>
    <w:p w14:paraId="7CE60D0A" w14:textId="7D93A2D9" w:rsidR="00C92EC9" w:rsidRPr="008221B5" w:rsidRDefault="00C92EC9" w:rsidP="008221B5">
      <w:pPr>
        <w:spacing w:before="100" w:beforeAutospacing="1" w:after="100" w:afterAutospacing="1" w:line="240" w:lineRule="auto"/>
        <w:jc w:val="both"/>
        <w:rPr>
          <w:rFonts w:ascii="Tahoma" w:eastAsia="Times New Roman" w:hAnsi="Tahoma" w:cs="Tahoma"/>
          <w:color w:val="000000"/>
          <w:sz w:val="28"/>
          <w:szCs w:val="28"/>
          <w:lang w:eastAsia="ru-RU"/>
        </w:rPr>
      </w:pPr>
    </w:p>
    <w:sectPr w:rsidR="00C92EC9" w:rsidRPr="008221B5" w:rsidSect="00CF0F97">
      <w:footerReference w:type="default" r:id="rId7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2A77779" w14:textId="77777777" w:rsidR="00C72031" w:rsidRDefault="00C72031" w:rsidP="001A1FA0">
      <w:pPr>
        <w:spacing w:after="0" w:line="240" w:lineRule="auto"/>
      </w:pPr>
      <w:r>
        <w:separator/>
      </w:r>
    </w:p>
  </w:endnote>
  <w:endnote w:type="continuationSeparator" w:id="0">
    <w:p w14:paraId="5E9EB1F2" w14:textId="77777777" w:rsidR="00C72031" w:rsidRDefault="00C72031" w:rsidP="001A1FA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 PL SungtiL GB">
    <w:panose1 w:val="00000000000000000000"/>
    <w:charset w:val="00"/>
    <w:family w:val="roman"/>
    <w:notTrueType/>
    <w:pitch w:val="default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0616181"/>
      <w:docPartObj>
        <w:docPartGallery w:val="Page Numbers (Bottom of Page)"/>
        <w:docPartUnique/>
      </w:docPartObj>
    </w:sdtPr>
    <w:sdtEndPr/>
    <w:sdtContent>
      <w:p w14:paraId="52751913" w14:textId="6BA0DD55" w:rsidR="001A1FA0" w:rsidRDefault="00701781">
        <w:pPr>
          <w:pStyle w:val="a5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925B6B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14:paraId="52751914" w14:textId="77777777" w:rsidR="001A1FA0" w:rsidRDefault="001A1FA0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041D76A" w14:textId="77777777" w:rsidR="00C72031" w:rsidRDefault="00C72031" w:rsidP="001A1FA0">
      <w:pPr>
        <w:spacing w:after="0" w:line="240" w:lineRule="auto"/>
      </w:pPr>
      <w:r>
        <w:separator/>
      </w:r>
    </w:p>
  </w:footnote>
  <w:footnote w:type="continuationSeparator" w:id="0">
    <w:p w14:paraId="0E2A822D" w14:textId="77777777" w:rsidR="00C72031" w:rsidRDefault="00C72031" w:rsidP="001A1FA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C7D48D6"/>
    <w:multiLevelType w:val="multilevel"/>
    <w:tmpl w:val="DD84A4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240F18"/>
    <w:rsid w:val="00006599"/>
    <w:rsid w:val="000121CF"/>
    <w:rsid w:val="000139BC"/>
    <w:rsid w:val="00082B9C"/>
    <w:rsid w:val="000F0F32"/>
    <w:rsid w:val="000F5EF0"/>
    <w:rsid w:val="00116818"/>
    <w:rsid w:val="00120B0B"/>
    <w:rsid w:val="00163244"/>
    <w:rsid w:val="00173ED2"/>
    <w:rsid w:val="001A1FA0"/>
    <w:rsid w:val="001A776D"/>
    <w:rsid w:val="001C33F1"/>
    <w:rsid w:val="00227834"/>
    <w:rsid w:val="00240F18"/>
    <w:rsid w:val="00243389"/>
    <w:rsid w:val="00245196"/>
    <w:rsid w:val="00251ADB"/>
    <w:rsid w:val="00261C25"/>
    <w:rsid w:val="0027589F"/>
    <w:rsid w:val="002A04AC"/>
    <w:rsid w:val="003111A6"/>
    <w:rsid w:val="00340BC4"/>
    <w:rsid w:val="003417DB"/>
    <w:rsid w:val="003B0266"/>
    <w:rsid w:val="003B4D55"/>
    <w:rsid w:val="003C0414"/>
    <w:rsid w:val="003D50E1"/>
    <w:rsid w:val="00481DE2"/>
    <w:rsid w:val="0049587C"/>
    <w:rsid w:val="004A3CD7"/>
    <w:rsid w:val="004E4308"/>
    <w:rsid w:val="00525B36"/>
    <w:rsid w:val="00547812"/>
    <w:rsid w:val="0056350D"/>
    <w:rsid w:val="005A2234"/>
    <w:rsid w:val="005C6F5F"/>
    <w:rsid w:val="005F0192"/>
    <w:rsid w:val="00603369"/>
    <w:rsid w:val="00615635"/>
    <w:rsid w:val="00624067"/>
    <w:rsid w:val="006346B1"/>
    <w:rsid w:val="00636AD7"/>
    <w:rsid w:val="00666B07"/>
    <w:rsid w:val="00686BF0"/>
    <w:rsid w:val="006C1A56"/>
    <w:rsid w:val="00701781"/>
    <w:rsid w:val="007158FF"/>
    <w:rsid w:val="00726606"/>
    <w:rsid w:val="00741585"/>
    <w:rsid w:val="007610EF"/>
    <w:rsid w:val="007718A7"/>
    <w:rsid w:val="007B04F3"/>
    <w:rsid w:val="007B6C8F"/>
    <w:rsid w:val="007C1D96"/>
    <w:rsid w:val="007E5EF1"/>
    <w:rsid w:val="00814223"/>
    <w:rsid w:val="008145F6"/>
    <w:rsid w:val="00817FA3"/>
    <w:rsid w:val="008221B5"/>
    <w:rsid w:val="0082362E"/>
    <w:rsid w:val="008260C7"/>
    <w:rsid w:val="008260E7"/>
    <w:rsid w:val="00841BBC"/>
    <w:rsid w:val="008E5278"/>
    <w:rsid w:val="008E601A"/>
    <w:rsid w:val="00925B6B"/>
    <w:rsid w:val="009509A1"/>
    <w:rsid w:val="009819F1"/>
    <w:rsid w:val="00983286"/>
    <w:rsid w:val="009B2C3F"/>
    <w:rsid w:val="00A51241"/>
    <w:rsid w:val="00AC37AB"/>
    <w:rsid w:val="00B91AFC"/>
    <w:rsid w:val="00BA50F5"/>
    <w:rsid w:val="00BB76C9"/>
    <w:rsid w:val="00BD3ECA"/>
    <w:rsid w:val="00BE339C"/>
    <w:rsid w:val="00BE3F2C"/>
    <w:rsid w:val="00C0174B"/>
    <w:rsid w:val="00C14464"/>
    <w:rsid w:val="00C20ADC"/>
    <w:rsid w:val="00C43F67"/>
    <w:rsid w:val="00C46E2C"/>
    <w:rsid w:val="00C506E7"/>
    <w:rsid w:val="00C61F36"/>
    <w:rsid w:val="00C72031"/>
    <w:rsid w:val="00C74210"/>
    <w:rsid w:val="00C8694C"/>
    <w:rsid w:val="00C92EC9"/>
    <w:rsid w:val="00CE41EA"/>
    <w:rsid w:val="00CF0F97"/>
    <w:rsid w:val="00D20C04"/>
    <w:rsid w:val="00D41B8A"/>
    <w:rsid w:val="00D52B6D"/>
    <w:rsid w:val="00DB04A4"/>
    <w:rsid w:val="00DB1CC3"/>
    <w:rsid w:val="00DF7FCE"/>
    <w:rsid w:val="00E06F9F"/>
    <w:rsid w:val="00E933E5"/>
    <w:rsid w:val="00EC32BA"/>
    <w:rsid w:val="00FD739C"/>
    <w:rsid w:val="00FE04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27518CC"/>
  <w15:docId w15:val="{8C1EA1AB-1D84-4F6B-B246-9AD4788930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F0F9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1A1FA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1A1FA0"/>
  </w:style>
  <w:style w:type="paragraph" w:styleId="a5">
    <w:name w:val="footer"/>
    <w:basedOn w:val="a"/>
    <w:link w:val="a6"/>
    <w:uiPriority w:val="99"/>
    <w:unhideWhenUsed/>
    <w:rsid w:val="001A1FA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1A1FA0"/>
  </w:style>
  <w:style w:type="paragraph" w:styleId="a7">
    <w:name w:val="Normal (Web)"/>
    <w:basedOn w:val="a"/>
    <w:uiPriority w:val="99"/>
    <w:semiHidden/>
    <w:unhideWhenUsed/>
    <w:rsid w:val="00C46E2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35969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701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1933</TotalTime>
  <Pages>5</Pages>
  <Words>1124</Words>
  <Characters>6412</Characters>
  <Application>Microsoft Office Word</Application>
  <DocSecurity>0</DocSecurity>
  <Lines>53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7521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Валентина Алексеевна</dc:creator>
  <cp:lastModifiedBy>Настя</cp:lastModifiedBy>
  <cp:revision>28</cp:revision>
  <dcterms:created xsi:type="dcterms:W3CDTF">2015-10-15T19:16:00Z</dcterms:created>
  <dcterms:modified xsi:type="dcterms:W3CDTF">2025-11-25T04:17:00Z</dcterms:modified>
</cp:coreProperties>
</file>