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103" w:rsidRPr="00746887" w:rsidRDefault="007A0103" w:rsidP="007A0103">
      <w:pPr>
        <w:shd w:val="clear" w:color="auto" w:fill="F7F7F7"/>
        <w:spacing w:after="15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746887">
        <w:rPr>
          <w:rFonts w:ascii="Georgia" w:eastAsia="Times New Roman" w:hAnsi="Georgia" w:cs="Times New Roman"/>
          <w:b/>
          <w:bCs/>
          <w:color w:val="B22222"/>
          <w:sz w:val="24"/>
          <w:szCs w:val="24"/>
          <w:lang w:eastAsia="ru-RU"/>
        </w:rPr>
        <w:t>РОДИТЕЛИ!</w:t>
      </w:r>
    </w:p>
    <w:p w:rsidR="007A0103" w:rsidRPr="00746887" w:rsidRDefault="007A0103" w:rsidP="007A0103">
      <w:pPr>
        <w:shd w:val="clear" w:color="auto" w:fill="F7F7F7"/>
        <w:spacing w:after="150" w:line="240" w:lineRule="auto"/>
        <w:rPr>
          <w:rFonts w:ascii="Verdana" w:eastAsia="Times New Roman" w:hAnsi="Verdana" w:cs="Times New Roman"/>
          <w:sz w:val="15"/>
          <w:szCs w:val="15"/>
          <w:lang w:eastAsia="ru-RU"/>
        </w:rPr>
      </w:pPr>
      <w:r w:rsidRPr="00746887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   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7A0103" w:rsidRPr="00746887" w:rsidRDefault="007A0103" w:rsidP="007A0103">
      <w:pPr>
        <w:shd w:val="clear" w:color="auto" w:fill="F7F7F7"/>
        <w:spacing w:after="150" w:line="240" w:lineRule="auto"/>
        <w:jc w:val="center"/>
        <w:rPr>
          <w:rFonts w:ascii="Verdana" w:eastAsia="Times New Roman" w:hAnsi="Verdana" w:cs="Times New Roman"/>
          <w:sz w:val="15"/>
          <w:szCs w:val="15"/>
          <w:lang w:eastAsia="ru-RU"/>
        </w:rPr>
      </w:pPr>
      <w:r w:rsidRPr="00746887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Общие правила безопасности</w:t>
      </w:r>
    </w:p>
    <w:p w:rsidR="007A0103" w:rsidRPr="00746887" w:rsidRDefault="007A0103" w:rsidP="007A0103">
      <w:pPr>
        <w:shd w:val="clear" w:color="auto" w:fill="F7F7F7"/>
        <w:spacing w:after="150" w:line="240" w:lineRule="auto"/>
        <w:rPr>
          <w:rFonts w:ascii="Verdana" w:eastAsia="Times New Roman" w:hAnsi="Verdana" w:cs="Times New Roman"/>
          <w:sz w:val="15"/>
          <w:szCs w:val="15"/>
          <w:lang w:eastAsia="ru-RU"/>
        </w:rPr>
      </w:pPr>
      <w:r w:rsidRPr="00746887">
        <w:rPr>
          <w:rFonts w:ascii="Georgia" w:eastAsia="Times New Roman" w:hAnsi="Georgia" w:cs="Times New Roman"/>
          <w:sz w:val="24"/>
          <w:szCs w:val="24"/>
          <w:lang w:eastAsia="ru-RU"/>
        </w:rPr>
        <w:t>   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тысячами участников, в популярных развлекательных заведениях, торговых центрах.</w:t>
      </w:r>
    </w:p>
    <w:p w:rsidR="007A0103" w:rsidRPr="00746887" w:rsidRDefault="007A0103" w:rsidP="007A0103">
      <w:pPr>
        <w:numPr>
          <w:ilvl w:val="0"/>
          <w:numId w:val="1"/>
        </w:numPr>
        <w:shd w:val="clear" w:color="auto" w:fill="F7F7F7"/>
        <w:spacing w:after="0" w:line="240" w:lineRule="auto"/>
        <w:ind w:left="450"/>
        <w:rPr>
          <w:rFonts w:ascii="Verdana" w:eastAsia="Times New Roman" w:hAnsi="Verdana" w:cs="Times New Roman"/>
          <w:sz w:val="15"/>
          <w:szCs w:val="15"/>
          <w:lang w:eastAsia="ru-RU"/>
        </w:rPr>
      </w:pPr>
      <w:r w:rsidRPr="00746887">
        <w:rPr>
          <w:rFonts w:ascii="Georgia" w:eastAsia="Times New Roman" w:hAnsi="Georgia" w:cs="Times New Roman"/>
          <w:sz w:val="24"/>
          <w:szCs w:val="24"/>
          <w:lang w:eastAsia="ru-RU"/>
        </w:rPr>
        <w:t>Обращайте внимание на подозрительных людей, предметы, на любые подозрительные мелочи</w:t>
      </w:r>
    </w:p>
    <w:p w:rsidR="007A0103" w:rsidRPr="00746887" w:rsidRDefault="007A0103" w:rsidP="007A0103">
      <w:pPr>
        <w:numPr>
          <w:ilvl w:val="0"/>
          <w:numId w:val="1"/>
        </w:numPr>
        <w:shd w:val="clear" w:color="auto" w:fill="F7F7F7"/>
        <w:spacing w:after="0" w:line="240" w:lineRule="auto"/>
        <w:ind w:left="450"/>
        <w:rPr>
          <w:rFonts w:ascii="Verdana" w:eastAsia="Times New Roman" w:hAnsi="Verdana" w:cs="Times New Roman"/>
          <w:sz w:val="15"/>
          <w:szCs w:val="15"/>
          <w:lang w:eastAsia="ru-RU"/>
        </w:rPr>
      </w:pPr>
      <w:r w:rsidRPr="00746887">
        <w:rPr>
          <w:rFonts w:ascii="Georgia" w:eastAsia="Times New Roman" w:hAnsi="Georgia" w:cs="Times New Roman"/>
          <w:sz w:val="24"/>
          <w:szCs w:val="24"/>
          <w:lang w:eastAsia="ru-RU"/>
        </w:rPr>
        <w:t>На подозрительные телефонные разговоры рядом стоящих лиц</w:t>
      </w:r>
    </w:p>
    <w:p w:rsidR="007A0103" w:rsidRPr="00746887" w:rsidRDefault="007A0103" w:rsidP="007A0103">
      <w:pPr>
        <w:numPr>
          <w:ilvl w:val="0"/>
          <w:numId w:val="1"/>
        </w:numPr>
        <w:shd w:val="clear" w:color="auto" w:fill="F7F7F7"/>
        <w:spacing w:after="0" w:line="240" w:lineRule="auto"/>
        <w:ind w:left="450"/>
        <w:rPr>
          <w:rFonts w:ascii="Verdana" w:eastAsia="Times New Roman" w:hAnsi="Verdana" w:cs="Times New Roman"/>
          <w:sz w:val="15"/>
          <w:szCs w:val="15"/>
          <w:lang w:eastAsia="ru-RU"/>
        </w:rPr>
      </w:pPr>
      <w:r w:rsidRPr="00746887">
        <w:rPr>
          <w:rFonts w:ascii="Georgia" w:eastAsia="Times New Roman" w:hAnsi="Georgia" w:cs="Times New Roman"/>
          <w:sz w:val="24"/>
          <w:szCs w:val="24"/>
          <w:lang w:eastAsia="ru-RU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7A0103" w:rsidRPr="00746887" w:rsidRDefault="007A0103" w:rsidP="007A0103">
      <w:pPr>
        <w:numPr>
          <w:ilvl w:val="0"/>
          <w:numId w:val="1"/>
        </w:numPr>
        <w:shd w:val="clear" w:color="auto" w:fill="F7F7F7"/>
        <w:spacing w:after="0" w:line="240" w:lineRule="auto"/>
        <w:ind w:left="450"/>
        <w:rPr>
          <w:rFonts w:ascii="Verdana" w:eastAsia="Times New Roman" w:hAnsi="Verdana" w:cs="Times New Roman"/>
          <w:sz w:val="15"/>
          <w:szCs w:val="15"/>
          <w:lang w:eastAsia="ru-RU"/>
        </w:rPr>
      </w:pPr>
      <w:r w:rsidRPr="00746887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</w:t>
      </w:r>
      <w:proofErr w:type="gramStart"/>
      <w:r w:rsidRPr="00746887">
        <w:rPr>
          <w:rFonts w:ascii="Georgia" w:eastAsia="Times New Roman" w:hAnsi="Georgia" w:cs="Times New Roman"/>
          <w:sz w:val="24"/>
          <w:szCs w:val="24"/>
          <w:lang w:eastAsia="ru-RU"/>
        </w:rPr>
        <w:t>Несмотря на то, что этот человек, скорее всего, окажется туристом или торговцем, все же лишняя осторожность не повредит)</w:t>
      </w:r>
      <w:proofErr w:type="gramEnd"/>
    </w:p>
    <w:p w:rsidR="007A0103" w:rsidRPr="00746887" w:rsidRDefault="007A0103" w:rsidP="007A0103">
      <w:pPr>
        <w:numPr>
          <w:ilvl w:val="0"/>
          <w:numId w:val="1"/>
        </w:numPr>
        <w:shd w:val="clear" w:color="auto" w:fill="F7F7F7"/>
        <w:spacing w:after="0" w:line="240" w:lineRule="auto"/>
        <w:ind w:left="450"/>
        <w:rPr>
          <w:rFonts w:ascii="Verdana" w:eastAsia="Times New Roman" w:hAnsi="Verdana" w:cs="Times New Roman"/>
          <w:sz w:val="15"/>
          <w:szCs w:val="15"/>
          <w:lang w:eastAsia="ru-RU"/>
        </w:rPr>
      </w:pPr>
      <w:r w:rsidRPr="00746887">
        <w:rPr>
          <w:rFonts w:ascii="Georgia" w:eastAsia="Times New Roman" w:hAnsi="Georgia" w:cs="Times New Roman"/>
          <w:sz w:val="24"/>
          <w:szCs w:val="24"/>
          <w:lang w:eastAsia="ru-RU"/>
        </w:rPr>
        <w:t>Не поднимайте забытые посторонними людьми вещи: сумки, мобильные телефоны, кошельки и т.п.</w:t>
      </w:r>
    </w:p>
    <w:p w:rsidR="007A0103" w:rsidRPr="00746887" w:rsidRDefault="007A0103" w:rsidP="007A0103">
      <w:pPr>
        <w:numPr>
          <w:ilvl w:val="0"/>
          <w:numId w:val="1"/>
        </w:numPr>
        <w:shd w:val="clear" w:color="auto" w:fill="F7F7F7"/>
        <w:spacing w:after="0" w:line="240" w:lineRule="auto"/>
        <w:ind w:left="450"/>
        <w:rPr>
          <w:rFonts w:ascii="Verdana" w:eastAsia="Times New Roman" w:hAnsi="Verdana" w:cs="Times New Roman"/>
          <w:sz w:val="15"/>
          <w:szCs w:val="15"/>
          <w:lang w:eastAsia="ru-RU"/>
        </w:rPr>
      </w:pPr>
      <w:r w:rsidRPr="00746887">
        <w:rPr>
          <w:rFonts w:ascii="Georgia" w:eastAsia="Times New Roman" w:hAnsi="Georgia" w:cs="Times New Roman"/>
          <w:sz w:val="24"/>
          <w:szCs w:val="24"/>
          <w:lang w:eastAsia="ru-RU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7A0103" w:rsidRPr="00746887" w:rsidRDefault="007A0103" w:rsidP="007A0103">
      <w:pPr>
        <w:numPr>
          <w:ilvl w:val="0"/>
          <w:numId w:val="1"/>
        </w:numPr>
        <w:shd w:val="clear" w:color="auto" w:fill="F7F7F7"/>
        <w:spacing w:after="0" w:line="240" w:lineRule="auto"/>
        <w:ind w:left="450"/>
        <w:rPr>
          <w:rFonts w:ascii="Verdana" w:eastAsia="Times New Roman" w:hAnsi="Verdana" w:cs="Times New Roman"/>
          <w:sz w:val="15"/>
          <w:szCs w:val="15"/>
          <w:lang w:eastAsia="ru-RU"/>
        </w:rPr>
      </w:pPr>
      <w:r w:rsidRPr="00746887">
        <w:rPr>
          <w:rFonts w:ascii="Georgia" w:eastAsia="Times New Roman" w:hAnsi="Georgia" w:cs="Times New Roman"/>
          <w:sz w:val="24"/>
          <w:szCs w:val="24"/>
          <w:lang w:eastAsia="ru-RU"/>
        </w:rPr>
        <w:t>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</w:p>
    <w:p w:rsidR="007A0103" w:rsidRPr="00746887" w:rsidRDefault="007A0103" w:rsidP="007A0103">
      <w:pPr>
        <w:numPr>
          <w:ilvl w:val="0"/>
          <w:numId w:val="1"/>
        </w:numPr>
        <w:shd w:val="clear" w:color="auto" w:fill="F7F7F7"/>
        <w:spacing w:after="0" w:line="240" w:lineRule="auto"/>
        <w:ind w:left="450"/>
        <w:rPr>
          <w:rFonts w:ascii="Verdana" w:eastAsia="Times New Roman" w:hAnsi="Verdana" w:cs="Times New Roman"/>
          <w:sz w:val="15"/>
          <w:szCs w:val="15"/>
          <w:lang w:eastAsia="ru-RU"/>
        </w:rPr>
      </w:pPr>
      <w:r w:rsidRPr="00746887">
        <w:rPr>
          <w:rFonts w:ascii="Georgia" w:eastAsia="Times New Roman" w:hAnsi="Georgia" w:cs="Times New Roman"/>
          <w:sz w:val="24"/>
          <w:szCs w:val="24"/>
          <w:lang w:eastAsia="ru-RU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 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7A0103" w:rsidRPr="00746887" w:rsidRDefault="007A0103" w:rsidP="007A0103">
      <w:pPr>
        <w:shd w:val="clear" w:color="auto" w:fill="F7F7F7"/>
        <w:spacing w:after="150" w:line="240" w:lineRule="auto"/>
        <w:jc w:val="center"/>
        <w:rPr>
          <w:rFonts w:ascii="Verdana" w:eastAsia="Times New Roman" w:hAnsi="Verdana" w:cs="Times New Roman"/>
          <w:sz w:val="15"/>
          <w:szCs w:val="15"/>
          <w:lang w:eastAsia="ru-RU"/>
        </w:rPr>
      </w:pPr>
      <w:r w:rsidRPr="00746887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БУДЬТЕ БДИТЕЛЬНЫ!!!</w:t>
      </w:r>
    </w:p>
    <w:p w:rsidR="007A0103" w:rsidRDefault="007A0103" w:rsidP="007A0103">
      <w:pPr>
        <w:shd w:val="clear" w:color="auto" w:fill="F7F7F7"/>
        <w:spacing w:after="150" w:line="240" w:lineRule="auto"/>
        <w:jc w:val="center"/>
        <w:rPr>
          <w:rFonts w:ascii="Georgia" w:eastAsia="Times New Roman" w:hAnsi="Georgia" w:cs="Times New Roman"/>
          <w:b/>
          <w:bCs/>
          <w:color w:val="B22222"/>
          <w:sz w:val="24"/>
          <w:szCs w:val="24"/>
          <w:lang w:eastAsia="ru-RU"/>
        </w:rPr>
      </w:pPr>
    </w:p>
    <w:p w:rsidR="007A0103" w:rsidRPr="00746887" w:rsidRDefault="007A0103" w:rsidP="007A0103">
      <w:pPr>
        <w:shd w:val="clear" w:color="auto" w:fill="F7F7F7"/>
        <w:spacing w:after="15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746887">
        <w:rPr>
          <w:rFonts w:ascii="Georgia" w:eastAsia="Times New Roman" w:hAnsi="Georgia" w:cs="Times New Roman"/>
          <w:b/>
          <w:bCs/>
          <w:color w:val="B22222"/>
          <w:sz w:val="24"/>
          <w:szCs w:val="24"/>
          <w:lang w:eastAsia="ru-RU"/>
        </w:rPr>
        <w:t>РЕКОМЕНДАЦИИ ГРАЖДАНАМ ПО ДЕЙСТВИЯМ ПРИ УГРОЗЕ СОВЕРШЕНИЯ ТЕРРОРИСТИЧЕСКОГО АКТА</w:t>
      </w:r>
    </w:p>
    <w:p w:rsidR="007A0103" w:rsidRPr="00746887" w:rsidRDefault="007A0103" w:rsidP="007A0103">
      <w:pPr>
        <w:shd w:val="clear" w:color="auto" w:fill="F7F7F7"/>
        <w:spacing w:after="150" w:line="240" w:lineRule="auto"/>
        <w:ind w:firstLine="426"/>
        <w:jc w:val="both"/>
        <w:rPr>
          <w:rFonts w:ascii="Verdana" w:eastAsia="Times New Roman" w:hAnsi="Verdana" w:cs="Times New Roman"/>
          <w:sz w:val="15"/>
          <w:szCs w:val="15"/>
          <w:lang w:eastAsia="ru-RU"/>
        </w:rPr>
      </w:pPr>
      <w:r w:rsidRPr="00746887">
        <w:rPr>
          <w:rFonts w:ascii="Georgia" w:eastAsia="Times New Roman" w:hAnsi="Georgia" w:cs="Times New Roman"/>
          <w:sz w:val="24"/>
          <w:szCs w:val="24"/>
          <w:lang w:eastAsia="ru-RU"/>
        </w:rPr>
        <w:t xml:space="preserve">   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 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</w:t>
      </w:r>
      <w:proofErr w:type="gramStart"/>
      <w:r w:rsidRPr="00746887">
        <w:rPr>
          <w:rFonts w:ascii="Georgia" w:eastAsia="Times New Roman" w:hAnsi="Georgia" w:cs="Times New Roman"/>
          <w:sz w:val="24"/>
          <w:szCs w:val="24"/>
          <w:lang w:eastAsia="ru-RU"/>
        </w:rPr>
        <w:t>действовать в чрезвычайных ситуациях гражданам необходимо знать</w:t>
      </w:r>
      <w:proofErr w:type="gramEnd"/>
      <w:r w:rsidRPr="00746887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правила, порядок поведения и действия населения при угрозе и в период проведения терактов. 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7A0103" w:rsidRPr="00746887" w:rsidRDefault="007A0103" w:rsidP="007A0103">
      <w:pPr>
        <w:shd w:val="clear" w:color="auto" w:fill="F7F7F7"/>
        <w:spacing w:after="150" w:line="240" w:lineRule="auto"/>
        <w:ind w:firstLine="426"/>
        <w:jc w:val="both"/>
        <w:rPr>
          <w:rFonts w:ascii="Verdana" w:eastAsia="Times New Roman" w:hAnsi="Verdana" w:cs="Times New Roman"/>
          <w:sz w:val="15"/>
          <w:szCs w:val="15"/>
          <w:lang w:eastAsia="ru-RU"/>
        </w:rPr>
      </w:pPr>
      <w:r w:rsidRPr="00746887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Рекомендации при обнаружении подозрительного предмета.</w:t>
      </w:r>
    </w:p>
    <w:p w:rsidR="007A0103" w:rsidRPr="00746887" w:rsidRDefault="007A0103" w:rsidP="007A0103">
      <w:pPr>
        <w:shd w:val="clear" w:color="auto" w:fill="F7F7F7"/>
        <w:spacing w:after="150" w:line="240" w:lineRule="auto"/>
        <w:ind w:firstLine="426"/>
        <w:jc w:val="both"/>
        <w:rPr>
          <w:rFonts w:ascii="Verdana" w:eastAsia="Times New Roman" w:hAnsi="Verdana" w:cs="Times New Roman"/>
          <w:sz w:val="15"/>
          <w:szCs w:val="15"/>
          <w:lang w:eastAsia="ru-RU"/>
        </w:rPr>
      </w:pPr>
      <w:r w:rsidRPr="00746887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7A0103" w:rsidRPr="00746887" w:rsidRDefault="007A0103" w:rsidP="007A0103">
      <w:pPr>
        <w:shd w:val="clear" w:color="auto" w:fill="F7F7F7"/>
        <w:spacing w:after="150" w:line="240" w:lineRule="auto"/>
        <w:ind w:firstLine="426"/>
        <w:jc w:val="both"/>
        <w:rPr>
          <w:rFonts w:ascii="Verdana" w:eastAsia="Times New Roman" w:hAnsi="Verdana" w:cs="Times New Roman"/>
          <w:sz w:val="15"/>
          <w:szCs w:val="15"/>
          <w:lang w:eastAsia="ru-RU"/>
        </w:rPr>
      </w:pPr>
      <w:r w:rsidRPr="00746887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Если вы обнаружили подозрительный предмет в подъезде своего дома, опросите соседей, </w:t>
      </w:r>
      <w:proofErr w:type="gramStart"/>
      <w:r w:rsidRPr="00746887">
        <w:rPr>
          <w:rFonts w:ascii="Georgia" w:eastAsia="Times New Roman" w:hAnsi="Georgia" w:cs="Times New Roman"/>
          <w:sz w:val="24"/>
          <w:szCs w:val="24"/>
          <w:lang w:eastAsia="ru-RU"/>
        </w:rPr>
        <w:t>возможно</w:t>
      </w:r>
      <w:proofErr w:type="gramEnd"/>
      <w:r w:rsidRPr="00746887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он принадлежит им. Если владелец не установлен, немедленно сообщите о находке в ваше отделение милиции.</w:t>
      </w:r>
    </w:p>
    <w:p w:rsidR="007A0103" w:rsidRPr="00746887" w:rsidRDefault="007A0103" w:rsidP="007A0103">
      <w:pPr>
        <w:shd w:val="clear" w:color="auto" w:fill="F7F7F7"/>
        <w:spacing w:after="150" w:line="240" w:lineRule="auto"/>
        <w:ind w:firstLine="426"/>
        <w:jc w:val="both"/>
        <w:rPr>
          <w:rFonts w:ascii="Verdana" w:eastAsia="Times New Roman" w:hAnsi="Verdana" w:cs="Times New Roman"/>
          <w:sz w:val="15"/>
          <w:szCs w:val="15"/>
          <w:lang w:eastAsia="ru-RU"/>
        </w:rPr>
      </w:pPr>
      <w:r w:rsidRPr="00746887">
        <w:rPr>
          <w:rFonts w:ascii="Georgia" w:eastAsia="Times New Roman" w:hAnsi="Georgia" w:cs="Times New Roman"/>
          <w:sz w:val="24"/>
          <w:szCs w:val="24"/>
          <w:lang w:eastAsia="ru-RU"/>
        </w:rPr>
        <w:t>Если вы обнаружили подозрительный предмет в учреждении, немедленно сообщите о находке администрации.</w:t>
      </w:r>
    </w:p>
    <w:p w:rsidR="007A0103" w:rsidRPr="00746887" w:rsidRDefault="007A0103" w:rsidP="007A0103">
      <w:pPr>
        <w:shd w:val="clear" w:color="auto" w:fill="F7F7F7"/>
        <w:spacing w:after="150" w:line="240" w:lineRule="auto"/>
        <w:ind w:firstLine="426"/>
        <w:jc w:val="both"/>
        <w:rPr>
          <w:rFonts w:ascii="Verdana" w:eastAsia="Times New Roman" w:hAnsi="Verdana" w:cs="Times New Roman"/>
          <w:sz w:val="15"/>
          <w:szCs w:val="15"/>
          <w:lang w:eastAsia="ru-RU"/>
        </w:rPr>
      </w:pPr>
      <w:r w:rsidRPr="00746887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>Во всех перечисленных случаях:</w:t>
      </w:r>
    </w:p>
    <w:p w:rsidR="007A0103" w:rsidRPr="00746887" w:rsidRDefault="007A0103" w:rsidP="007A0103">
      <w:pPr>
        <w:shd w:val="clear" w:color="auto" w:fill="F7F7F7"/>
        <w:spacing w:after="150" w:line="240" w:lineRule="auto"/>
        <w:ind w:firstLine="426"/>
        <w:jc w:val="both"/>
        <w:rPr>
          <w:rFonts w:ascii="Verdana" w:eastAsia="Times New Roman" w:hAnsi="Verdana" w:cs="Times New Roman"/>
          <w:sz w:val="15"/>
          <w:szCs w:val="15"/>
          <w:lang w:eastAsia="ru-RU"/>
        </w:rPr>
      </w:pPr>
      <w:r w:rsidRPr="00746887">
        <w:rPr>
          <w:rFonts w:ascii="Georgia" w:eastAsia="Times New Roman" w:hAnsi="Georgia" w:cs="Times New Roman"/>
          <w:sz w:val="24"/>
          <w:szCs w:val="24"/>
          <w:lang w:eastAsia="ru-RU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7A0103" w:rsidRPr="00746887" w:rsidRDefault="007A0103" w:rsidP="007A0103">
      <w:pPr>
        <w:shd w:val="clear" w:color="auto" w:fill="F7F7F7"/>
        <w:spacing w:after="150" w:line="240" w:lineRule="auto"/>
        <w:ind w:firstLine="426"/>
        <w:jc w:val="both"/>
        <w:rPr>
          <w:rFonts w:ascii="Verdana" w:eastAsia="Times New Roman" w:hAnsi="Verdana" w:cs="Times New Roman"/>
          <w:sz w:val="15"/>
          <w:szCs w:val="15"/>
          <w:lang w:eastAsia="ru-RU"/>
        </w:rPr>
      </w:pPr>
      <w:r w:rsidRPr="00746887">
        <w:rPr>
          <w:rFonts w:ascii="Georgia" w:eastAsia="Times New Roman" w:hAnsi="Georgia" w:cs="Times New Roman"/>
          <w:sz w:val="24"/>
          <w:szCs w:val="24"/>
          <w:lang w:eastAsia="ru-RU"/>
        </w:rPr>
        <w:t>- зафиксируйте время обнаружения находки;</w:t>
      </w:r>
    </w:p>
    <w:p w:rsidR="007A0103" w:rsidRPr="00746887" w:rsidRDefault="007A0103" w:rsidP="007A0103">
      <w:pPr>
        <w:shd w:val="clear" w:color="auto" w:fill="F7F7F7"/>
        <w:spacing w:after="150" w:line="240" w:lineRule="auto"/>
        <w:ind w:firstLine="426"/>
        <w:jc w:val="both"/>
        <w:rPr>
          <w:rFonts w:ascii="Verdana" w:eastAsia="Times New Roman" w:hAnsi="Verdana" w:cs="Times New Roman"/>
          <w:sz w:val="15"/>
          <w:szCs w:val="15"/>
          <w:lang w:eastAsia="ru-RU"/>
        </w:rPr>
      </w:pPr>
      <w:r w:rsidRPr="00746887">
        <w:rPr>
          <w:rFonts w:ascii="Georgia" w:eastAsia="Times New Roman" w:hAnsi="Georgia" w:cs="Times New Roman"/>
          <w:sz w:val="24"/>
          <w:szCs w:val="24"/>
          <w:lang w:eastAsia="ru-RU"/>
        </w:rPr>
        <w:t>- незамедлительно сообщите в территориальный орган милиции;</w:t>
      </w:r>
    </w:p>
    <w:p w:rsidR="007A0103" w:rsidRPr="00746887" w:rsidRDefault="007A0103" w:rsidP="007A0103">
      <w:pPr>
        <w:shd w:val="clear" w:color="auto" w:fill="F7F7F7"/>
        <w:spacing w:after="150" w:line="240" w:lineRule="auto"/>
        <w:ind w:firstLine="426"/>
        <w:jc w:val="both"/>
        <w:rPr>
          <w:rFonts w:ascii="Verdana" w:eastAsia="Times New Roman" w:hAnsi="Verdana" w:cs="Times New Roman"/>
          <w:sz w:val="15"/>
          <w:szCs w:val="15"/>
          <w:lang w:eastAsia="ru-RU"/>
        </w:rPr>
      </w:pPr>
      <w:r w:rsidRPr="00746887">
        <w:rPr>
          <w:rFonts w:ascii="Georgia" w:eastAsia="Times New Roman" w:hAnsi="Georgia" w:cs="Times New Roman"/>
          <w:sz w:val="24"/>
          <w:szCs w:val="24"/>
          <w:lang w:eastAsia="ru-RU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7A0103" w:rsidRPr="00746887" w:rsidRDefault="007A0103" w:rsidP="007A0103">
      <w:pPr>
        <w:shd w:val="clear" w:color="auto" w:fill="F7F7F7"/>
        <w:spacing w:after="150" w:line="240" w:lineRule="auto"/>
        <w:ind w:firstLine="426"/>
        <w:jc w:val="both"/>
        <w:rPr>
          <w:rFonts w:ascii="Verdana" w:eastAsia="Times New Roman" w:hAnsi="Verdana" w:cs="Times New Roman"/>
          <w:sz w:val="15"/>
          <w:szCs w:val="15"/>
          <w:lang w:eastAsia="ru-RU"/>
        </w:rPr>
      </w:pPr>
      <w:r w:rsidRPr="00746887">
        <w:rPr>
          <w:rFonts w:ascii="Georgia" w:eastAsia="Times New Roman" w:hAnsi="Georgia" w:cs="Times New Roman"/>
          <w:sz w:val="24"/>
          <w:szCs w:val="24"/>
          <w:lang w:eastAsia="ru-RU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 w:rsidRPr="00746887">
        <w:rPr>
          <w:rFonts w:ascii="Georgia" w:eastAsia="Times New Roman" w:hAnsi="Georgia" w:cs="Times New Roman"/>
          <w:sz w:val="24"/>
          <w:szCs w:val="24"/>
          <w:lang w:eastAsia="ru-RU"/>
        </w:rPr>
        <w:t>радиовзрывателей</w:t>
      </w:r>
      <w:proofErr w:type="spellEnd"/>
      <w:r w:rsidRPr="00746887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обнаруженных, а также пока не обнаруженных взрывных устройств;</w:t>
      </w:r>
    </w:p>
    <w:p w:rsidR="007A0103" w:rsidRPr="00746887" w:rsidRDefault="007A0103" w:rsidP="007A0103">
      <w:pPr>
        <w:shd w:val="clear" w:color="auto" w:fill="F7F7F7"/>
        <w:spacing w:after="150" w:line="240" w:lineRule="auto"/>
        <w:ind w:firstLine="426"/>
        <w:jc w:val="both"/>
        <w:rPr>
          <w:rFonts w:ascii="Verdana" w:eastAsia="Times New Roman" w:hAnsi="Verdana" w:cs="Times New Roman"/>
          <w:sz w:val="15"/>
          <w:szCs w:val="15"/>
          <w:lang w:eastAsia="ru-RU"/>
        </w:rPr>
      </w:pPr>
      <w:r w:rsidRPr="00746887">
        <w:rPr>
          <w:rFonts w:ascii="Georgia" w:eastAsia="Times New Roman" w:hAnsi="Georgia" w:cs="Times New Roman"/>
          <w:sz w:val="24"/>
          <w:szCs w:val="24"/>
          <w:lang w:eastAsia="ru-RU"/>
        </w:rPr>
        <w:t>- обязательно дождитесь прибытия оперативно-следственной группы</w:t>
      </w:r>
    </w:p>
    <w:p w:rsidR="007A0103" w:rsidRPr="00746887" w:rsidRDefault="007A0103" w:rsidP="007A0103">
      <w:pPr>
        <w:shd w:val="clear" w:color="auto" w:fill="F7F7F7"/>
        <w:spacing w:after="150" w:line="240" w:lineRule="auto"/>
        <w:ind w:firstLine="426"/>
        <w:jc w:val="both"/>
        <w:rPr>
          <w:rFonts w:ascii="Verdana" w:eastAsia="Times New Roman" w:hAnsi="Verdana" w:cs="Times New Roman"/>
          <w:sz w:val="15"/>
          <w:szCs w:val="15"/>
          <w:lang w:eastAsia="ru-RU"/>
        </w:rPr>
      </w:pPr>
      <w:r w:rsidRPr="00746887">
        <w:rPr>
          <w:rFonts w:ascii="Georgia" w:eastAsia="Times New Roman" w:hAnsi="Georgia" w:cs="Times New Roman"/>
          <w:sz w:val="24"/>
          <w:szCs w:val="24"/>
          <w:lang w:eastAsia="ru-RU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:rsidR="007A0103" w:rsidRPr="00746887" w:rsidRDefault="007A0103" w:rsidP="007A0103">
      <w:pPr>
        <w:shd w:val="clear" w:color="auto" w:fill="F7F7F7"/>
        <w:spacing w:after="150" w:line="240" w:lineRule="auto"/>
        <w:ind w:firstLine="426"/>
        <w:jc w:val="both"/>
        <w:rPr>
          <w:rFonts w:ascii="Verdana" w:eastAsia="Times New Roman" w:hAnsi="Verdana" w:cs="Times New Roman"/>
          <w:sz w:val="15"/>
          <w:szCs w:val="15"/>
          <w:lang w:eastAsia="ru-RU"/>
        </w:rPr>
      </w:pPr>
      <w:r w:rsidRPr="00746887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органы либо в службы безопасности, не привлекая к себе внимания террориста.</w:t>
      </w:r>
    </w:p>
    <w:p w:rsidR="007A0103" w:rsidRPr="00746887" w:rsidRDefault="007A0103" w:rsidP="007A0103">
      <w:pPr>
        <w:shd w:val="clear" w:color="auto" w:fill="F7F7F7"/>
        <w:spacing w:after="150" w:line="240" w:lineRule="auto"/>
        <w:ind w:firstLine="426"/>
        <w:jc w:val="both"/>
        <w:rPr>
          <w:rFonts w:ascii="Verdana" w:eastAsia="Times New Roman" w:hAnsi="Verdana" w:cs="Times New Roman"/>
          <w:sz w:val="15"/>
          <w:szCs w:val="15"/>
          <w:lang w:eastAsia="ru-RU"/>
        </w:rPr>
      </w:pPr>
      <w:proofErr w:type="gramStart"/>
      <w:r w:rsidRPr="00746887">
        <w:rPr>
          <w:rFonts w:ascii="Georgia" w:eastAsia="Times New Roman" w:hAnsi="Georgia" w:cs="Times New Roman"/>
          <w:sz w:val="24"/>
          <w:szCs w:val="24"/>
          <w:lang w:eastAsia="ru-RU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  <w:proofErr w:type="gramEnd"/>
    </w:p>
    <w:p w:rsidR="007A0103" w:rsidRPr="00746887" w:rsidRDefault="007A0103" w:rsidP="007A0103">
      <w:pPr>
        <w:shd w:val="clear" w:color="auto" w:fill="F7F7F7"/>
        <w:spacing w:after="150" w:line="240" w:lineRule="auto"/>
        <w:ind w:firstLine="426"/>
        <w:jc w:val="both"/>
        <w:rPr>
          <w:rFonts w:ascii="Verdana" w:eastAsia="Times New Roman" w:hAnsi="Verdana" w:cs="Times New Roman"/>
          <w:sz w:val="15"/>
          <w:szCs w:val="15"/>
          <w:lang w:eastAsia="ru-RU"/>
        </w:rPr>
      </w:pPr>
      <w:r w:rsidRPr="00746887">
        <w:rPr>
          <w:rFonts w:ascii="Georgia" w:eastAsia="Times New Roman" w:hAnsi="Georgia" w:cs="Times New Roman"/>
          <w:sz w:val="24"/>
          <w:szCs w:val="24"/>
          <w:lang w:eastAsia="ru-RU"/>
        </w:rPr>
        <w:t>Внешние признаки предметов, по которым можно судить о наличии в них взрывных устройств:</w:t>
      </w:r>
    </w:p>
    <w:p w:rsidR="007A0103" w:rsidRPr="00746887" w:rsidRDefault="007A0103" w:rsidP="007A0103">
      <w:pPr>
        <w:shd w:val="clear" w:color="auto" w:fill="F7F7F7"/>
        <w:spacing w:after="150" w:line="240" w:lineRule="auto"/>
        <w:ind w:firstLine="426"/>
        <w:jc w:val="both"/>
        <w:rPr>
          <w:rFonts w:ascii="Verdana" w:eastAsia="Times New Roman" w:hAnsi="Verdana" w:cs="Times New Roman"/>
          <w:sz w:val="15"/>
          <w:szCs w:val="15"/>
          <w:lang w:eastAsia="ru-RU"/>
        </w:rPr>
      </w:pPr>
      <w:r w:rsidRPr="00746887">
        <w:rPr>
          <w:rFonts w:ascii="Georgia" w:eastAsia="Times New Roman" w:hAnsi="Georgia" w:cs="Times New Roman"/>
          <w:sz w:val="24"/>
          <w:szCs w:val="24"/>
          <w:lang w:eastAsia="ru-RU"/>
        </w:rPr>
        <w:t>- наличие связей предмета с объектами окружающей обстановки в виде растяжек, приклеенной проволоки и т.д.;</w:t>
      </w:r>
    </w:p>
    <w:p w:rsidR="007A0103" w:rsidRPr="00746887" w:rsidRDefault="007A0103" w:rsidP="007A0103">
      <w:pPr>
        <w:shd w:val="clear" w:color="auto" w:fill="F7F7F7"/>
        <w:spacing w:after="150" w:line="240" w:lineRule="auto"/>
        <w:ind w:firstLine="426"/>
        <w:jc w:val="both"/>
        <w:rPr>
          <w:rFonts w:ascii="Verdana" w:eastAsia="Times New Roman" w:hAnsi="Verdana" w:cs="Times New Roman"/>
          <w:sz w:val="15"/>
          <w:szCs w:val="15"/>
          <w:lang w:eastAsia="ru-RU"/>
        </w:rPr>
      </w:pPr>
      <w:r w:rsidRPr="00746887">
        <w:rPr>
          <w:rFonts w:ascii="Georgia" w:eastAsia="Times New Roman" w:hAnsi="Georgia" w:cs="Times New Roman"/>
          <w:sz w:val="24"/>
          <w:szCs w:val="24"/>
          <w:lang w:eastAsia="ru-RU"/>
        </w:rPr>
        <w:t>- необычное размещение обнаруженного предмета;</w:t>
      </w:r>
    </w:p>
    <w:p w:rsidR="007A0103" w:rsidRPr="00746887" w:rsidRDefault="007A0103" w:rsidP="007A0103">
      <w:pPr>
        <w:shd w:val="clear" w:color="auto" w:fill="F7F7F7"/>
        <w:spacing w:after="150" w:line="240" w:lineRule="auto"/>
        <w:ind w:firstLine="426"/>
        <w:jc w:val="both"/>
        <w:rPr>
          <w:rFonts w:ascii="Verdana" w:eastAsia="Times New Roman" w:hAnsi="Verdana" w:cs="Times New Roman"/>
          <w:sz w:val="15"/>
          <w:szCs w:val="15"/>
          <w:lang w:eastAsia="ru-RU"/>
        </w:rPr>
      </w:pPr>
      <w:r w:rsidRPr="00746887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7A0103" w:rsidRPr="00746887" w:rsidRDefault="007A0103" w:rsidP="007A0103">
      <w:pPr>
        <w:shd w:val="clear" w:color="auto" w:fill="F7F7F7"/>
        <w:spacing w:after="150" w:line="240" w:lineRule="auto"/>
        <w:ind w:firstLine="426"/>
        <w:jc w:val="both"/>
        <w:rPr>
          <w:rFonts w:ascii="Verdana" w:eastAsia="Times New Roman" w:hAnsi="Verdana" w:cs="Times New Roman"/>
          <w:sz w:val="15"/>
          <w:szCs w:val="15"/>
          <w:lang w:eastAsia="ru-RU"/>
        </w:rPr>
      </w:pPr>
      <w:r w:rsidRPr="00746887">
        <w:rPr>
          <w:rFonts w:ascii="Georgia" w:eastAsia="Times New Roman" w:hAnsi="Georgia" w:cs="Times New Roman"/>
          <w:sz w:val="24"/>
          <w:szCs w:val="24"/>
          <w:lang w:eastAsia="ru-RU"/>
        </w:rPr>
        <w:t>-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:rsidR="007A0103" w:rsidRDefault="007A0103" w:rsidP="007A0103"/>
    <w:p w:rsidR="00970501" w:rsidRDefault="00970501">
      <w:bookmarkStart w:id="0" w:name="_GoBack"/>
      <w:bookmarkEnd w:id="0"/>
    </w:p>
    <w:sectPr w:rsidR="00970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D5ECA"/>
    <w:multiLevelType w:val="multilevel"/>
    <w:tmpl w:val="7D70C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53B"/>
    <w:rsid w:val="0050453B"/>
    <w:rsid w:val="007A0103"/>
    <w:rsid w:val="0097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123</Company>
  <LinksUpToDate>false</LinksUpToDate>
  <CharactersWithSpaces>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2019-05-06T10:16:00Z</dcterms:created>
  <dcterms:modified xsi:type="dcterms:W3CDTF">2019-05-06T10:18:00Z</dcterms:modified>
</cp:coreProperties>
</file>