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095" w:rsidRPr="00BD6095" w:rsidRDefault="00BD6095" w:rsidP="00BD6095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</w:pPr>
      <w:r w:rsidRPr="00BD6095"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  <w:t xml:space="preserve">КОНСУЛЬТАЦИЯ </w:t>
      </w:r>
    </w:p>
    <w:p w:rsidR="00BD6095" w:rsidRPr="00BD6095" w:rsidRDefault="00BD6095" w:rsidP="00BD6095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</w:pPr>
      <w:r w:rsidRPr="00BD6095"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  <w:t>ДЛЯ РОДИТЕЛЕЙ </w:t>
      </w:r>
    </w:p>
    <w:p w:rsidR="00BD6095" w:rsidRPr="00BD6095" w:rsidRDefault="00BD6095" w:rsidP="00BD6095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</w:pPr>
      <w:r w:rsidRPr="00BD6095"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  <w:t xml:space="preserve">«ЧТО НУЖНО ЗНАТЬ РОДИТЕЛЯМ О </w:t>
      </w:r>
    </w:p>
    <w:p w:rsidR="00BD6095" w:rsidRPr="00BD6095" w:rsidRDefault="00BD6095" w:rsidP="00BD6095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</w:pPr>
      <w:proofErr w:type="gramStart"/>
      <w:r w:rsidRPr="00BD6095"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  <w:t>ПРАВИЛАХ</w:t>
      </w:r>
      <w:proofErr w:type="gramEnd"/>
      <w:r w:rsidRPr="00BD6095">
        <w:rPr>
          <w:rFonts w:ascii="Times New Roman" w:eastAsia="Times New Roman" w:hAnsi="Times New Roman" w:cs="Times New Roman"/>
          <w:b/>
          <w:color w:val="C00000"/>
          <w:spacing w:val="-15"/>
          <w:sz w:val="36"/>
          <w:szCs w:val="36"/>
          <w:u w:val="single"/>
          <w:lang w:eastAsia="ru-RU"/>
        </w:rPr>
        <w:t xml:space="preserve">  ДОРОЖНОГО ДВИЖЕНИЯ»</w:t>
      </w:r>
    </w:p>
    <w:p w:rsidR="00BD6095" w:rsidRPr="00BD6095" w:rsidRDefault="00BD6095" w:rsidP="00BD6095">
      <w:pPr>
        <w:spacing w:after="0" w:line="240" w:lineRule="auto"/>
        <w:jc w:val="center"/>
        <w:rPr>
          <w:rFonts w:ascii="Trebuchet MS" w:eastAsia="Times New Roman" w:hAnsi="Trebuchet MS" w:cs="Times New Roman"/>
          <w:color w:val="777777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777777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aps/>
          <w:color w:val="676A6C"/>
          <w:spacing w:val="-15"/>
          <w:sz w:val="45"/>
          <w:szCs w:val="45"/>
          <w:lang w:eastAsia="ru-RU"/>
        </w:rPr>
        <w:t xml:space="preserve"> 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Большинство родителей, обеспокоенных за своих детей, прибегают к брани, многословным предупреждениям и даже к наказаниям. Такой метод не даёт эффекта, ведь ребёнок 3-5 лет (а часто и старше) не может осознать опасности. Он не представляет автомобиль в качестве опасности, которая может принести увечье или лишить жизни, наоборот, с автомобилем у него связаны приятные впечатления. Ничто так не влечёт малыша, как автомобиль будь то игрушечный или настоящий. Ребёнка можно научить выполнять все требования безопасности, не прибегая к запугиванию.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Ребёнку необходимо внушить, что проезжая часть предназначена исключительно для транспортных средств, а не для игр. Можно научить детей ещё до того, как они пойдут в школу, умению ориентироваться в транспортной среде, прогнозировать разные ситуации, правильно определять место, где можно переходить дорогу, а перед переходом быть достаточно терпеливым и всегда оглядеться по сторонам, прежде чем сойти с тротуара. Терпение и настойчивость являются эффективными средствами, обеспечивающими успех дела. Терпение и настойчивость — то, чего нам так не хватает в повседневной жизни.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Терпение и настойчивость, </w:t>
      </w:r>
      <w:proofErr w:type="gramStart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которыми</w:t>
      </w:r>
      <w:proofErr w:type="gramEnd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нам необходимо запастись хотя бы ради спасения жизни и здоровья собственных детей.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Скорость движения, плотность транспортных потоков на улицах и дорогах нашей страны быстро </w:t>
      </w:r>
      <w:proofErr w:type="gramStart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возрастают</w:t>
      </w:r>
      <w:proofErr w:type="gramEnd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будут прогрессировать в дальнейшем. Поэтому обеспечение безопасности движения становиться всё более важной государственной задачей. Особое значение в решении этой проблемы имеет заблаговременная и правильная подготовка самых маленьких наших пешеходов — детей, которых уже сейчас за воротами дома подстерегают серьёзные трудности и опасности, и жить которым придется при несравненно большей интенсивности автомобильного движения.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Объясняется это тем, что они не умеют ещё в должной степени управлять своим поведением. Они не в состоянии правильно определить расстояние до приближающейся машины и её скорость, и переоценивают собственные возможности, считают себя быстрыми и ловкими. У них ещё не выработалась способность предвидеть возможность возникновения опасности в быстро меняющейся дорожной обстановке.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Поэтому они безмятежно выбегают на дорогу перед остановившейся машиной и внезапно появляются на пути </w:t>
      </w:r>
      <w:proofErr w:type="gramStart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proofErr w:type="gramEnd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другой. Они считают вполне естественным выехать на проезжую часть на детском велосипеде или затеять здесь весёлую игру.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Избежать этих опасностей можно лишь путём соответствующего воспитания и обучения ребёнка. Важно </w:t>
      </w:r>
      <w:proofErr w:type="gramStart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знать</w:t>
      </w:r>
      <w:proofErr w:type="gramEnd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могут сами дети: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lang w:eastAsia="ru-RU"/>
        </w:rPr>
        <w:t>Начиная с 3-4 лет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ребёнок может отличить движущуюся машину от </w:t>
      </w:r>
      <w:proofErr w:type="gramStart"/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стоящей</w:t>
      </w:r>
      <w:proofErr w:type="gramEnd"/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на месте. О тормозном пути он ещё представления не имеет. Он уверен, что машина может остановиться мгновенно.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lang w:eastAsia="ru-RU"/>
        </w:rPr>
        <w:t>Начиная с 6 лет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ребёнок всё ещё имеет довольно ограниченный угол зрения: боковым зрением он видит примерно две трети того, что видят взрослые; большинство детей не сумеют определить, что движется быстрее: велосипед или спортивная машина; они ещё не умеют правильно распределять внимание и отделять существенное </w:t>
      </w:r>
      <w:proofErr w:type="gramStart"/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от</w:t>
      </w:r>
      <w:proofErr w:type="gramEnd"/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незначительного. </w:t>
      </w:r>
      <w:proofErr w:type="gramStart"/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Мяч</w:t>
      </w:r>
      <w:proofErr w:type="gramEnd"/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катящийся по проезжей части, может занять всё их внимание.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lang w:eastAsia="ru-RU"/>
        </w:rPr>
        <w:t>Начиная лишь с 7 лет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дети могут более уверенно отличить правую сторону дороги </w:t>
      </w:r>
      <w:proofErr w:type="gramStart"/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от</w:t>
      </w:r>
      <w:proofErr w:type="gramEnd"/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 xml:space="preserve"> левой.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lang w:eastAsia="ru-RU"/>
        </w:rPr>
        <w:t>Начиная с 8 лет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— дети уже могут реагировать мгновенно, то есть тут же останавливаться на оклик;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— они уже наполовину опытные пешеходы;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— они развивают основные навыки езды на велосипеде. Теперь они постепенно учатся объезжать препятствия, делать крутые повороты;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— они могут определить, откуда доносится шум;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— они учатся понимать связь между величиной предмета, его удалённостью и временем. Они усваивают, что автомобиль кажется тем больше, чем ближе он находится;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  <w:t>— они могут отказываться от начатого действия, то есть, ступив на проезжую часть, вновь вернуться на тротуар; но они по-прежнему не могут распознавать чреватые опасностью ситуации.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i/>
          <w:color w:val="C00000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bCs/>
          <w:i/>
          <w:color w:val="C00000"/>
          <w:sz w:val="24"/>
          <w:szCs w:val="24"/>
          <w:lang w:eastAsia="ru-RU"/>
        </w:rPr>
        <w:t>Важно чтобы родители были примером для детей в соблюдении правил дорожного движения.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Не спешите, переходите дорогу размеренным шагом.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Не переходите дорогу на красный или жёлтый сигнал светофора.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Переходите дорогу только в местах, обозначенных дорожным знаком «Пешеходный переход».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Не разрешайте детям играть вблизи дорог и на проезжей части улицы.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</w:pPr>
      <w:r w:rsidRPr="000A76C0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> </w:t>
      </w:r>
    </w:p>
    <w:p w:rsidR="00BD6095" w:rsidRPr="000A76C0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</w:pPr>
      <w:r w:rsidRPr="000A76C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ru-RU"/>
        </w:rPr>
        <w:t>Соблюдать правила необходимо и в автомобиле</w:t>
      </w:r>
      <w:r w:rsidRPr="000A76C0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u w:val="single"/>
          <w:lang w:eastAsia="ru-RU"/>
        </w:rPr>
        <w:t>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 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Во время длительных поездок </w:t>
      </w:r>
      <w:proofErr w:type="gramStart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почаще</w:t>
      </w:r>
      <w:proofErr w:type="gramEnd"/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BD6095" w:rsidRPr="004428B8" w:rsidRDefault="00BD6095" w:rsidP="00BD6095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428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 Прибегайте к альтернативным способам передвижения: автобус, железная дорога, велосипед или ходьба пешком.</w:t>
      </w: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4428B8" w:rsidRDefault="004428B8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u w:val="single"/>
          <w:lang w:eastAsia="ru-RU"/>
        </w:rPr>
      </w:pPr>
    </w:p>
    <w:p w:rsidR="00BD6095" w:rsidRPr="004428B8" w:rsidRDefault="00BD6095" w:rsidP="004428B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4428B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ru-RU"/>
        </w:rPr>
        <w:t>Советы родителям.</w:t>
      </w:r>
    </w:p>
    <w:p w:rsidR="00BD6095" w:rsidRPr="004428B8" w:rsidRDefault="00BD6095" w:rsidP="004428B8">
      <w:pPr>
        <w:spacing w:before="60" w:after="60" w:line="294" w:lineRule="atLeast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</w:pPr>
      <w:r w:rsidRPr="004428B8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t>Папа! Папа! Не забудь,</w:t>
      </w:r>
      <w:r w:rsidRPr="004428B8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ru-RU"/>
        </w:rPr>
        <w:br/>
        <w:t>Меня к креслу пристегнуть!</w:t>
      </w:r>
    </w:p>
    <w:p w:rsidR="007D2838" w:rsidRPr="00BD6095" w:rsidRDefault="007D2838" w:rsidP="004428B8">
      <w:pPr>
        <w:spacing w:before="60" w:after="60" w:line="294" w:lineRule="atLeast"/>
        <w:jc w:val="center"/>
        <w:rPr>
          <w:rFonts w:ascii="Times New Roman" w:eastAsia="Times New Roman" w:hAnsi="Times New Roman" w:cs="Times New Roman"/>
          <w:b/>
          <w:color w:val="C00000"/>
          <w:sz w:val="21"/>
          <w:szCs w:val="21"/>
          <w:u w:val="single"/>
          <w:lang w:eastAsia="ru-RU"/>
        </w:rPr>
      </w:pPr>
    </w:p>
    <w:p w:rsidR="007D2838" w:rsidRDefault="007D2838" w:rsidP="004428B8">
      <w:pPr>
        <w:spacing w:before="60" w:after="60" w:line="294" w:lineRule="atLeast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2838" w:rsidRDefault="007D2838" w:rsidP="00BD6095">
      <w:pPr>
        <w:spacing w:before="60" w:after="6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2838" w:rsidRDefault="007D2838" w:rsidP="00BD6095">
      <w:pPr>
        <w:spacing w:before="60" w:after="60" w:line="294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21"/>
          <w:szCs w:val="21"/>
          <w:u w:val="single"/>
          <w:lang w:eastAsia="ru-RU"/>
        </w:rPr>
        <w:drawing>
          <wp:inline distT="0" distB="0" distL="0" distR="0">
            <wp:extent cx="6057900" cy="3014926"/>
            <wp:effectExtent l="19050" t="0" r="0" b="0"/>
            <wp:docPr id="3" name="Рисунок 1" descr="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01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6095" w:rsidRPr="00BD6095" w:rsidRDefault="00BD6095" w:rsidP="00BD6095">
      <w:pPr>
        <w:spacing w:before="60" w:after="60" w:line="294" w:lineRule="atLeast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Как часто приходится наблюдать такую картину: утром, мамы и папы завозят своих драгоценных детишек в детский сад. Малыш гордо базируется на переднем сидении автомобиля, рядом со счастливым отцом, и никто из них не пристегнут ремнем безопасности! </w:t>
      </w:r>
      <w:proofErr w:type="gramStart"/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Мамы в этом вопросе более «ответственны», они не забывают пристегнуть себя ремнем безопасности, а малыша пристроят на задние сидение.</w:t>
      </w:r>
      <w:proofErr w:type="gramEnd"/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Ребенок предоставлен в дороге самому себе. В лучшем случае рядом с ребенком на заднем сидении сидит взрослый человек.  Родители, жизнь детей вам не дорога? Покупая машину, автолюбители все чаще уделяют вопросу безопасности большое внимание: тормозная система, ремни безопасности, воздушные подушки и т.д. При аварийной ситуации у взрослых есть шанс остаться в живых. А дети, при столкновении, летят, как «пробки из бутылки». Помните, что удар длится десятую долю секунды, перегрузки при аварии увеличивают вес тела в десятки раз. Даже если ребенка держит на руках взрослый, его руки не смогут развить усилие в сотни килограммов. А если взрослый при столкновении еще и не пристегнут, то колоссальные перегрузки швырнут вперед и его. И он просто расплющит собой ребенка... Гарантия безопасности наших детей только одна — </w:t>
      </w:r>
      <w:proofErr w:type="gramStart"/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специальное</w:t>
      </w:r>
      <w:proofErr w:type="gramEnd"/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автокресло.    К сожалению, отечественные производители не выпускают детские автокресла. А импортные сиденья недешевы. Как правильно ставить детское кресло в автомобиле? Это зависит от возраста ребенка. Малыши до одного года обязательно должны ехать, полулежа и против хода! Разворачивать детское кресло по ходу движения можно, когда ребенок вырастет настолько, что его ножки станут упираться в спинку автомобильного сиденья. Как правило, это происходит к двум годам. </w:t>
      </w:r>
    </w:p>
    <w:p w:rsidR="00BD6095" w:rsidRPr="00BD6095" w:rsidRDefault="00BD6095" w:rsidP="00BD6095">
      <w:pPr>
        <w:spacing w:before="60" w:after="60" w:line="294" w:lineRule="atLeast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Внимание! При эксплуатации </w:t>
      </w:r>
      <w:proofErr w:type="gramStart"/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детского</w:t>
      </w:r>
      <w:proofErr w:type="gramEnd"/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автокресла строго следуйте инструкции! Проконсультируйтесь по интересующим вас вопросам с продавцами магазина, ведь на кону жизнь ребенка!  </w:t>
      </w:r>
    </w:p>
    <w:p w:rsidR="00BD6095" w:rsidRPr="00BD6095" w:rsidRDefault="00BD6095" w:rsidP="00BD6095">
      <w:pPr>
        <w:spacing w:before="60" w:after="60" w:line="294" w:lineRule="atLeast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lang w:eastAsia="ru-RU"/>
        </w:rPr>
      </w:pPr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Самое безопасное место в машине – за спиной водителя. Специалисты советуют: перевозить маленького пассажира именно там, а если взрослый держит ребенка на руках, то рекомендуют сесть боком на сиденье, спиной к дверце. Ребенка держите на коленях ножками вперед.</w:t>
      </w:r>
    </w:p>
    <w:p w:rsidR="007D2838" w:rsidRPr="007D2838" w:rsidRDefault="00BD6095" w:rsidP="00BD6095">
      <w:pPr>
        <w:spacing w:before="60" w:after="60" w:line="294" w:lineRule="atLeast"/>
        <w:jc w:val="both"/>
        <w:rPr>
          <w:rFonts w:ascii="Times New Roman" w:eastAsia="Times New Roman" w:hAnsi="Times New Roman" w:cs="Times New Roman"/>
          <w:color w:val="676A6C"/>
          <w:sz w:val="21"/>
          <w:szCs w:val="21"/>
          <w:u w:val="single"/>
          <w:lang w:eastAsia="ru-RU"/>
        </w:rPr>
      </w:pPr>
      <w:r w:rsidRPr="00BD609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Помните, что пункт 22.8 Правил дорожного движения гласит, что запрещается перевозить детей до 12 лет на заднем сиденье мотоцикла, и на переднем сиденье легкового автомобиля при отсутствии специального удерживающего устройства.</w:t>
      </w:r>
    </w:p>
    <w:p w:rsidR="007D2838" w:rsidRDefault="00BD6095" w:rsidP="007D2838">
      <w:pPr>
        <w:spacing w:before="60" w:after="60" w:line="294" w:lineRule="atLeast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u w:val="single"/>
          <w:lang w:eastAsia="ru-RU"/>
        </w:rPr>
      </w:pPr>
      <w:r w:rsidRPr="00BD6095">
        <w:rPr>
          <w:rFonts w:ascii="Times New Roman" w:eastAsia="Times New Roman" w:hAnsi="Times New Roman" w:cs="Times New Roman"/>
          <w:b/>
          <w:color w:val="C00000"/>
          <w:sz w:val="48"/>
          <w:szCs w:val="48"/>
          <w:u w:val="single"/>
          <w:lang w:eastAsia="ru-RU"/>
        </w:rPr>
        <w:t xml:space="preserve">Позаботьтесь о безопасности маленьких </w:t>
      </w:r>
      <w:r w:rsidR="007D2838">
        <w:rPr>
          <w:rFonts w:ascii="Times New Roman" w:eastAsia="Times New Roman" w:hAnsi="Times New Roman" w:cs="Times New Roman"/>
          <w:b/>
          <w:color w:val="C00000"/>
          <w:sz w:val="48"/>
          <w:szCs w:val="48"/>
          <w:u w:val="single"/>
          <w:lang w:eastAsia="ru-RU"/>
        </w:rPr>
        <w:t xml:space="preserve">             </w:t>
      </w:r>
      <w:r w:rsidRPr="00BD6095">
        <w:rPr>
          <w:rFonts w:ascii="Times New Roman" w:eastAsia="Times New Roman" w:hAnsi="Times New Roman" w:cs="Times New Roman"/>
          <w:b/>
          <w:color w:val="C00000"/>
          <w:sz w:val="48"/>
          <w:szCs w:val="48"/>
          <w:u w:val="single"/>
          <w:lang w:eastAsia="ru-RU"/>
        </w:rPr>
        <w:t>пассажиров!</w:t>
      </w:r>
    </w:p>
    <w:p w:rsidR="007D2838" w:rsidRDefault="007D2838" w:rsidP="007D2838">
      <w:pPr>
        <w:spacing w:before="60" w:after="60" w:line="294" w:lineRule="atLeast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u w:val="single"/>
          <w:lang w:eastAsia="ru-RU"/>
        </w:rPr>
      </w:pPr>
    </w:p>
    <w:p w:rsidR="007D2838" w:rsidRPr="007D2838" w:rsidRDefault="007D2838" w:rsidP="00BD6095">
      <w:pPr>
        <w:spacing w:before="60" w:after="60" w:line="294" w:lineRule="atLeast"/>
        <w:jc w:val="both"/>
        <w:rPr>
          <w:rFonts w:ascii="Times New Roman" w:eastAsia="Times New Roman" w:hAnsi="Times New Roman" w:cs="Times New Roman"/>
          <w:b/>
          <w:color w:val="C00000"/>
          <w:sz w:val="48"/>
          <w:szCs w:val="4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48"/>
          <w:szCs w:val="48"/>
          <w:lang w:eastAsia="ru-RU"/>
        </w:rPr>
        <w:t xml:space="preserve">         </w:t>
      </w:r>
      <w:r w:rsidR="004428B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683250" cy="4262286"/>
            <wp:effectExtent l="19050" t="0" r="0" b="0"/>
            <wp:docPr id="2" name="Рисунок 0" descr="пдд 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дд памятк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426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838" w:rsidRPr="00BD6095" w:rsidRDefault="007D2838" w:rsidP="00BD6095">
      <w:pPr>
        <w:spacing w:before="60" w:after="60" w:line="294" w:lineRule="atLeast"/>
        <w:jc w:val="both"/>
        <w:rPr>
          <w:rFonts w:ascii="Times New Roman" w:eastAsia="Times New Roman" w:hAnsi="Times New Roman" w:cs="Times New Roman"/>
          <w:b/>
          <w:color w:val="C00000"/>
          <w:sz w:val="48"/>
          <w:szCs w:val="48"/>
          <w:u w:val="single"/>
          <w:lang w:eastAsia="ru-RU"/>
        </w:rPr>
      </w:pPr>
    </w:p>
    <w:p w:rsidR="00DC1079" w:rsidRDefault="00DC1079">
      <w:pPr>
        <w:rPr>
          <w:rFonts w:ascii="Times New Roman" w:hAnsi="Times New Roman" w:cs="Times New Roman"/>
        </w:rPr>
      </w:pPr>
    </w:p>
    <w:p w:rsidR="007D2838" w:rsidRDefault="007D2838">
      <w:pPr>
        <w:rPr>
          <w:rFonts w:ascii="Times New Roman" w:hAnsi="Times New Roman" w:cs="Times New Roman"/>
        </w:rPr>
      </w:pPr>
    </w:p>
    <w:p w:rsidR="007D2838" w:rsidRPr="007D2838" w:rsidRDefault="007D2838">
      <w:pPr>
        <w:rPr>
          <w:rFonts w:ascii="Times New Roman" w:hAnsi="Times New Roman" w:cs="Times New Roman"/>
          <w:color w:val="C00000"/>
          <w:sz w:val="72"/>
          <w:szCs w:val="72"/>
        </w:rPr>
      </w:pPr>
      <w:r>
        <w:rPr>
          <w:rFonts w:ascii="Times New Roman" w:hAnsi="Times New Roman" w:cs="Times New Roman"/>
          <w:color w:val="C00000"/>
          <w:sz w:val="72"/>
          <w:szCs w:val="72"/>
        </w:rPr>
        <w:t xml:space="preserve">      </w:t>
      </w:r>
      <w:r w:rsidRPr="007D2838">
        <w:rPr>
          <w:rFonts w:ascii="Times New Roman" w:hAnsi="Times New Roman" w:cs="Times New Roman"/>
          <w:color w:val="C00000"/>
          <w:sz w:val="72"/>
          <w:szCs w:val="72"/>
        </w:rPr>
        <w:t>УДАЧИ НА ДОРОГАХ!</w:t>
      </w:r>
    </w:p>
    <w:sectPr w:rsidR="007D2838" w:rsidRPr="007D2838" w:rsidSect="004428B8">
      <w:pgSz w:w="11906" w:h="16838"/>
      <w:pgMar w:top="1134" w:right="850" w:bottom="1134" w:left="1701" w:header="708" w:footer="708" w:gutter="0"/>
      <w:pgBorders w:offsetFrom="page">
        <w:top w:val="marquee" w:sz="4" w:space="24" w:color="auto"/>
        <w:left w:val="marquee" w:sz="4" w:space="24" w:color="auto"/>
        <w:bottom w:val="marquee" w:sz="4" w:space="24" w:color="auto"/>
        <w:right w:val="marque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D6095"/>
    <w:rsid w:val="000A76C0"/>
    <w:rsid w:val="00170DCB"/>
    <w:rsid w:val="002146A9"/>
    <w:rsid w:val="004428B8"/>
    <w:rsid w:val="007D2838"/>
    <w:rsid w:val="00BD6095"/>
    <w:rsid w:val="00C710B2"/>
    <w:rsid w:val="00DC1079"/>
    <w:rsid w:val="00E56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79"/>
  </w:style>
  <w:style w:type="paragraph" w:styleId="2">
    <w:name w:val="heading 2"/>
    <w:basedOn w:val="a"/>
    <w:link w:val="20"/>
    <w:uiPriority w:val="9"/>
    <w:qFormat/>
    <w:rsid w:val="00BD60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60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6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D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60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0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011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7379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1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29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2</cp:revision>
  <dcterms:created xsi:type="dcterms:W3CDTF">2021-04-02T10:38:00Z</dcterms:created>
  <dcterms:modified xsi:type="dcterms:W3CDTF">2021-04-02T10:38:00Z</dcterms:modified>
</cp:coreProperties>
</file>