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4FD" w:rsidRPr="003024FD" w:rsidRDefault="003024FD" w:rsidP="00CF6255">
      <w:pPr>
        <w:jc w:val="center"/>
        <w:rPr>
          <w:rFonts w:ascii="Times New Roman" w:hAnsi="Times New Roman" w:cs="Times New Roman"/>
          <w:b/>
          <w:sz w:val="28"/>
          <w:szCs w:val="28"/>
        </w:rPr>
      </w:pPr>
      <w:r w:rsidRPr="003024FD">
        <w:rPr>
          <w:rFonts w:ascii="Times New Roman" w:hAnsi="Times New Roman" w:cs="Times New Roman"/>
          <w:b/>
          <w:sz w:val="28"/>
          <w:szCs w:val="28"/>
        </w:rPr>
        <w:t>Муниципальное бюджетное дошкольное образовательное учреждение</w:t>
      </w:r>
    </w:p>
    <w:p w:rsidR="003024FD" w:rsidRPr="003024FD" w:rsidRDefault="003024FD" w:rsidP="00CF6255">
      <w:pPr>
        <w:jc w:val="center"/>
        <w:rPr>
          <w:rFonts w:ascii="Times New Roman" w:hAnsi="Times New Roman" w:cs="Times New Roman"/>
          <w:b/>
          <w:sz w:val="28"/>
          <w:szCs w:val="28"/>
        </w:rPr>
      </w:pPr>
      <w:r w:rsidRPr="003024FD">
        <w:rPr>
          <w:rFonts w:ascii="Times New Roman" w:hAnsi="Times New Roman" w:cs="Times New Roman"/>
          <w:b/>
          <w:sz w:val="28"/>
          <w:szCs w:val="28"/>
        </w:rPr>
        <w:t>«Детский сад комбинированного вида</w:t>
      </w:r>
      <w:r w:rsidR="00CF6255" w:rsidRPr="003024FD">
        <w:rPr>
          <w:rFonts w:ascii="Times New Roman" w:hAnsi="Times New Roman" w:cs="Times New Roman"/>
          <w:b/>
          <w:sz w:val="28"/>
          <w:szCs w:val="28"/>
        </w:rPr>
        <w:t>№20</w:t>
      </w:r>
      <w:r w:rsidRPr="003024FD">
        <w:rPr>
          <w:rFonts w:ascii="Times New Roman" w:hAnsi="Times New Roman" w:cs="Times New Roman"/>
          <w:b/>
          <w:sz w:val="28"/>
          <w:szCs w:val="28"/>
        </w:rPr>
        <w:t>»</w:t>
      </w:r>
    </w:p>
    <w:p w:rsidR="003024FD" w:rsidRPr="003024FD" w:rsidRDefault="003024FD" w:rsidP="003024FD">
      <w:pPr>
        <w:jc w:val="both"/>
        <w:rPr>
          <w:rFonts w:ascii="Times New Roman" w:hAnsi="Times New Roman" w:cs="Times New Roman"/>
          <w:b/>
          <w:sz w:val="28"/>
          <w:szCs w:val="28"/>
        </w:rPr>
      </w:pPr>
    </w:p>
    <w:p w:rsidR="003024FD" w:rsidRDefault="003024FD" w:rsidP="003024FD">
      <w:pPr>
        <w:jc w:val="both"/>
        <w:rPr>
          <w:rFonts w:ascii="Times New Roman" w:hAnsi="Times New Roman" w:cs="Times New Roman"/>
          <w:b/>
          <w:sz w:val="24"/>
          <w:szCs w:val="24"/>
        </w:rPr>
      </w:pPr>
    </w:p>
    <w:p w:rsidR="003024FD" w:rsidRDefault="003024FD" w:rsidP="003024FD">
      <w:pPr>
        <w:jc w:val="both"/>
        <w:rPr>
          <w:rFonts w:ascii="Times New Roman" w:hAnsi="Times New Roman" w:cs="Times New Roman"/>
          <w:b/>
          <w:sz w:val="24"/>
          <w:szCs w:val="24"/>
        </w:rPr>
      </w:pPr>
    </w:p>
    <w:p w:rsidR="00E749C8" w:rsidRDefault="00E749C8" w:rsidP="003024FD">
      <w:pPr>
        <w:jc w:val="both"/>
        <w:rPr>
          <w:rFonts w:ascii="Times New Roman" w:hAnsi="Times New Roman" w:cs="Times New Roman"/>
          <w:b/>
          <w:sz w:val="24"/>
          <w:szCs w:val="24"/>
        </w:rPr>
      </w:pPr>
    </w:p>
    <w:p w:rsidR="003024FD" w:rsidRPr="003024FD" w:rsidRDefault="003024FD" w:rsidP="003024FD">
      <w:pPr>
        <w:jc w:val="both"/>
        <w:rPr>
          <w:rFonts w:ascii="Times New Roman" w:hAnsi="Times New Roman" w:cs="Times New Roman"/>
          <w:b/>
          <w:sz w:val="24"/>
          <w:szCs w:val="24"/>
        </w:rPr>
      </w:pPr>
    </w:p>
    <w:p w:rsidR="003024FD" w:rsidRPr="003024FD" w:rsidRDefault="003024FD" w:rsidP="003024FD">
      <w:pPr>
        <w:jc w:val="both"/>
        <w:rPr>
          <w:rFonts w:ascii="Times New Roman" w:hAnsi="Times New Roman" w:cs="Times New Roman"/>
          <w:b/>
          <w:sz w:val="48"/>
          <w:szCs w:val="48"/>
        </w:rPr>
      </w:pPr>
      <w:bookmarkStart w:id="0" w:name="_GoBack"/>
      <w:r>
        <w:rPr>
          <w:rFonts w:ascii="Times New Roman" w:hAnsi="Times New Roman" w:cs="Times New Roman"/>
          <w:b/>
          <w:sz w:val="48"/>
          <w:szCs w:val="48"/>
        </w:rPr>
        <w:t xml:space="preserve">   </w:t>
      </w:r>
      <w:r w:rsidRPr="003024FD">
        <w:rPr>
          <w:rFonts w:ascii="Times New Roman" w:hAnsi="Times New Roman" w:cs="Times New Roman"/>
          <w:b/>
          <w:sz w:val="48"/>
          <w:szCs w:val="48"/>
        </w:rPr>
        <w:t xml:space="preserve">    Консультация для воспитателей</w:t>
      </w:r>
    </w:p>
    <w:p w:rsidR="003024FD" w:rsidRDefault="003024FD" w:rsidP="00CF6255">
      <w:pPr>
        <w:jc w:val="center"/>
        <w:rPr>
          <w:rFonts w:ascii="Times New Roman" w:hAnsi="Times New Roman" w:cs="Times New Roman"/>
          <w:b/>
          <w:sz w:val="40"/>
          <w:szCs w:val="40"/>
        </w:rPr>
      </w:pPr>
      <w:r>
        <w:rPr>
          <w:rFonts w:ascii="Times New Roman" w:hAnsi="Times New Roman" w:cs="Times New Roman"/>
          <w:b/>
          <w:sz w:val="40"/>
          <w:szCs w:val="40"/>
        </w:rPr>
        <w:t>на тему: «Развитие мелкой моторики рук</w:t>
      </w:r>
    </w:p>
    <w:p w:rsidR="003024FD" w:rsidRPr="003024FD" w:rsidRDefault="003024FD" w:rsidP="00CF6255">
      <w:pPr>
        <w:jc w:val="center"/>
        <w:rPr>
          <w:rFonts w:ascii="Times New Roman" w:hAnsi="Times New Roman" w:cs="Times New Roman"/>
          <w:b/>
          <w:sz w:val="40"/>
          <w:szCs w:val="40"/>
        </w:rPr>
      </w:pPr>
      <w:r>
        <w:rPr>
          <w:rFonts w:ascii="Times New Roman" w:hAnsi="Times New Roman" w:cs="Times New Roman"/>
          <w:b/>
          <w:sz w:val="40"/>
          <w:szCs w:val="40"/>
        </w:rPr>
        <w:t>у детей дошкольного возраста»</w:t>
      </w:r>
    </w:p>
    <w:bookmarkEnd w:id="0"/>
    <w:p w:rsidR="003024FD" w:rsidRPr="003024FD" w:rsidRDefault="003024FD" w:rsidP="003024FD">
      <w:pPr>
        <w:jc w:val="both"/>
        <w:rPr>
          <w:rFonts w:ascii="Times New Roman" w:hAnsi="Times New Roman" w:cs="Times New Roman"/>
          <w:b/>
          <w:sz w:val="24"/>
          <w:szCs w:val="24"/>
        </w:rPr>
      </w:pPr>
      <w:r w:rsidRPr="003024FD">
        <w:rPr>
          <w:rFonts w:ascii="Times New Roman" w:hAnsi="Times New Roman" w:cs="Times New Roman"/>
          <w:b/>
          <w:sz w:val="24"/>
          <w:szCs w:val="24"/>
        </w:rPr>
        <w:t xml:space="preserve">  </w:t>
      </w:r>
    </w:p>
    <w:p w:rsidR="003024FD" w:rsidRDefault="00966940" w:rsidP="00966940">
      <w:pPr>
        <w:ind w:left="680"/>
        <w:jc w:val="both"/>
        <w:rPr>
          <w:rFonts w:ascii="Times New Roman" w:hAnsi="Times New Roman" w:cs="Times New Roman"/>
          <w:b/>
          <w:sz w:val="24"/>
          <w:szCs w:val="24"/>
        </w:rPr>
      </w:pPr>
      <w:r>
        <w:rPr>
          <w:noProof/>
          <w:lang w:eastAsia="ru-RU"/>
        </w:rPr>
        <w:drawing>
          <wp:inline distT="0" distB="0" distL="0" distR="0" wp14:anchorId="416244E0" wp14:editId="34BC7A1E">
            <wp:extent cx="4371975" cy="2914650"/>
            <wp:effectExtent l="0" t="0" r="9525" b="0"/>
            <wp:docPr id="1" name="Рисунок 1" descr="https://avatars.mds.yandex.net/get-zen_doc/60857/pub_5d7bccd4a3f6e400c277e1a4_5d7bcf56ecfb8000ad396c0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60857/pub_5d7bccd4a3f6e400c277e1a4_5d7bcf56ecfb8000ad396c07/scale_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4643" cy="2923095"/>
                    </a:xfrm>
                    <a:prstGeom prst="rect">
                      <a:avLst/>
                    </a:prstGeom>
                    <a:noFill/>
                    <a:ln>
                      <a:noFill/>
                    </a:ln>
                  </pic:spPr>
                </pic:pic>
              </a:graphicData>
            </a:graphic>
          </wp:inline>
        </w:drawing>
      </w:r>
    </w:p>
    <w:p w:rsidR="003024FD" w:rsidRDefault="003024FD" w:rsidP="003024FD">
      <w:pPr>
        <w:jc w:val="both"/>
        <w:rPr>
          <w:rFonts w:ascii="Times New Roman" w:hAnsi="Times New Roman" w:cs="Times New Roman"/>
          <w:b/>
          <w:sz w:val="24"/>
          <w:szCs w:val="24"/>
        </w:rPr>
      </w:pPr>
    </w:p>
    <w:p w:rsidR="003024FD" w:rsidRDefault="003024FD" w:rsidP="00966940">
      <w:pPr>
        <w:spacing w:after="0"/>
        <w:jc w:val="both"/>
        <w:rPr>
          <w:rFonts w:ascii="Times New Roman" w:hAnsi="Times New Roman" w:cs="Times New Roman"/>
          <w:b/>
          <w:sz w:val="24"/>
          <w:szCs w:val="24"/>
        </w:rPr>
      </w:pPr>
    </w:p>
    <w:p w:rsidR="003024FD" w:rsidRPr="003024FD" w:rsidRDefault="003024FD" w:rsidP="00966940">
      <w:pPr>
        <w:spacing w:after="0"/>
        <w:jc w:val="both"/>
        <w:rPr>
          <w:rFonts w:ascii="Times New Roman" w:hAnsi="Times New Roman" w:cs="Times New Roman"/>
          <w:b/>
          <w:sz w:val="40"/>
          <w:szCs w:val="40"/>
        </w:rPr>
      </w:pPr>
      <w:r w:rsidRPr="003024FD">
        <w:rPr>
          <w:rFonts w:ascii="Times New Roman" w:hAnsi="Times New Roman" w:cs="Times New Roman"/>
          <w:b/>
          <w:sz w:val="40"/>
          <w:szCs w:val="40"/>
        </w:rPr>
        <w:t xml:space="preserve"> Провела: </w:t>
      </w:r>
      <w:r w:rsidR="00CF6255">
        <w:rPr>
          <w:rFonts w:ascii="Times New Roman" w:hAnsi="Times New Roman" w:cs="Times New Roman"/>
          <w:b/>
          <w:sz w:val="40"/>
          <w:szCs w:val="40"/>
        </w:rPr>
        <w:t>учитель-логопед</w:t>
      </w:r>
      <w:r w:rsidRPr="003024FD">
        <w:rPr>
          <w:rFonts w:ascii="Times New Roman" w:hAnsi="Times New Roman" w:cs="Times New Roman"/>
          <w:b/>
          <w:sz w:val="40"/>
          <w:szCs w:val="40"/>
        </w:rPr>
        <w:t xml:space="preserve"> </w:t>
      </w:r>
      <w:proofErr w:type="spellStart"/>
      <w:r w:rsidRPr="003024FD">
        <w:rPr>
          <w:rFonts w:ascii="Times New Roman" w:hAnsi="Times New Roman" w:cs="Times New Roman"/>
          <w:b/>
          <w:sz w:val="40"/>
          <w:szCs w:val="40"/>
        </w:rPr>
        <w:t>Марюнина</w:t>
      </w:r>
      <w:proofErr w:type="spellEnd"/>
      <w:r w:rsidRPr="003024FD">
        <w:rPr>
          <w:rFonts w:ascii="Times New Roman" w:hAnsi="Times New Roman" w:cs="Times New Roman"/>
          <w:b/>
          <w:sz w:val="40"/>
          <w:szCs w:val="40"/>
        </w:rPr>
        <w:t xml:space="preserve"> Н.Н.</w:t>
      </w:r>
    </w:p>
    <w:p w:rsidR="003024FD" w:rsidRPr="003024FD" w:rsidRDefault="003024FD" w:rsidP="00966940">
      <w:pPr>
        <w:spacing w:after="0"/>
        <w:jc w:val="both"/>
        <w:rPr>
          <w:rFonts w:ascii="Times New Roman" w:hAnsi="Times New Roman" w:cs="Times New Roman"/>
          <w:b/>
          <w:sz w:val="24"/>
          <w:szCs w:val="24"/>
        </w:rPr>
      </w:pPr>
    </w:p>
    <w:p w:rsidR="00E749C8" w:rsidRDefault="00E749C8" w:rsidP="00CF6255">
      <w:pPr>
        <w:spacing w:after="0"/>
        <w:jc w:val="center"/>
        <w:rPr>
          <w:rFonts w:ascii="Times New Roman" w:hAnsi="Times New Roman" w:cs="Times New Roman"/>
          <w:b/>
          <w:sz w:val="36"/>
          <w:szCs w:val="36"/>
        </w:rPr>
      </w:pPr>
      <w:proofErr w:type="spellStart"/>
      <w:r>
        <w:rPr>
          <w:rFonts w:ascii="Times New Roman" w:hAnsi="Times New Roman" w:cs="Times New Roman"/>
          <w:b/>
          <w:sz w:val="36"/>
          <w:szCs w:val="36"/>
        </w:rPr>
        <w:t>г.Сергиев</w:t>
      </w:r>
      <w:proofErr w:type="spellEnd"/>
      <w:r>
        <w:rPr>
          <w:rFonts w:ascii="Times New Roman" w:hAnsi="Times New Roman" w:cs="Times New Roman"/>
          <w:b/>
          <w:sz w:val="36"/>
          <w:szCs w:val="36"/>
        </w:rPr>
        <w:t xml:space="preserve"> Посад</w:t>
      </w:r>
    </w:p>
    <w:p w:rsidR="003024FD" w:rsidRDefault="00CF6255" w:rsidP="00CF6255">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2023 </w:t>
      </w:r>
      <w:r w:rsidR="00E749C8" w:rsidRPr="00E749C8">
        <w:rPr>
          <w:rFonts w:ascii="Times New Roman" w:hAnsi="Times New Roman" w:cs="Times New Roman"/>
          <w:b/>
          <w:sz w:val="36"/>
          <w:szCs w:val="36"/>
        </w:rPr>
        <w:t>г</w:t>
      </w:r>
    </w:p>
    <w:p w:rsidR="00966940" w:rsidRPr="00E749C8" w:rsidRDefault="00966940" w:rsidP="00966940">
      <w:pPr>
        <w:spacing w:after="0"/>
        <w:jc w:val="both"/>
        <w:rPr>
          <w:rFonts w:ascii="Times New Roman" w:hAnsi="Times New Roman" w:cs="Times New Roman"/>
          <w:b/>
          <w:sz w:val="36"/>
          <w:szCs w:val="36"/>
        </w:rPr>
      </w:pPr>
    </w:p>
    <w:p w:rsidR="00B83179" w:rsidRPr="00B83179" w:rsidRDefault="00B83179" w:rsidP="00B83179">
      <w:pPr>
        <w:jc w:val="both"/>
        <w:rPr>
          <w:rFonts w:ascii="Times New Roman" w:hAnsi="Times New Roman" w:cs="Times New Roman"/>
          <w:b/>
          <w:sz w:val="28"/>
          <w:szCs w:val="28"/>
        </w:rPr>
      </w:pPr>
      <w:r>
        <w:rPr>
          <w:rFonts w:ascii="Times New Roman" w:hAnsi="Times New Roman" w:cs="Times New Roman"/>
          <w:b/>
          <w:sz w:val="24"/>
          <w:szCs w:val="24"/>
        </w:rPr>
        <w:lastRenderedPageBreak/>
        <w:t xml:space="preserve">                   </w:t>
      </w:r>
      <w:r w:rsidRPr="00B83179">
        <w:rPr>
          <w:rFonts w:ascii="Times New Roman" w:hAnsi="Times New Roman" w:cs="Times New Roman"/>
          <w:b/>
          <w:sz w:val="28"/>
          <w:szCs w:val="28"/>
        </w:rPr>
        <w:t>Развитие мелкой моторики у детей дошкольного возраста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Как часто мы слышим выражение «мелкая моторика». Что же такое мелкая моторика? Физиологи под этим выражением подразумевают движение мелких мышц кистей рук. При этом важно помнить о координации «рука-глаз», т. к. развитие мелких движений рук происходит под контролем зрения. Почему же так важно развивать мелкую моторику рук ребенка?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 д.</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Начинать работу по развитию мелкой мускулатуры рук нужно с самого раннего возраста. Уже грудному младенцу можно массировать пальчики </w:t>
      </w:r>
      <w:r w:rsidRPr="00B83179">
        <w:rPr>
          <w:rFonts w:ascii="Times New Roman" w:hAnsi="Times New Roman" w:cs="Times New Roman"/>
          <w:i/>
          <w:iCs/>
          <w:sz w:val="28"/>
          <w:szCs w:val="28"/>
        </w:rPr>
        <w:t>(пальчиковая гимнастика)</w:t>
      </w:r>
      <w:r w:rsidRPr="00B83179">
        <w:rPr>
          <w:rFonts w:ascii="Times New Roman" w:hAnsi="Times New Roman" w:cs="Times New Roman"/>
          <w:sz w:val="28"/>
          <w:szCs w:val="28"/>
        </w:rPr>
        <w:t>,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 </w:t>
      </w:r>
      <w:r w:rsidRPr="00B83179">
        <w:rPr>
          <w:rFonts w:ascii="Times New Roman" w:hAnsi="Times New Roman" w:cs="Times New Roman"/>
          <w:i/>
          <w:iCs/>
          <w:sz w:val="28"/>
          <w:szCs w:val="28"/>
        </w:rPr>
        <w:t xml:space="preserve">(М. М. Кольцова, Н. Н. Новикова, Н. А. Бернштейн, В. Н. Бехтерев, М. В. Антропова, Н. А. </w:t>
      </w:r>
      <w:proofErr w:type="spellStart"/>
      <w:r w:rsidRPr="00B83179">
        <w:rPr>
          <w:rFonts w:ascii="Times New Roman" w:hAnsi="Times New Roman" w:cs="Times New Roman"/>
          <w:i/>
          <w:iCs/>
          <w:sz w:val="28"/>
          <w:szCs w:val="28"/>
        </w:rPr>
        <w:t>Рокотова</w:t>
      </w:r>
      <w:proofErr w:type="spellEnd"/>
      <w:r w:rsidRPr="00B83179">
        <w:rPr>
          <w:rFonts w:ascii="Times New Roman" w:hAnsi="Times New Roman" w:cs="Times New Roman"/>
          <w:i/>
          <w:iCs/>
          <w:sz w:val="28"/>
          <w:szCs w:val="28"/>
        </w:rPr>
        <w:t>, Е. К. Бережная)</w:t>
      </w:r>
      <w:r w:rsidRPr="00B83179">
        <w:rPr>
          <w:rFonts w:ascii="Times New Roman" w:hAnsi="Times New Roman" w:cs="Times New Roman"/>
          <w:sz w:val="28"/>
          <w:szCs w:val="28"/>
        </w:rPr>
        <w:t>. 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 Маленькому ребенку трудно поворачивать и вращать запястье, поэтому он заменяет эти движения движениями всей руки от плеча. Чтобы мелкие движения были более точными и экономными, чтобы они не требовали от ребенка чрезмерных затрат энергии, ему необходимо постепенно овладевать разными движениями запястья.</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lastRenderedPageBreak/>
        <w:t>Какие же упражнения помогут ребенку усовершенствовать свои навыки?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1. Пальчиковая гимнастика.</w:t>
      </w:r>
    </w:p>
    <w:p w:rsid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w:t>
      </w:r>
      <w:r>
        <w:rPr>
          <w:rFonts w:ascii="Times New Roman" w:hAnsi="Times New Roman" w:cs="Times New Roman"/>
          <w:sz w:val="28"/>
          <w:szCs w:val="28"/>
        </w:rPr>
        <w:t>биками, мелкими предметами.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Рекомендуется использовать упражнения, в которых тренируется каждый палец отдельно </w:t>
      </w:r>
      <w:r w:rsidRPr="00B83179">
        <w:rPr>
          <w:rFonts w:ascii="Times New Roman" w:hAnsi="Times New Roman" w:cs="Times New Roman"/>
          <w:i/>
          <w:iCs/>
          <w:sz w:val="28"/>
          <w:szCs w:val="28"/>
        </w:rPr>
        <w:t>(ведь в коре головного мозга имеется отдельная область проекции для каждого пальца)</w:t>
      </w:r>
      <w:r w:rsidRPr="00B83179">
        <w:rPr>
          <w:rFonts w:ascii="Times New Roman" w:hAnsi="Times New Roman" w:cs="Times New Roman"/>
          <w:sz w:val="28"/>
          <w:szCs w:val="28"/>
        </w:rPr>
        <w:t>,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Пальчиковый тренинг включает упражнения: статические </w:t>
      </w:r>
      <w:r w:rsidRPr="00B83179">
        <w:rPr>
          <w:rFonts w:ascii="Times New Roman" w:hAnsi="Times New Roman" w:cs="Times New Roman"/>
          <w:i/>
          <w:iCs/>
          <w:sz w:val="28"/>
          <w:szCs w:val="28"/>
        </w:rPr>
        <w:t>(удержание приданной пальцам определенной позы)</w:t>
      </w:r>
      <w:r w:rsidRPr="00B83179">
        <w:rPr>
          <w:rFonts w:ascii="Times New Roman" w:hAnsi="Times New Roman" w:cs="Times New Roman"/>
          <w:sz w:val="28"/>
          <w:szCs w:val="28"/>
        </w:rPr>
        <w:t xml:space="preserve">, </w:t>
      </w:r>
      <w:proofErr w:type="gramStart"/>
      <w:r w:rsidRPr="00B83179">
        <w:rPr>
          <w:rFonts w:ascii="Times New Roman" w:hAnsi="Times New Roman" w:cs="Times New Roman"/>
          <w:sz w:val="28"/>
          <w:szCs w:val="28"/>
        </w:rPr>
        <w:t>динамические</w:t>
      </w:r>
      <w:r w:rsidRPr="00B83179">
        <w:rPr>
          <w:rFonts w:ascii="Times New Roman" w:hAnsi="Times New Roman" w:cs="Times New Roman"/>
          <w:i/>
          <w:iCs/>
          <w:sz w:val="28"/>
          <w:szCs w:val="28"/>
        </w:rPr>
        <w:t>(</w:t>
      </w:r>
      <w:proofErr w:type="gramEnd"/>
      <w:r w:rsidRPr="00B83179">
        <w:rPr>
          <w:rFonts w:ascii="Times New Roman" w:hAnsi="Times New Roman" w:cs="Times New Roman"/>
          <w:i/>
          <w:iCs/>
          <w:sz w:val="28"/>
          <w:szCs w:val="28"/>
        </w:rPr>
        <w:t>развитие подвижности пальцев, переключения с одной позиции на другую)</w:t>
      </w:r>
      <w:r w:rsidRPr="00B83179">
        <w:rPr>
          <w:rFonts w:ascii="Times New Roman" w:hAnsi="Times New Roman" w:cs="Times New Roman"/>
          <w:sz w:val="28"/>
          <w:szCs w:val="28"/>
        </w:rPr>
        <w:t>, расслабляющие </w:t>
      </w:r>
      <w:r w:rsidRPr="00B83179">
        <w:rPr>
          <w:rFonts w:ascii="Times New Roman" w:hAnsi="Times New Roman" w:cs="Times New Roman"/>
          <w:i/>
          <w:iCs/>
          <w:sz w:val="28"/>
          <w:szCs w:val="28"/>
        </w:rPr>
        <w:t>(нормализующие мышечный тонус)</w:t>
      </w:r>
      <w:r w:rsidRPr="00B83179">
        <w:rPr>
          <w:rFonts w:ascii="Times New Roman" w:hAnsi="Times New Roman" w:cs="Times New Roman"/>
          <w:sz w:val="28"/>
          <w:szCs w:val="28"/>
        </w:rPr>
        <w:t xml:space="preserve">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 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B83179">
        <w:rPr>
          <w:rFonts w:ascii="Times New Roman" w:hAnsi="Times New Roman" w:cs="Times New Roman"/>
          <w:sz w:val="28"/>
          <w:szCs w:val="28"/>
        </w:rPr>
        <w:t>потешками</w:t>
      </w:r>
      <w:proofErr w:type="spellEnd"/>
      <w:r w:rsidRPr="00B83179">
        <w:rPr>
          <w:rFonts w:ascii="Times New Roman" w:hAnsi="Times New Roman" w:cs="Times New Roman"/>
          <w:sz w:val="28"/>
          <w:szCs w:val="28"/>
        </w:rPr>
        <w:t>, прибаутками, любым речевым материалом. Слушая его, дети одновременно вместе со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lastRenderedPageBreak/>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Продолжительность пальчикового тренинга зависит от возраста детей </w:t>
      </w:r>
      <w:r w:rsidRPr="00B83179">
        <w:rPr>
          <w:rFonts w:ascii="Times New Roman" w:hAnsi="Times New Roman" w:cs="Times New Roman"/>
          <w:i/>
          <w:iCs/>
          <w:sz w:val="28"/>
          <w:szCs w:val="28"/>
        </w:rPr>
        <w:t>(младший возраст до трех-четырех лет)</w:t>
      </w:r>
      <w:r w:rsidRPr="00B83179">
        <w:rPr>
          <w:rFonts w:ascii="Times New Roman" w:hAnsi="Times New Roman" w:cs="Times New Roman"/>
          <w:sz w:val="28"/>
          <w:szCs w:val="28"/>
        </w:rPr>
        <w:t>, рекомендуемое время - от 3 до 5 минут, в среднем и старшем дошкольном возрасте - 10-15 минут в день).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2. Игры с крупой, бусинками, пуговицами, мелкими камешками.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 xml:space="preserve">Эти игры оказывают прекрасное тонизирующее и </w:t>
      </w:r>
      <w:proofErr w:type="spellStart"/>
      <w:r w:rsidRPr="00B83179">
        <w:rPr>
          <w:rFonts w:ascii="Times New Roman" w:hAnsi="Times New Roman" w:cs="Times New Roman"/>
          <w:sz w:val="28"/>
          <w:szCs w:val="28"/>
        </w:rPr>
        <w:t>оздоравливающее</w:t>
      </w:r>
      <w:proofErr w:type="spellEnd"/>
      <w:r w:rsidRPr="00B83179">
        <w:rPr>
          <w:rFonts w:ascii="Times New Roman" w:hAnsi="Times New Roman" w:cs="Times New Roman"/>
          <w:sz w:val="28"/>
          <w:szCs w:val="28"/>
        </w:rPr>
        <w:t xml:space="preserve"> действие.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Нанизывать можно все что нанизывается: пуговицы, бусы, рожки и макароны, сушки и т. п. Можно составлять бусы из картонных кружочков, квадратиков, сердечек, листьев деревьев, в том числе сухих, ягод рябины. Можно предложить детям выкладывать буквы, силуэты различных предметов из мелких предметов: семян, пуговиц, веточек и т. д. Все занятия с использованием мелких предметов должны проходить под строгим контролем взрослых!</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3. Песочная терапия.</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Придумайте и смоделируйте песочную проекцию с различными ландшафтами </w:t>
      </w:r>
      <w:r w:rsidRPr="00B83179">
        <w:rPr>
          <w:rFonts w:ascii="Times New Roman" w:hAnsi="Times New Roman" w:cs="Times New Roman"/>
          <w:i/>
          <w:iCs/>
          <w:sz w:val="28"/>
          <w:szCs w:val="28"/>
        </w:rPr>
        <w:t>(горы, водоемы, равнины и. т. д.)</w:t>
      </w:r>
      <w:r w:rsidRPr="00B83179">
        <w:rPr>
          <w:rFonts w:ascii="Times New Roman" w:hAnsi="Times New Roman" w:cs="Times New Roman"/>
          <w:sz w:val="28"/>
          <w:szCs w:val="28"/>
        </w:rPr>
        <w:t> на основе знакомых ребенку лексических тем </w:t>
      </w:r>
      <w:r w:rsidRPr="00B83179">
        <w:rPr>
          <w:rFonts w:ascii="Times New Roman" w:hAnsi="Times New Roman" w:cs="Times New Roman"/>
          <w:i/>
          <w:iCs/>
          <w:sz w:val="28"/>
          <w:szCs w:val="28"/>
        </w:rPr>
        <w:t>(например, дикие животные)</w:t>
      </w:r>
      <w:r w:rsidRPr="00B83179">
        <w:rPr>
          <w:rFonts w:ascii="Times New Roman" w:hAnsi="Times New Roman" w:cs="Times New Roman"/>
          <w:sz w:val="28"/>
          <w:szCs w:val="28"/>
        </w:rPr>
        <w:t>. Используйте для построения проекции фигурки домашних животных. Предложите ребенку исправить картину. Ребенок сам должен выбрать правильные фигурки животных и поместить их в свойственные им ландшафты.</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4. Вырезание ножницами.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Особое внимание уделяется усвоению основных приемов вырезания - навыкам резания по прямой, умению вырезывать различные формы </w:t>
      </w:r>
      <w:r w:rsidRPr="00B83179">
        <w:rPr>
          <w:rFonts w:ascii="Times New Roman" w:hAnsi="Times New Roman" w:cs="Times New Roman"/>
          <w:i/>
          <w:iCs/>
          <w:sz w:val="28"/>
          <w:szCs w:val="28"/>
        </w:rPr>
        <w:t>(прямоугольные, овальные, круглые)</w:t>
      </w:r>
      <w:r w:rsidRPr="00B83179">
        <w:rPr>
          <w:rFonts w:ascii="Times New Roman" w:hAnsi="Times New Roman" w:cs="Times New Roman"/>
          <w:sz w:val="28"/>
          <w:szCs w:val="28"/>
        </w:rPr>
        <w:t>. Получая симметричные формы при сгибании бумаги, сложенной гармошкой </w:t>
      </w:r>
      <w:r w:rsidRPr="00B83179">
        <w:rPr>
          <w:rFonts w:ascii="Times New Roman" w:hAnsi="Times New Roman" w:cs="Times New Roman"/>
          <w:i/>
          <w:iCs/>
          <w:sz w:val="28"/>
          <w:szCs w:val="28"/>
        </w:rPr>
        <w:t>(хоровод)</w:t>
      </w:r>
      <w:r w:rsidRPr="00B83179">
        <w:rPr>
          <w:rFonts w:ascii="Times New Roman" w:hAnsi="Times New Roman" w:cs="Times New Roman"/>
          <w:sz w:val="28"/>
          <w:szCs w:val="28"/>
        </w:rPr>
        <w:t> или по диагонали </w:t>
      </w:r>
      <w:r w:rsidRPr="00B83179">
        <w:rPr>
          <w:rFonts w:ascii="Times New Roman" w:hAnsi="Times New Roman" w:cs="Times New Roman"/>
          <w:i/>
          <w:iCs/>
          <w:sz w:val="28"/>
          <w:szCs w:val="28"/>
        </w:rPr>
        <w:t>(снежинки)</w:t>
      </w:r>
      <w:r w:rsidRPr="00B83179">
        <w:rPr>
          <w:rFonts w:ascii="Times New Roman" w:hAnsi="Times New Roman" w:cs="Times New Roman"/>
          <w:sz w:val="28"/>
          <w:szCs w:val="28"/>
        </w:rPr>
        <w:t xml:space="preserve">, дети должны усвоить, что они вырезают не целую </w:t>
      </w:r>
      <w:proofErr w:type="gramStart"/>
      <w:r w:rsidRPr="00B83179">
        <w:rPr>
          <w:rFonts w:ascii="Times New Roman" w:hAnsi="Times New Roman" w:cs="Times New Roman"/>
          <w:sz w:val="28"/>
          <w:szCs w:val="28"/>
        </w:rPr>
        <w:t>форму</w:t>
      </w:r>
      <w:proofErr w:type="gramEnd"/>
      <w:r w:rsidRPr="00B83179">
        <w:rPr>
          <w:rFonts w:ascii="Times New Roman" w:hAnsi="Times New Roman" w:cs="Times New Roman"/>
          <w:sz w:val="28"/>
          <w:szCs w:val="28"/>
        </w:rPr>
        <w:t xml:space="preserve">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5. Аппликации.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6. Работа с бумагой. Оригами. Плетение.</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Развитию точных движений и памяти помогают плетение ковриков из бумажных полос, складывание корабликов, фигурок зверей из бумаги.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 xml:space="preserve">Материалом для плетения могут быть прутья ивы, солома, шпон, а </w:t>
      </w:r>
      <w:proofErr w:type="gramStart"/>
      <w:r w:rsidRPr="00B83179">
        <w:rPr>
          <w:rFonts w:ascii="Times New Roman" w:hAnsi="Times New Roman" w:cs="Times New Roman"/>
          <w:sz w:val="28"/>
          <w:szCs w:val="28"/>
        </w:rPr>
        <w:t>так же</w:t>
      </w:r>
      <w:proofErr w:type="gramEnd"/>
      <w:r w:rsidRPr="00B83179">
        <w:rPr>
          <w:rFonts w:ascii="Times New Roman" w:hAnsi="Times New Roman" w:cs="Times New Roman"/>
          <w:sz w:val="28"/>
          <w:szCs w:val="28"/>
        </w:rPr>
        <w:t xml:space="preserve">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Тематика оригами очень разнообразна, идет от простого к сложному. Для успешного обучения изготовления игрушек оригами с детьми в игровой форме нужно выучить обозначения заготовок </w:t>
      </w:r>
      <w:r w:rsidRPr="00B83179">
        <w:rPr>
          <w:rFonts w:ascii="Times New Roman" w:hAnsi="Times New Roman" w:cs="Times New Roman"/>
          <w:i/>
          <w:iCs/>
          <w:sz w:val="28"/>
          <w:szCs w:val="28"/>
        </w:rPr>
        <w:t>(базовые формы)</w:t>
      </w:r>
      <w:r w:rsidRPr="00B83179">
        <w:rPr>
          <w:rFonts w:ascii="Times New Roman" w:hAnsi="Times New Roman" w:cs="Times New Roman"/>
          <w:sz w:val="28"/>
          <w:szCs w:val="28"/>
        </w:rPr>
        <w:t> и условные обозначения </w:t>
      </w:r>
      <w:r w:rsidRPr="00B83179">
        <w:rPr>
          <w:rFonts w:ascii="Times New Roman" w:hAnsi="Times New Roman" w:cs="Times New Roman"/>
          <w:i/>
          <w:iCs/>
          <w:sz w:val="28"/>
          <w:szCs w:val="28"/>
        </w:rPr>
        <w:t>(сейчас продается множество книг по технике оригами)</w:t>
      </w:r>
      <w:r w:rsidRPr="00B83179">
        <w:rPr>
          <w:rFonts w:ascii="Times New Roman" w:hAnsi="Times New Roman" w:cs="Times New Roman"/>
          <w:sz w:val="28"/>
          <w:szCs w:val="28"/>
        </w:rPr>
        <w:t>. В дальнейшем это облегчит изготовление и сократит время на выполнение игрушки. Для запоминания и закрепления базовых форм с детьми можно использовать следующие игры и упражнения: «Преврати квадратик в другую форму», «Угадай, во что превратился квадратик?», «Где чья тень?», «Назови правильную форму», «Определи базовую форму» и др.</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w:t>
      </w:r>
      <w:r w:rsidRPr="00B83179">
        <w:rPr>
          <w:rFonts w:ascii="Times New Roman" w:hAnsi="Times New Roman" w:cs="Times New Roman"/>
          <w:i/>
          <w:iCs/>
          <w:sz w:val="28"/>
          <w:szCs w:val="28"/>
        </w:rPr>
        <w:t>(провести линию сгиба, сложить пополам, сложить уголок к центру)</w:t>
      </w:r>
      <w:r w:rsidRPr="00B83179">
        <w:rPr>
          <w:rFonts w:ascii="Times New Roman" w:hAnsi="Times New Roman" w:cs="Times New Roman"/>
          <w:sz w:val="28"/>
          <w:szCs w:val="28"/>
        </w:rPr>
        <w:t> заменяются осмысленными, с точки зрения сюжетно-игрового замысла, действием. В качестве оборудования используют листы бумаги разных цветов и готовые книги по технике оригами.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7. Лепка из пластилина, глины и соленого теста.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w:t>
      </w:r>
      <w:r w:rsidRPr="00B83179">
        <w:rPr>
          <w:rFonts w:ascii="Times New Roman" w:hAnsi="Times New Roman" w:cs="Times New Roman"/>
          <w:i/>
          <w:iCs/>
          <w:sz w:val="28"/>
          <w:szCs w:val="28"/>
        </w:rPr>
        <w:t>(Можно надавить на лепешку настоящей монеткой или плоской игрушкой, чтобы получить отпечаток.)</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Оклеивание пластилином стеклянной бутылки и придание ей формы вазы, чайника и т. д.</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 xml:space="preserve">8. Шнуровки </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Сейчас в продаже встречается множество разнообразных игр со шнурками. В целом, их можно разделить на несколько видов. Во-первых, шнуровки сюжетные. Ребенку предлагается “незаконченная” картинка </w:t>
      </w:r>
      <w:r w:rsidRPr="00B83179">
        <w:rPr>
          <w:rFonts w:ascii="Times New Roman" w:hAnsi="Times New Roman" w:cs="Times New Roman"/>
          <w:i/>
          <w:iCs/>
          <w:sz w:val="28"/>
          <w:szCs w:val="28"/>
        </w:rPr>
        <w:t>(изображение ежика, белочки, елки, вазы с букетом, домика)</w:t>
      </w:r>
      <w:r w:rsidRPr="00B83179">
        <w:rPr>
          <w:rFonts w:ascii="Times New Roman" w:hAnsi="Times New Roman" w:cs="Times New Roman"/>
          <w:sz w:val="28"/>
          <w:szCs w:val="28"/>
        </w:rPr>
        <w:t xml:space="preserve">, к которой нужно </w:t>
      </w:r>
      <w:proofErr w:type="spellStart"/>
      <w:r w:rsidRPr="00B83179">
        <w:rPr>
          <w:rFonts w:ascii="Times New Roman" w:hAnsi="Times New Roman" w:cs="Times New Roman"/>
          <w:sz w:val="28"/>
          <w:szCs w:val="28"/>
        </w:rPr>
        <w:t>пришнуровать</w:t>
      </w:r>
      <w:proofErr w:type="spellEnd"/>
      <w:r w:rsidRPr="00B83179">
        <w:rPr>
          <w:rFonts w:ascii="Times New Roman" w:hAnsi="Times New Roman" w:cs="Times New Roman"/>
          <w:sz w:val="28"/>
          <w:szCs w:val="28"/>
        </w:rPr>
        <w:t xml:space="preserve"> недостающие детали: грибы, фрукты и орехи, новогодние игрушки, цветы, окошки и т. п. 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 К ним прилагаются веревочки и инструкции по созданию художественных переплетений на игрушке-основе. Наконец, третий вид шнуровок: изготовленные из ткани детали домиков, книжек и т. </w:t>
      </w:r>
      <w:proofErr w:type="gramStart"/>
      <w:r w:rsidRPr="00B83179">
        <w:rPr>
          <w:rFonts w:ascii="Times New Roman" w:hAnsi="Times New Roman" w:cs="Times New Roman"/>
          <w:sz w:val="28"/>
          <w:szCs w:val="28"/>
        </w:rPr>
        <w:t>п. ,</w:t>
      </w:r>
      <w:proofErr w:type="gramEnd"/>
      <w:r w:rsidRPr="00B83179">
        <w:rPr>
          <w:rFonts w:ascii="Times New Roman" w:hAnsi="Times New Roman" w:cs="Times New Roman"/>
          <w:sz w:val="28"/>
          <w:szCs w:val="28"/>
        </w:rPr>
        <w:t xml:space="preserve">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w:t>
      </w:r>
      <w:proofErr w:type="spellStart"/>
      <w:r w:rsidRPr="00B83179">
        <w:rPr>
          <w:rFonts w:ascii="Times New Roman" w:hAnsi="Times New Roman" w:cs="Times New Roman"/>
          <w:sz w:val="28"/>
          <w:szCs w:val="28"/>
        </w:rPr>
        <w:t>Монтессори</w:t>
      </w:r>
      <w:proofErr w:type="spellEnd"/>
      <w:r w:rsidRPr="00B83179">
        <w:rPr>
          <w:rFonts w:ascii="Times New Roman" w:hAnsi="Times New Roman" w:cs="Times New Roman"/>
          <w:sz w:val="28"/>
          <w:szCs w:val="28"/>
        </w:rPr>
        <w:t>, родоначальницей всех современных детских игрушек со шнурками.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9. Рисование, раскрашивание.</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w:t>
      </w:r>
      <w:r w:rsidRPr="00B83179">
        <w:rPr>
          <w:rFonts w:ascii="Times New Roman" w:hAnsi="Times New Roman" w:cs="Times New Roman"/>
          <w:i/>
          <w:iCs/>
          <w:sz w:val="28"/>
          <w:szCs w:val="28"/>
        </w:rPr>
        <w:t>(листа бумаги)</w:t>
      </w:r>
      <w:r w:rsidRPr="00B83179">
        <w:rPr>
          <w:rFonts w:ascii="Times New Roman" w:hAnsi="Times New Roman" w:cs="Times New Roman"/>
          <w:sz w:val="28"/>
          <w:szCs w:val="28"/>
        </w:rPr>
        <w:t>, приемов проведения линий.</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Для начала хорошо использовать:</w:t>
      </w:r>
    </w:p>
    <w:p w:rsidR="00B83179" w:rsidRPr="00B83179" w:rsidRDefault="00B83179" w:rsidP="00B83179">
      <w:pPr>
        <w:numPr>
          <w:ilvl w:val="0"/>
          <w:numId w:val="1"/>
        </w:numPr>
        <w:ind w:left="0"/>
        <w:jc w:val="both"/>
        <w:rPr>
          <w:rFonts w:ascii="Times New Roman" w:hAnsi="Times New Roman" w:cs="Times New Roman"/>
          <w:sz w:val="28"/>
          <w:szCs w:val="28"/>
        </w:rPr>
      </w:pPr>
      <w:r w:rsidRPr="00B83179">
        <w:rPr>
          <w:rFonts w:ascii="Times New Roman" w:hAnsi="Times New Roman" w:cs="Times New Roman"/>
          <w:sz w:val="28"/>
          <w:szCs w:val="28"/>
        </w:rPr>
        <w:t>обводку плоских фигур. Обводить можно все: дно стакана, перевернутое блюдце, собственную ладонь, плоскую игрушку и т. д. Особенно подходят для этой цели формочки для приготовления печений или кексов;</w:t>
      </w:r>
    </w:p>
    <w:p w:rsidR="00B83179" w:rsidRPr="00B83179" w:rsidRDefault="00B83179" w:rsidP="00B83179">
      <w:pPr>
        <w:numPr>
          <w:ilvl w:val="0"/>
          <w:numId w:val="1"/>
        </w:numPr>
        <w:ind w:left="0"/>
        <w:jc w:val="both"/>
        <w:rPr>
          <w:rFonts w:ascii="Times New Roman" w:hAnsi="Times New Roman" w:cs="Times New Roman"/>
          <w:sz w:val="28"/>
          <w:szCs w:val="28"/>
        </w:rPr>
      </w:pPr>
      <w:r w:rsidRPr="00B83179">
        <w:rPr>
          <w:rFonts w:ascii="Times New Roman" w:hAnsi="Times New Roman" w:cs="Times New Roman"/>
          <w:sz w:val="28"/>
          <w:szCs w:val="28"/>
        </w:rPr>
        <w:t>рисование по опорным точкам;</w:t>
      </w:r>
    </w:p>
    <w:p w:rsidR="00B83179" w:rsidRPr="00B83179" w:rsidRDefault="00B83179" w:rsidP="00B83179">
      <w:pPr>
        <w:numPr>
          <w:ilvl w:val="0"/>
          <w:numId w:val="1"/>
        </w:numPr>
        <w:ind w:left="0"/>
        <w:jc w:val="both"/>
        <w:rPr>
          <w:rFonts w:ascii="Times New Roman" w:hAnsi="Times New Roman" w:cs="Times New Roman"/>
          <w:sz w:val="28"/>
          <w:szCs w:val="28"/>
        </w:rPr>
      </w:pPr>
      <w:proofErr w:type="spellStart"/>
      <w:r w:rsidRPr="00B83179">
        <w:rPr>
          <w:rFonts w:ascii="Times New Roman" w:hAnsi="Times New Roman" w:cs="Times New Roman"/>
          <w:sz w:val="28"/>
          <w:szCs w:val="28"/>
        </w:rPr>
        <w:t>дорисовывание</w:t>
      </w:r>
      <w:proofErr w:type="spellEnd"/>
      <w:r w:rsidRPr="00B83179">
        <w:rPr>
          <w:rFonts w:ascii="Times New Roman" w:hAnsi="Times New Roman" w:cs="Times New Roman"/>
          <w:sz w:val="28"/>
          <w:szCs w:val="28"/>
        </w:rPr>
        <w:t xml:space="preserve"> второй половины рисунка;</w:t>
      </w:r>
    </w:p>
    <w:p w:rsidR="00B83179" w:rsidRPr="00B83179" w:rsidRDefault="00B83179" w:rsidP="00B83179">
      <w:pPr>
        <w:numPr>
          <w:ilvl w:val="0"/>
          <w:numId w:val="1"/>
        </w:numPr>
        <w:ind w:left="0"/>
        <w:jc w:val="both"/>
        <w:rPr>
          <w:rFonts w:ascii="Times New Roman" w:hAnsi="Times New Roman" w:cs="Times New Roman"/>
          <w:sz w:val="28"/>
          <w:szCs w:val="28"/>
        </w:rPr>
      </w:pPr>
      <w:r w:rsidRPr="00B83179">
        <w:rPr>
          <w:rFonts w:ascii="Times New Roman" w:hAnsi="Times New Roman" w:cs="Times New Roman"/>
          <w:sz w:val="28"/>
          <w:szCs w:val="28"/>
        </w:rPr>
        <w:t>рисунок по образцу, не отрывая руки от бумаги.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Также можно использовать различные нетрадиционные техники.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Для маленьких детей хорошо использовать специальные «съедобные краски» </w:t>
      </w:r>
      <w:r w:rsidRPr="00B83179">
        <w:rPr>
          <w:rFonts w:ascii="Times New Roman" w:hAnsi="Times New Roman" w:cs="Times New Roman"/>
          <w:i/>
          <w:iCs/>
          <w:sz w:val="28"/>
          <w:szCs w:val="28"/>
        </w:rPr>
        <w:t>(продаются в магазинах)</w:t>
      </w:r>
      <w:r w:rsidRPr="00B83179">
        <w:rPr>
          <w:rFonts w:ascii="Times New Roman" w:hAnsi="Times New Roman" w:cs="Times New Roman"/>
          <w:sz w:val="28"/>
          <w:szCs w:val="28"/>
        </w:rPr>
        <w:t>. Такие краски можно придумать и самому: варенье, джем, горчица, кетчуп, взбитые сливки и т. д. могут украсить ваш рисунок или блюдо.</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10. Графические упражнения.</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не достаточно,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 xml:space="preserve">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w:t>
      </w:r>
      <w:proofErr w:type="spellStart"/>
      <w:r w:rsidRPr="00B83179">
        <w:rPr>
          <w:rFonts w:ascii="Times New Roman" w:hAnsi="Times New Roman" w:cs="Times New Roman"/>
          <w:sz w:val="28"/>
          <w:szCs w:val="28"/>
        </w:rPr>
        <w:t>дорисовывание</w:t>
      </w:r>
      <w:proofErr w:type="spellEnd"/>
      <w:r w:rsidRPr="00B83179">
        <w:rPr>
          <w:rFonts w:ascii="Times New Roman" w:hAnsi="Times New Roman" w:cs="Times New Roman"/>
          <w:sz w:val="28"/>
          <w:szCs w:val="28"/>
        </w:rPr>
        <w:t xml:space="preserve">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например: «Нарисуй волны, большие и маленькие, три большие волны и три маленькие». Затем усложняется работа по </w:t>
      </w:r>
      <w:proofErr w:type="spellStart"/>
      <w:r w:rsidRPr="00B83179">
        <w:rPr>
          <w:rFonts w:ascii="Times New Roman" w:hAnsi="Times New Roman" w:cs="Times New Roman"/>
          <w:sz w:val="28"/>
          <w:szCs w:val="28"/>
        </w:rPr>
        <w:t>дорисовыванию</w:t>
      </w:r>
      <w:proofErr w:type="spellEnd"/>
      <w:r w:rsidRPr="00B83179">
        <w:rPr>
          <w:rFonts w:ascii="Times New Roman" w:hAnsi="Times New Roman" w:cs="Times New Roman"/>
          <w:sz w:val="28"/>
          <w:szCs w:val="28"/>
        </w:rPr>
        <w:t xml:space="preserve"> орнаментов и лабиринтов.</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b/>
          <w:bCs/>
          <w:sz w:val="28"/>
          <w:szCs w:val="28"/>
        </w:rPr>
        <w:t>11. Штриховка.</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Задания со штриховкой выполняются на нелинованной бумаге. Способствуют подготовке руки к письму. Ребенок должен стараться не отрывать ручку от бумаги и не прерывать линии. Умение свободно рисовать плавные линии слева направо важно при формировании почерка. Штриховка, как один из самых легких видов графической деятельности, вводится в значительной мере и для усвоения детьми необходимых для письма гигиенических правил.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u w:val="single"/>
        </w:rPr>
        <w:t>Виды штриховки: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раскрашивание короткими частыми штрихами;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раскрашивание мелкими штрихами с возвратом;</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центрическая штриховка </w:t>
      </w:r>
      <w:r w:rsidRPr="00B83179">
        <w:rPr>
          <w:rFonts w:ascii="Times New Roman" w:hAnsi="Times New Roman" w:cs="Times New Roman"/>
          <w:i/>
          <w:iCs/>
          <w:sz w:val="28"/>
          <w:szCs w:val="28"/>
        </w:rPr>
        <w:t>(круговая штриховка от центра рисунка)</w:t>
      </w:r>
      <w:r w:rsidRPr="00B83179">
        <w:rPr>
          <w:rFonts w:ascii="Times New Roman" w:hAnsi="Times New Roman" w:cs="Times New Roman"/>
          <w:sz w:val="28"/>
          <w:szCs w:val="28"/>
        </w:rPr>
        <w:t>;</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штриховка длинными параллельными отрезками.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u w:val="single"/>
        </w:rPr>
        <w:t>Правила штриховки: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Штриховать только в заданном направлении.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Не выходить за контуры фигуры.</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Соблюдать параллельность линий.</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Не сближать штрихи, расстояние между ними должно быть 0, 5 см</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При выполнении штриховки необходимо соблюдать правила: не выходить за контуры фигуры, соблюдать параллельность линий и расстояние между ними </w:t>
      </w:r>
      <w:r w:rsidRPr="00B83179">
        <w:rPr>
          <w:rFonts w:ascii="Times New Roman" w:hAnsi="Times New Roman" w:cs="Times New Roman"/>
          <w:i/>
          <w:iCs/>
          <w:sz w:val="28"/>
          <w:szCs w:val="28"/>
        </w:rPr>
        <w:t>(0, 3 - 0, 5 см)</w:t>
      </w:r>
      <w:r w:rsidRPr="00B83179">
        <w:rPr>
          <w:rFonts w:ascii="Times New Roman" w:hAnsi="Times New Roman" w:cs="Times New Roman"/>
          <w:sz w:val="28"/>
          <w:szCs w:val="28"/>
        </w:rPr>
        <w:t>.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 При первых попытках штриховки рука быстро утомляется, дети сильно нажимают на карандаш, нет координации пальцев, но работа сама по себе увлекательна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 xml:space="preserve">Рисование орнамента. Хорошо развивает моторную ловкость рисование орнаментов на листах в </w:t>
      </w:r>
      <w:proofErr w:type="gramStart"/>
      <w:r w:rsidRPr="00B83179">
        <w:rPr>
          <w:rFonts w:ascii="Times New Roman" w:hAnsi="Times New Roman" w:cs="Times New Roman"/>
          <w:sz w:val="28"/>
          <w:szCs w:val="28"/>
        </w:rPr>
        <w:t>клетку</w:t>
      </w:r>
      <w:r w:rsidRPr="00B83179">
        <w:rPr>
          <w:rFonts w:ascii="Times New Roman" w:hAnsi="Times New Roman" w:cs="Times New Roman"/>
          <w:i/>
          <w:iCs/>
          <w:sz w:val="28"/>
          <w:szCs w:val="28"/>
        </w:rPr>
        <w:t>(</w:t>
      </w:r>
      <w:proofErr w:type="gramEnd"/>
      <w:r w:rsidRPr="00B83179">
        <w:rPr>
          <w:rFonts w:ascii="Times New Roman" w:hAnsi="Times New Roman" w:cs="Times New Roman"/>
          <w:i/>
          <w:iCs/>
          <w:sz w:val="28"/>
          <w:szCs w:val="28"/>
        </w:rPr>
        <w:t>графические упражнения)</w:t>
      </w:r>
      <w:r w:rsidRPr="00B83179">
        <w:rPr>
          <w:rFonts w:ascii="Times New Roman" w:hAnsi="Times New Roman" w:cs="Times New Roman"/>
          <w:sz w:val="28"/>
          <w:szCs w:val="28"/>
        </w:rPr>
        <w:t> сначала простым карандашом, затем цветными. Выполнять такие упражнения можно с 5 - 6 лет. Дети с интересом занимаются подобным рисованием. Когда рука ребенка немного окрепнет, то рисунки в его исполнении становятся опрятнее и красивее.</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Не нужно заставлять ребенка рисовать орнаменты. Постарайтесь заинтересовать его этим занятием. Обязательно нужно показать сначала, как это делается.</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 xml:space="preserve">Кроме работы по развитию мелкой мускулатуры рук на занятиях задания по развитию мелкой моторики могут быть включены в такие домашние дела, как перемотка ниток; завязывание и развязывание лент, шнурков, узелков на веревке; собирание разрезных картинок; застегивание и расстегивание пуговиц, кнопок, крючков; завинчивание и </w:t>
      </w:r>
      <w:proofErr w:type="spellStart"/>
      <w:r w:rsidRPr="00B83179">
        <w:rPr>
          <w:rFonts w:ascii="Times New Roman" w:hAnsi="Times New Roman" w:cs="Times New Roman"/>
          <w:sz w:val="28"/>
          <w:szCs w:val="28"/>
        </w:rPr>
        <w:t>развинчивание</w:t>
      </w:r>
      <w:proofErr w:type="spellEnd"/>
      <w:r w:rsidRPr="00B83179">
        <w:rPr>
          <w:rFonts w:ascii="Times New Roman" w:hAnsi="Times New Roman" w:cs="Times New Roman"/>
          <w:sz w:val="28"/>
          <w:szCs w:val="28"/>
        </w:rPr>
        <w:t xml:space="preserve"> крышек, банок, пузырьков; разбор круп </w:t>
      </w:r>
      <w:r w:rsidRPr="00B83179">
        <w:rPr>
          <w:rFonts w:ascii="Times New Roman" w:hAnsi="Times New Roman" w:cs="Times New Roman"/>
          <w:i/>
          <w:iCs/>
          <w:sz w:val="28"/>
          <w:szCs w:val="28"/>
        </w:rPr>
        <w:t>(горох, гречка, рис)</w:t>
      </w:r>
      <w:r w:rsidRPr="00B83179">
        <w:rPr>
          <w:rFonts w:ascii="Times New Roman" w:hAnsi="Times New Roman" w:cs="Times New Roman"/>
          <w:sz w:val="28"/>
          <w:szCs w:val="28"/>
        </w:rPr>
        <w:t> и так далее.</w:t>
      </w:r>
    </w:p>
    <w:p w:rsidR="00B83179" w:rsidRPr="00B83179" w:rsidRDefault="00B83179" w:rsidP="00B83179">
      <w:pPr>
        <w:jc w:val="both"/>
        <w:rPr>
          <w:rFonts w:ascii="Times New Roman" w:hAnsi="Times New Roman" w:cs="Times New Roman"/>
          <w:sz w:val="28"/>
          <w:szCs w:val="28"/>
        </w:rPr>
      </w:pPr>
      <w:r w:rsidRPr="00B83179">
        <w:rPr>
          <w:rFonts w:ascii="Times New Roman" w:hAnsi="Times New Roman" w:cs="Times New Roman"/>
          <w:sz w:val="28"/>
          <w:szCs w:val="28"/>
        </w:rPr>
        <w:t>Заданий и упражнений, направленных на развитие мелкой моторики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Умелыми пальцы станут не сразу. 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 д. Таким образом, если будут развиваться пальцы рук, то будут развиваться речь и мышление ребенка.</w:t>
      </w:r>
    </w:p>
    <w:p w:rsidR="00B83179" w:rsidRPr="00B83179" w:rsidRDefault="00B83179" w:rsidP="00B83179">
      <w:pPr>
        <w:jc w:val="both"/>
        <w:rPr>
          <w:rFonts w:ascii="Times New Roman" w:hAnsi="Times New Roman" w:cs="Times New Roman"/>
          <w:sz w:val="28"/>
          <w:szCs w:val="28"/>
        </w:rPr>
      </w:pPr>
    </w:p>
    <w:p w:rsidR="00A32CE3" w:rsidRPr="00B83179" w:rsidRDefault="00A32CE3" w:rsidP="00B83179">
      <w:pPr>
        <w:jc w:val="both"/>
        <w:rPr>
          <w:rFonts w:ascii="Times New Roman" w:hAnsi="Times New Roman" w:cs="Times New Roman"/>
          <w:sz w:val="28"/>
          <w:szCs w:val="28"/>
        </w:rPr>
      </w:pPr>
    </w:p>
    <w:sectPr w:rsidR="00A32CE3" w:rsidRPr="00B83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A83591"/>
    <w:multiLevelType w:val="multilevel"/>
    <w:tmpl w:val="6B6A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79"/>
    <w:rsid w:val="003024FD"/>
    <w:rsid w:val="00966940"/>
    <w:rsid w:val="00A32CE3"/>
    <w:rsid w:val="00B83179"/>
    <w:rsid w:val="00CF6255"/>
    <w:rsid w:val="00D3156A"/>
    <w:rsid w:val="00E74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657523-A66D-4CB0-B74C-7C05A444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2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24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2899</Words>
  <Characters>16526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Галинка</cp:lastModifiedBy>
  <cp:revision>2</cp:revision>
  <dcterms:created xsi:type="dcterms:W3CDTF">2025-01-23T18:29:00Z</dcterms:created>
  <dcterms:modified xsi:type="dcterms:W3CDTF">2025-01-23T18:29:00Z</dcterms:modified>
</cp:coreProperties>
</file>