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4E" w:rsidRPr="00AA0F4E" w:rsidRDefault="00AA0F4E" w:rsidP="002D46F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0F4E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</w:t>
      </w:r>
      <w:bookmarkStart w:id="0" w:name="_GoBack"/>
      <w:r w:rsidR="002D46F5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A0F4E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A0F4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AA0F4E">
        <w:rPr>
          <w:rFonts w:ascii="Times New Roman" w:eastAsia="Calibri" w:hAnsi="Times New Roman" w:cs="Times New Roman"/>
          <w:sz w:val="28"/>
          <w:szCs w:val="28"/>
        </w:rPr>
        <w:t>«</w:t>
      </w:r>
      <w:r w:rsidR="002D46F5">
        <w:rPr>
          <w:rFonts w:ascii="Times New Roman" w:eastAsia="Calibri" w:hAnsi="Times New Roman" w:cs="Times New Roman"/>
          <w:sz w:val="28"/>
          <w:szCs w:val="28"/>
        </w:rPr>
        <w:t xml:space="preserve">Средняя общеобразовательная школа </w:t>
      </w:r>
      <w:bookmarkEnd w:id="0"/>
      <w:r w:rsidR="002D46F5">
        <w:rPr>
          <w:rFonts w:ascii="Times New Roman" w:eastAsia="Calibri" w:hAnsi="Times New Roman" w:cs="Times New Roman"/>
          <w:sz w:val="28"/>
          <w:szCs w:val="28"/>
        </w:rPr>
        <w:t>№16</w:t>
      </w:r>
      <w:r w:rsidRPr="00AA0F4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A0F4E" w:rsidRPr="00AA0F4E" w:rsidRDefault="00AA0F4E" w:rsidP="00AA0F4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Default="00C01A81" w:rsidP="00C01A81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01A81" w:rsidRDefault="00C01A81" w:rsidP="00C01A81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01A81" w:rsidRPr="00C01A81" w:rsidRDefault="00AA0F4E" w:rsidP="00C01A81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Семи</w:t>
      </w:r>
      <w:r w:rsidR="00C01A81" w:rsidRPr="00C01A81">
        <w:rPr>
          <w:rFonts w:ascii="Times New Roman" w:hAnsi="Times New Roman" w:cs="Times New Roman"/>
          <w:b/>
          <w:sz w:val="52"/>
          <w:szCs w:val="52"/>
        </w:rPr>
        <w:t>нар-практикум</w:t>
      </w:r>
    </w:p>
    <w:p w:rsidR="00C01A81" w:rsidRPr="00C01A81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01A81">
        <w:rPr>
          <w:rFonts w:ascii="Times New Roman" w:hAnsi="Times New Roman" w:cs="Times New Roman"/>
          <w:sz w:val="40"/>
          <w:szCs w:val="40"/>
        </w:rPr>
        <w:t>для воспитателей</w:t>
      </w:r>
    </w:p>
    <w:p w:rsidR="00C01A81" w:rsidRPr="00C01A81" w:rsidRDefault="00C01A81" w:rsidP="00C01A81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1A81">
        <w:rPr>
          <w:rFonts w:ascii="Times New Roman" w:hAnsi="Times New Roman" w:cs="Times New Roman"/>
          <w:i/>
          <w:sz w:val="52"/>
          <w:szCs w:val="52"/>
          <w:u w:val="single"/>
        </w:rPr>
        <w:t xml:space="preserve">«Развитие </w:t>
      </w:r>
      <w:proofErr w:type="spellStart"/>
      <w:r w:rsidRPr="00C01A81">
        <w:rPr>
          <w:rFonts w:ascii="Times New Roman" w:hAnsi="Times New Roman" w:cs="Times New Roman"/>
          <w:i/>
          <w:sz w:val="52"/>
          <w:szCs w:val="52"/>
          <w:u w:val="single"/>
        </w:rPr>
        <w:t>звукослоговой</w:t>
      </w:r>
      <w:proofErr w:type="spellEnd"/>
      <w:r w:rsidRPr="00C01A81">
        <w:rPr>
          <w:rFonts w:ascii="Times New Roman" w:hAnsi="Times New Roman" w:cs="Times New Roman"/>
          <w:i/>
          <w:sz w:val="52"/>
          <w:szCs w:val="52"/>
          <w:u w:val="single"/>
        </w:rPr>
        <w:t xml:space="preserve"> структуры слова» </w:t>
      </w: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Default="00C01A81" w:rsidP="00C01A8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A81" w:rsidRDefault="00C01A81" w:rsidP="00C01A8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F36"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  <w:proofErr w:type="spellStart"/>
      <w:r w:rsidR="00AA0F4E">
        <w:rPr>
          <w:rFonts w:ascii="Times New Roman" w:hAnsi="Times New Roman" w:cs="Times New Roman"/>
          <w:sz w:val="28"/>
          <w:szCs w:val="28"/>
        </w:rPr>
        <w:t>Марюнина</w:t>
      </w:r>
      <w:proofErr w:type="spellEnd"/>
      <w:r w:rsidR="00AA0F4E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A81" w:rsidRPr="00BA1F36" w:rsidRDefault="00C01A81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A1F36">
        <w:rPr>
          <w:rFonts w:ascii="Times New Roman" w:hAnsi="Times New Roman" w:cs="Times New Roman"/>
          <w:sz w:val="28"/>
          <w:szCs w:val="28"/>
        </w:rPr>
        <w:t>г.Сергиев</w:t>
      </w:r>
      <w:proofErr w:type="spellEnd"/>
      <w:r w:rsidRPr="00BA1F36">
        <w:rPr>
          <w:rFonts w:ascii="Times New Roman" w:hAnsi="Times New Roman" w:cs="Times New Roman"/>
          <w:sz w:val="28"/>
          <w:szCs w:val="28"/>
        </w:rPr>
        <w:t xml:space="preserve"> Посад</w:t>
      </w:r>
    </w:p>
    <w:p w:rsidR="00C01A81" w:rsidRPr="00BA1F36" w:rsidRDefault="00AA0F4E" w:rsidP="00C01A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D46F5">
        <w:rPr>
          <w:rFonts w:ascii="Times New Roman" w:hAnsi="Times New Roman" w:cs="Times New Roman"/>
          <w:sz w:val="28"/>
          <w:szCs w:val="28"/>
        </w:rPr>
        <w:t>23</w:t>
      </w:r>
      <w:r w:rsidR="00C01A81" w:rsidRPr="00BA1F36">
        <w:rPr>
          <w:rFonts w:ascii="Times New Roman" w:hAnsi="Times New Roman" w:cs="Times New Roman"/>
          <w:sz w:val="28"/>
          <w:szCs w:val="28"/>
        </w:rPr>
        <w:t>г.</w:t>
      </w:r>
    </w:p>
    <w:p w:rsidR="00C01A81" w:rsidRPr="00C01A81" w:rsidRDefault="00C01A81" w:rsidP="00C01A81">
      <w:pPr>
        <w:pStyle w:val="a3"/>
        <w:spacing w:line="360" w:lineRule="auto"/>
        <w:rPr>
          <w:b/>
          <w:sz w:val="40"/>
          <w:szCs w:val="40"/>
        </w:rPr>
      </w:pPr>
      <w:r w:rsidRPr="00C01A81">
        <w:rPr>
          <w:b/>
          <w:sz w:val="40"/>
          <w:szCs w:val="40"/>
        </w:rPr>
        <w:lastRenderedPageBreak/>
        <w:t>Работа с невербальным материалом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b/>
          <w:sz w:val="28"/>
          <w:szCs w:val="28"/>
        </w:rPr>
        <w:t>1. «Узнай музыкальный инструмент»</w:t>
      </w:r>
      <w:r w:rsidRPr="00C01A81">
        <w:rPr>
          <w:sz w:val="28"/>
          <w:szCs w:val="28"/>
        </w:rPr>
        <w:t>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слухового </w:t>
      </w:r>
      <w:proofErr w:type="spellStart"/>
      <w:r w:rsidRPr="00C01A81">
        <w:rPr>
          <w:sz w:val="28"/>
          <w:szCs w:val="28"/>
        </w:rPr>
        <w:t>гнозиса</w:t>
      </w:r>
      <w:proofErr w:type="spellEnd"/>
      <w:r w:rsidRPr="00C01A81">
        <w:rPr>
          <w:sz w:val="28"/>
          <w:szCs w:val="28"/>
        </w:rPr>
        <w:t xml:space="preserve">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предметные картинки с изображением музыкальных инструментов; музыкальные инструменты.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Сначала логопед называет инструменты - дети показывают картинку, затем логопед за ширмой играет на музыкальном инструменте, потом спрашивает, какой инструмент они услышали.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 w:rsidRPr="00C01A81">
        <w:rPr>
          <w:b/>
          <w:sz w:val="28"/>
          <w:szCs w:val="28"/>
        </w:rPr>
        <w:t>2. «Короткий и длинный звук».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Дифференциация длительности звучания неречевых звуков.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музыкальные инструменты: барабан, дудка, бубен, губная гармошка.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Логопед говорит, что все инструменты звучат по-разному, предлагает послушать и сравнить: игра на барабане - короткий звук, на дудке - длинный и т. д.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 w:rsidRPr="00C01A81">
        <w:rPr>
          <w:b/>
          <w:sz w:val="28"/>
          <w:szCs w:val="28"/>
        </w:rPr>
        <w:t>3. «Сколько раз ударили в барабан».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слухового внимания и памяти.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барабан.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Логопед бьет в барабан, сколько раз он ударит, столько раз дети хлопают в ладоши. </w:t>
      </w:r>
    </w:p>
    <w:p w:rsid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 w:rsidRPr="00C01A81">
        <w:rPr>
          <w:b/>
          <w:sz w:val="28"/>
          <w:szCs w:val="28"/>
        </w:rPr>
        <w:lastRenderedPageBreak/>
        <w:t>4. «Воспроизведение ритма».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чувства ритма.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Логопед предлагает ребенку хлопнуть столько раз, сколько точек на карточке.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44"/>
          <w:szCs w:val="44"/>
        </w:rPr>
      </w:pPr>
      <w:r w:rsidRPr="00C01A81">
        <w:rPr>
          <w:b/>
          <w:sz w:val="44"/>
          <w:szCs w:val="44"/>
        </w:rPr>
        <w:t xml:space="preserve">Работа на вербальном материале.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 w:rsidRPr="00C01A81">
        <w:rPr>
          <w:b/>
          <w:sz w:val="28"/>
          <w:szCs w:val="28"/>
        </w:rPr>
        <w:t>1. «Репка».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Формирование пространственно - временных представлений. Материал: картонажный настольный театр по сказке «Репка».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Предложить ребенку поиграть в сказку и выяснить, кто тянул репку первым? Кто стоял между дедкой и внучкой? Кто стоял за бабкой? и т. д.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 w:rsidRPr="00C01A81">
        <w:rPr>
          <w:b/>
          <w:sz w:val="28"/>
          <w:szCs w:val="28"/>
        </w:rPr>
        <w:t>2. «Паровоз».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Формирование интонационной выразительности речи.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Дети встают друг за другом, образуя вагоны паровоза.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Логопед: По железной по дороге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Едет - едет паровоз.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Едет - едет паровоз –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Деток далеко повез,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паровоз кричит: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Дети: </w:t>
      </w:r>
      <w:proofErr w:type="spellStart"/>
      <w:r w:rsidRPr="00C01A81">
        <w:rPr>
          <w:sz w:val="28"/>
          <w:szCs w:val="28"/>
        </w:rPr>
        <w:t>Ду</w:t>
      </w:r>
      <w:proofErr w:type="spellEnd"/>
      <w:r w:rsidRPr="00C01A81">
        <w:rPr>
          <w:sz w:val="28"/>
          <w:szCs w:val="28"/>
        </w:rPr>
        <w:t xml:space="preserve"> - </w:t>
      </w:r>
      <w:proofErr w:type="spellStart"/>
      <w:r w:rsidRPr="00C01A81">
        <w:rPr>
          <w:sz w:val="28"/>
          <w:szCs w:val="28"/>
        </w:rPr>
        <w:t>ду</w:t>
      </w:r>
      <w:proofErr w:type="spellEnd"/>
      <w:r w:rsidRPr="00C01A81">
        <w:rPr>
          <w:sz w:val="28"/>
          <w:szCs w:val="28"/>
        </w:rPr>
        <w:t xml:space="preserve">!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Я иду - иду - иду!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lastRenderedPageBreak/>
        <w:t xml:space="preserve">Логопед. А вагоны стучат, а вагоны говорят: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Дети: Так - так -так! Так - так - так!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Логопед: Где первый вагон? (ребенок, который идет впереди произносит: «</w:t>
      </w:r>
      <w:proofErr w:type="spellStart"/>
      <w:r w:rsidRPr="00C01A81">
        <w:rPr>
          <w:sz w:val="28"/>
          <w:szCs w:val="28"/>
        </w:rPr>
        <w:t>Ду</w:t>
      </w:r>
      <w:proofErr w:type="spellEnd"/>
      <w:r w:rsidRPr="00C01A81">
        <w:rPr>
          <w:sz w:val="28"/>
          <w:szCs w:val="28"/>
        </w:rPr>
        <w:t xml:space="preserve"> - </w:t>
      </w:r>
      <w:proofErr w:type="spellStart"/>
      <w:r w:rsidRPr="00C01A81">
        <w:rPr>
          <w:sz w:val="28"/>
          <w:szCs w:val="28"/>
        </w:rPr>
        <w:t>ду</w:t>
      </w:r>
      <w:proofErr w:type="spellEnd"/>
      <w:r w:rsidRPr="00C01A81">
        <w:rPr>
          <w:sz w:val="28"/>
          <w:szCs w:val="28"/>
        </w:rPr>
        <w:t xml:space="preserve">», и так поочередно.)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Затем задание усложняется: логопед произносит порядковый номер, а дети должны, услышав свой номер, произнести «</w:t>
      </w:r>
      <w:proofErr w:type="spellStart"/>
      <w:r w:rsidRPr="00C01A81">
        <w:rPr>
          <w:sz w:val="28"/>
          <w:szCs w:val="28"/>
        </w:rPr>
        <w:t>Ду</w:t>
      </w:r>
      <w:proofErr w:type="spellEnd"/>
      <w:r w:rsidRPr="00C01A81">
        <w:rPr>
          <w:sz w:val="28"/>
          <w:szCs w:val="28"/>
        </w:rPr>
        <w:t xml:space="preserve"> - </w:t>
      </w:r>
      <w:proofErr w:type="spellStart"/>
      <w:r w:rsidRPr="00C01A81">
        <w:rPr>
          <w:sz w:val="28"/>
          <w:szCs w:val="28"/>
        </w:rPr>
        <w:t>ду</w:t>
      </w:r>
      <w:proofErr w:type="spellEnd"/>
      <w:r w:rsidRPr="00C01A81">
        <w:rPr>
          <w:sz w:val="28"/>
          <w:szCs w:val="28"/>
        </w:rPr>
        <w:t>».</w:t>
      </w:r>
    </w:p>
    <w:p w:rsidR="00C01A81" w:rsidRPr="00C01A81" w:rsidRDefault="00C01A81" w:rsidP="00C01A81">
      <w:pPr>
        <w:pStyle w:val="a3"/>
        <w:spacing w:line="360" w:lineRule="auto"/>
        <w:rPr>
          <w:b/>
          <w:sz w:val="44"/>
          <w:szCs w:val="44"/>
        </w:rPr>
      </w:pPr>
      <w:r w:rsidRPr="00C01A81">
        <w:rPr>
          <w:b/>
          <w:sz w:val="44"/>
          <w:szCs w:val="44"/>
        </w:rPr>
        <w:t xml:space="preserve">Работа над гласными.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 w:rsidRPr="00C01A81">
        <w:rPr>
          <w:b/>
          <w:sz w:val="28"/>
          <w:szCs w:val="28"/>
        </w:rPr>
        <w:t>1. «Окошко, трубочка».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органов артикуляции.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Ручная поза звука Ручная поза звука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[а] «Окошко». [у</w:t>
      </w:r>
      <w:proofErr w:type="gramStart"/>
      <w:r w:rsidRPr="00C01A81">
        <w:rPr>
          <w:sz w:val="28"/>
          <w:szCs w:val="28"/>
        </w:rPr>
        <w:t>]«</w:t>
      </w:r>
      <w:proofErr w:type="gramEnd"/>
      <w:r w:rsidRPr="00C01A81">
        <w:rPr>
          <w:sz w:val="28"/>
          <w:szCs w:val="28"/>
        </w:rPr>
        <w:t>Трубочка».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 w:rsidRPr="00C01A81">
        <w:rPr>
          <w:b/>
          <w:sz w:val="28"/>
          <w:szCs w:val="28"/>
        </w:rPr>
        <w:t>2. «Хоботок, заборчик».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органов артикуляции.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Ручная поза звука [о] Ручная поза звука [и]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«Хоботок» «Заборчик»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01A81">
        <w:rPr>
          <w:b/>
          <w:sz w:val="28"/>
          <w:szCs w:val="28"/>
        </w:rPr>
        <w:t>. «Произнеси звуки».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формирование и закрепление понятия «гласный звук». Материал: карточки с точками.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Детям предлагается произнести звук [а] столько раз, сколько точек на карточке.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C01A81">
        <w:rPr>
          <w:b/>
          <w:sz w:val="28"/>
          <w:szCs w:val="28"/>
        </w:rPr>
        <w:t>. «Хлопни».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концентрации слухового внимания, слухового </w:t>
      </w:r>
      <w:proofErr w:type="spellStart"/>
      <w:r w:rsidRPr="00C01A81">
        <w:rPr>
          <w:sz w:val="28"/>
          <w:szCs w:val="28"/>
        </w:rPr>
        <w:t>гнозиса</w:t>
      </w:r>
      <w:proofErr w:type="spellEnd"/>
      <w:r w:rsidRPr="00C01A81">
        <w:rPr>
          <w:sz w:val="28"/>
          <w:szCs w:val="28"/>
        </w:rPr>
        <w:t xml:space="preserve"> и речеслуховой памяти.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Ход: Произнесите звук</w:t>
      </w:r>
      <w:proofErr w:type="gramStart"/>
      <w:r w:rsidRPr="00C01A81">
        <w:rPr>
          <w:sz w:val="28"/>
          <w:szCs w:val="28"/>
        </w:rPr>
        <w:t xml:space="preserve"> А</w:t>
      </w:r>
      <w:proofErr w:type="gramEnd"/>
      <w:r w:rsidRPr="00C01A81">
        <w:rPr>
          <w:sz w:val="28"/>
          <w:szCs w:val="28"/>
        </w:rPr>
        <w:t xml:space="preserve"> (О, И, У) столько раз, сколько я хлопну в ладоши. </w:t>
      </w:r>
    </w:p>
    <w:p w:rsidR="00C01A81" w:rsidRPr="00C01A81" w:rsidRDefault="00C01A81" w:rsidP="00C01A81">
      <w:pPr>
        <w:pStyle w:val="a3"/>
        <w:spacing w:line="360" w:lineRule="auto"/>
        <w:rPr>
          <w:b/>
          <w:sz w:val="44"/>
          <w:szCs w:val="44"/>
        </w:rPr>
      </w:pPr>
      <w:r w:rsidRPr="00C01A81">
        <w:rPr>
          <w:b/>
          <w:sz w:val="44"/>
          <w:szCs w:val="44"/>
        </w:rPr>
        <w:t xml:space="preserve">Работа над слогами.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слоговых представлений.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предметные картинки с изображением овощей.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Что растет на грядке? </w:t>
      </w:r>
      <w:proofErr w:type="spellStart"/>
      <w:r w:rsidRPr="00C01A81">
        <w:rPr>
          <w:sz w:val="28"/>
          <w:szCs w:val="28"/>
        </w:rPr>
        <w:t>огу</w:t>
      </w:r>
      <w:proofErr w:type="spellEnd"/>
      <w:r w:rsidRPr="00C01A81">
        <w:rPr>
          <w:sz w:val="28"/>
          <w:szCs w:val="28"/>
        </w:rPr>
        <w:t>. (</w:t>
      </w:r>
      <w:proofErr w:type="spellStart"/>
      <w:r w:rsidRPr="00C01A81">
        <w:rPr>
          <w:sz w:val="28"/>
          <w:szCs w:val="28"/>
        </w:rPr>
        <w:t>рцы</w:t>
      </w:r>
      <w:proofErr w:type="spellEnd"/>
      <w:r w:rsidRPr="00C01A81">
        <w:rPr>
          <w:sz w:val="28"/>
          <w:szCs w:val="28"/>
        </w:rPr>
        <w:t xml:space="preserve">, капу. (ста, </w:t>
      </w:r>
      <w:proofErr w:type="spellStart"/>
      <w:r w:rsidRPr="00C01A81">
        <w:rPr>
          <w:sz w:val="28"/>
          <w:szCs w:val="28"/>
        </w:rPr>
        <w:t>реди</w:t>
      </w:r>
      <w:proofErr w:type="spellEnd"/>
      <w:r w:rsidRPr="00C01A81">
        <w:rPr>
          <w:sz w:val="28"/>
          <w:szCs w:val="28"/>
        </w:rPr>
        <w:t>. (</w:t>
      </w:r>
      <w:proofErr w:type="spellStart"/>
      <w:r w:rsidRPr="00C01A81">
        <w:rPr>
          <w:sz w:val="28"/>
          <w:szCs w:val="28"/>
        </w:rPr>
        <w:t>ска</w:t>
      </w:r>
      <w:proofErr w:type="spellEnd"/>
      <w:r w:rsidRPr="00C01A81">
        <w:rPr>
          <w:sz w:val="28"/>
          <w:szCs w:val="28"/>
        </w:rPr>
        <w:t>, ре. (</w:t>
      </w:r>
      <w:proofErr w:type="spellStart"/>
      <w:r w:rsidRPr="00C01A81">
        <w:rPr>
          <w:sz w:val="28"/>
          <w:szCs w:val="28"/>
        </w:rPr>
        <w:t>дька</w:t>
      </w:r>
      <w:proofErr w:type="spellEnd"/>
      <w:r w:rsidRPr="00C01A81">
        <w:rPr>
          <w:sz w:val="28"/>
          <w:szCs w:val="28"/>
        </w:rPr>
        <w:t xml:space="preserve">, </w:t>
      </w:r>
      <w:proofErr w:type="spellStart"/>
      <w:r w:rsidRPr="00C01A81">
        <w:rPr>
          <w:sz w:val="28"/>
          <w:szCs w:val="28"/>
        </w:rPr>
        <w:t>морко</w:t>
      </w:r>
      <w:proofErr w:type="spellEnd"/>
      <w:r w:rsidRPr="00C01A81">
        <w:rPr>
          <w:sz w:val="28"/>
          <w:szCs w:val="28"/>
        </w:rPr>
        <w:t>. (</w:t>
      </w:r>
      <w:proofErr w:type="spellStart"/>
      <w:r w:rsidRPr="00C01A81">
        <w:rPr>
          <w:sz w:val="28"/>
          <w:szCs w:val="28"/>
        </w:rPr>
        <w:t>вка</w:t>
      </w:r>
      <w:proofErr w:type="spellEnd"/>
      <w:r w:rsidRPr="00C01A81">
        <w:rPr>
          <w:sz w:val="28"/>
          <w:szCs w:val="28"/>
        </w:rPr>
        <w:t xml:space="preserve">). Как можно назвать это, одним словом?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.</w:t>
      </w:r>
      <w:r w:rsidRPr="00C01A81">
        <w:rPr>
          <w:sz w:val="28"/>
          <w:szCs w:val="28"/>
        </w:rPr>
        <w:t>«Пальчики здороваются».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мелких движений пальцев рук.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на каждое соприкосновение пальцев руки с большим пальцем этой же руки произносится слог.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«Игра с мячом».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слогового синтеза.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Логопед бросает мяч и называет звук, а дети возвращают мяч и называют слог с этим звуком (о - сто, у - </w:t>
      </w:r>
      <w:proofErr w:type="spellStart"/>
      <w:r w:rsidRPr="00C01A81">
        <w:rPr>
          <w:sz w:val="28"/>
          <w:szCs w:val="28"/>
        </w:rPr>
        <w:t>сту</w:t>
      </w:r>
      <w:proofErr w:type="spellEnd"/>
      <w:r w:rsidRPr="00C01A81">
        <w:rPr>
          <w:sz w:val="28"/>
          <w:szCs w:val="28"/>
        </w:rPr>
        <w:t xml:space="preserve"> и т. д.)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 «Сосчитай».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Ход: Сосчитай, сколько слогов я произнесу (слоги прямые, обратные, со стечением согласных)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 «Наращивание слогов».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lastRenderedPageBreak/>
        <w:t>Ход: Скажи на один слог больше чем я (</w:t>
      </w:r>
      <w:proofErr w:type="spellStart"/>
      <w:r w:rsidRPr="00C01A81">
        <w:rPr>
          <w:sz w:val="28"/>
          <w:szCs w:val="28"/>
        </w:rPr>
        <w:t>са</w:t>
      </w:r>
      <w:proofErr w:type="spellEnd"/>
      <w:r w:rsidRPr="00C01A81">
        <w:rPr>
          <w:sz w:val="28"/>
          <w:szCs w:val="28"/>
        </w:rPr>
        <w:t xml:space="preserve"> - со.)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Кисть левой руки выпрямлена (положение «ребро», кисть правой руки сжата в кулак и упирается в левую руку (затем наоборот)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Вариант 2. Органы артикуляции находятся в том же положении и выполняют те же движения.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4. «Качели».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органов артикуляции и координации движений рук.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Вариант 1. Рот широко открыт, язык поднимается вверх, затем опускается вниз.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Выпрямленные руки движутся одновременно с языком в тех же направлениях.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Вариант 2. Язык производит те же движения.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Выпрямленные руки движутся в направлениях, противоположных движениям языка.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5. «Горячий чай».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Вариант 1. Рот открыт, широкий язык в форме «чашечки» поднят вверх и движется вперед-назад («остужаем горячий чай»)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Кисти рук соединены в форме «чашечки», руки движутся синхронно с языком.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Вариант 2. Органы артикуляции находятся в тех же положениях и выполняют те же движения.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Руки движутся в направлениях, противоположных движениям языка.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lastRenderedPageBreak/>
        <w:t xml:space="preserve"> «Телеграф».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</w:t>
      </w:r>
      <w:proofErr w:type="spellStart"/>
      <w:r w:rsidRPr="00C01A81">
        <w:rPr>
          <w:sz w:val="28"/>
          <w:szCs w:val="28"/>
        </w:rPr>
        <w:t>слухопроизносительного</w:t>
      </w:r>
      <w:proofErr w:type="spellEnd"/>
      <w:r w:rsidRPr="00C01A81">
        <w:rPr>
          <w:sz w:val="28"/>
          <w:szCs w:val="28"/>
        </w:rPr>
        <w:t xml:space="preserve"> ритма.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Дети должны передать слово, отстучав его ритмическую структуру слова: фонтан, паутина, магнитофон. Отстукивают сначала с проговариванием вслух данных слов, затем беззвучно.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9. «Разрезные картинки».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Ход: Разрезать картинки на столько равных частей, сколько слогов в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слове.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C01A81">
        <w:rPr>
          <w:sz w:val="28"/>
          <w:szCs w:val="28"/>
        </w:rPr>
        <w:t>«Рассели животных по домам».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предметные картинки с изображением животных.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Ход: Рассели животных по домам (четырехэтажный - обезьянка, медвежата, черепаха)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«Лишнее слово».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Предметные картинки.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Ход: Назови лишнее слово по количеству слогов: мартышка, бегемот, жираф, крокодил. «Длинные и короткие слова».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предметные картинки.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Ребенку предлагается ряд картинок, из них надо выбрать самое длинное слово - название изображенного предмета, самое короткое. </w:t>
      </w:r>
    </w:p>
    <w:p w:rsidR="00C01A81" w:rsidRDefault="00C01A81" w:rsidP="00C01A81">
      <w:pPr>
        <w:pStyle w:val="a3"/>
        <w:spacing w:line="360" w:lineRule="auto"/>
        <w:rPr>
          <w:b/>
          <w:sz w:val="44"/>
          <w:szCs w:val="44"/>
        </w:rPr>
      </w:pPr>
    </w:p>
    <w:p w:rsidR="00C01A81" w:rsidRPr="00C01A81" w:rsidRDefault="00C01A81" w:rsidP="00C01A81">
      <w:pPr>
        <w:pStyle w:val="a3"/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Работа над фразой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«Фишки».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фишки, длинные и короткие полоски бумаги.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У ребенка фишки, перед ним на столе длинная и короткая полоски бумаги. Логопед предлагает послушать слово и определить, длинное оно (звучит долго) или короткое (звучит недолго). Услышав слово, ребенок кладет фишку соответственно под длинную или короткую полоску. Слова: сук, милиционер, велосипедист, лак, пирамида, щит, учительница, балерина, суп, жук, библиотека, мухоморы, шар.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 «Птицы».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навыка воспроизводить слоговую структуру слова.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предметные картинки с изображением птиц.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</w:t>
      </w:r>
      <w:proofErr w:type="spellStart"/>
      <w:r w:rsidRPr="00C01A81">
        <w:rPr>
          <w:sz w:val="28"/>
          <w:szCs w:val="28"/>
        </w:rPr>
        <w:t>Ва</w:t>
      </w:r>
      <w:proofErr w:type="spellEnd"/>
      <w:r w:rsidRPr="00C01A81">
        <w:rPr>
          <w:sz w:val="28"/>
          <w:szCs w:val="28"/>
        </w:rPr>
        <w:t xml:space="preserve"> - </w:t>
      </w:r>
      <w:proofErr w:type="spellStart"/>
      <w:r w:rsidRPr="00C01A81">
        <w:rPr>
          <w:sz w:val="28"/>
          <w:szCs w:val="28"/>
        </w:rPr>
        <w:t>ва</w:t>
      </w:r>
      <w:proofErr w:type="spellEnd"/>
      <w:r w:rsidRPr="00C01A81">
        <w:rPr>
          <w:sz w:val="28"/>
          <w:szCs w:val="28"/>
        </w:rPr>
        <w:t xml:space="preserve"> - </w:t>
      </w:r>
      <w:proofErr w:type="spellStart"/>
      <w:r w:rsidRPr="00C01A81">
        <w:rPr>
          <w:sz w:val="28"/>
          <w:szCs w:val="28"/>
        </w:rPr>
        <w:t>ва</w:t>
      </w:r>
      <w:proofErr w:type="spellEnd"/>
      <w:r w:rsidRPr="00C01A81">
        <w:rPr>
          <w:sz w:val="28"/>
          <w:szCs w:val="28"/>
        </w:rPr>
        <w:t xml:space="preserve"> - сидит на дереве. (сова)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Долбит он в лесу сук,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Раздается: тук, тук, тук (дятел)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С золотистым гребешком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Гордо ходит он кругом (петух)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На даче в лесу жили разные птицы: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Сороки, стрижи, воробьи и. (синицы)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Немного я его боюсь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Эта птица - важный. (гусь)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lastRenderedPageBreak/>
        <w:t>«Строим скворечник».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Как называются птицы, которые живут с человеком? (домашние) Назовите этих птиц (гусь, петух, курица). О домашних птицах заботится человек, а кто заботится о диких птицах? Давайте для них построим скворечник.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Мы строители (прижать руки к груди, затем вытянуть их вперед)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Тук - тук молотком, (ударять кулачками друг об друга, постепенно поднимая руки вверх)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Строим, строим новый дом.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Дом с трубой и красной крышей (поднять правую руку вверх, затем сложить ладони «домиком»)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Дом большой и видный вышел (поднять прямые руки вверх)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Дом скворечником зовем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Мы расселим птичек в нем (помахать кистями, имитируя полет птиц)</w:t>
      </w:r>
      <w:proofErr w:type="gramStart"/>
      <w:r w:rsidRPr="00C01A81">
        <w:rPr>
          <w:sz w:val="28"/>
          <w:szCs w:val="28"/>
        </w:rPr>
        <w:t xml:space="preserve"> .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 «Расселим птиц».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Нужно расселить птиц по этажам. На первом этаже поселить птиц, в названии которых 1 слог, на втором - 2 слога и т. д. Ворона, гусь, петух, сова, дятел, сорока, синица, курица.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Чтение стихотворения с </w:t>
      </w:r>
      <w:proofErr w:type="spellStart"/>
      <w:r w:rsidRPr="00C01A81">
        <w:rPr>
          <w:sz w:val="28"/>
          <w:szCs w:val="28"/>
        </w:rPr>
        <w:t>отхлопыванием</w:t>
      </w:r>
      <w:proofErr w:type="spellEnd"/>
      <w:r w:rsidRPr="00C01A81">
        <w:rPr>
          <w:sz w:val="28"/>
          <w:szCs w:val="28"/>
        </w:rPr>
        <w:t xml:space="preserve"> ритма.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</w:t>
      </w:r>
      <w:proofErr w:type="spellStart"/>
      <w:r w:rsidRPr="00C01A81">
        <w:rPr>
          <w:sz w:val="28"/>
          <w:szCs w:val="28"/>
        </w:rPr>
        <w:t>слухопроизносительного</w:t>
      </w:r>
      <w:proofErr w:type="spellEnd"/>
      <w:r w:rsidRPr="00C01A81">
        <w:rPr>
          <w:sz w:val="28"/>
          <w:szCs w:val="28"/>
        </w:rPr>
        <w:t xml:space="preserve"> ритма.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Ход: Загудел паровоз!</w:t>
      </w:r>
      <w:proofErr w:type="gramStart"/>
      <w:r w:rsidRPr="00C01A81">
        <w:rPr>
          <w:sz w:val="28"/>
          <w:szCs w:val="28"/>
        </w:rPr>
        <w:t xml:space="preserve"> )</w:t>
      </w:r>
      <w:proofErr w:type="gramEnd"/>
      <w:r w:rsidRPr="00C01A81">
        <w:rPr>
          <w:sz w:val="28"/>
          <w:szCs w:val="28"/>
        </w:rPr>
        <w:t xml:space="preserve">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proofErr w:type="gramStart"/>
      <w:r w:rsidRPr="00C01A81">
        <w:rPr>
          <w:sz w:val="28"/>
          <w:szCs w:val="28"/>
        </w:rPr>
        <w:t xml:space="preserve">И вагончики повез.! !) </w:t>
      </w:r>
      <w:proofErr w:type="gramEnd"/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lastRenderedPageBreak/>
        <w:t>- Чох - чох - чох, чу - чу - чу!!</w:t>
      </w:r>
      <w:proofErr w:type="gramStart"/>
      <w:r w:rsidRPr="00C01A81">
        <w:rPr>
          <w:sz w:val="28"/>
          <w:szCs w:val="28"/>
        </w:rPr>
        <w:t xml:space="preserve"> )</w:t>
      </w:r>
      <w:proofErr w:type="gramEnd"/>
      <w:r w:rsidRPr="00C01A81">
        <w:rPr>
          <w:sz w:val="28"/>
          <w:szCs w:val="28"/>
        </w:rPr>
        <w:t xml:space="preserve">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>Далеко я укачу!!</w:t>
      </w:r>
      <w:proofErr w:type="gramStart"/>
      <w:r w:rsidRPr="00C01A81">
        <w:rPr>
          <w:sz w:val="28"/>
          <w:szCs w:val="28"/>
        </w:rPr>
        <w:t xml:space="preserve"> !</w:t>
      </w:r>
      <w:proofErr w:type="gramEnd"/>
      <w:r w:rsidRPr="00C01A81">
        <w:rPr>
          <w:sz w:val="28"/>
          <w:szCs w:val="28"/>
        </w:rPr>
        <w:t xml:space="preserve">)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Составление предложений.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Материал: сюжетные картины.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Что изображено на картине? (паук, паутина, стена) Составьте предложение по картине (На стене висит паутина. Паутину сплел паук.)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Игра с мячом.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Цель: развитие слогового анализа. </w:t>
      </w:r>
    </w:p>
    <w:p w:rsidR="00C01A81" w:rsidRPr="00C01A81" w:rsidRDefault="00C01A81" w:rsidP="00C01A81">
      <w:pPr>
        <w:pStyle w:val="a3"/>
        <w:spacing w:line="360" w:lineRule="auto"/>
        <w:rPr>
          <w:sz w:val="28"/>
          <w:szCs w:val="28"/>
        </w:rPr>
      </w:pPr>
      <w:r w:rsidRPr="00C01A81">
        <w:rPr>
          <w:sz w:val="28"/>
          <w:szCs w:val="28"/>
        </w:rPr>
        <w:t xml:space="preserve">Ход: Логопед бросает мяч ребенку и называет слово, а дети ловят </w:t>
      </w:r>
      <w:proofErr w:type="spellStart"/>
      <w:r w:rsidRPr="00C01A81">
        <w:rPr>
          <w:sz w:val="28"/>
          <w:szCs w:val="28"/>
        </w:rPr>
        <w:t>поочереди</w:t>
      </w:r>
      <w:proofErr w:type="spellEnd"/>
      <w:r w:rsidRPr="00C01A81">
        <w:rPr>
          <w:sz w:val="28"/>
          <w:szCs w:val="28"/>
        </w:rPr>
        <w:t>, повторяют слово и ударяют об дол мячом столько раз, сколько слогов в названии этого слова</w:t>
      </w:r>
    </w:p>
    <w:p w:rsidR="009D3363" w:rsidRPr="00C01A81" w:rsidRDefault="009D3363" w:rsidP="00C01A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D3363" w:rsidRPr="00C01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81"/>
    <w:rsid w:val="002D46F5"/>
    <w:rsid w:val="009D3363"/>
    <w:rsid w:val="00AA0F4E"/>
    <w:rsid w:val="00C0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A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gorodovoi9@yandex.ru</dc:creator>
  <cp:lastModifiedBy>Сад</cp:lastModifiedBy>
  <cp:revision>3</cp:revision>
  <cp:lastPrinted>2015-12-06T14:22:00Z</cp:lastPrinted>
  <dcterms:created xsi:type="dcterms:W3CDTF">2020-02-09T17:18:00Z</dcterms:created>
  <dcterms:modified xsi:type="dcterms:W3CDTF">2025-01-23T07:39:00Z</dcterms:modified>
</cp:coreProperties>
</file>