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40" w:rsidRDefault="00C23B40" w:rsidP="00F223F2">
      <w:pPr>
        <w:pStyle w:val="1"/>
      </w:pPr>
      <w:bookmarkStart w:id="0" w:name="_GoBack"/>
      <w:bookmarkEnd w:id="0"/>
      <w:r>
        <w:t>Консультация для педагогов «Гимнастика для глаз»</w:t>
      </w:r>
    </w:p>
    <w:p w:rsidR="00C23B40" w:rsidRDefault="00C23B40" w:rsidP="00C23B40">
      <w:pPr>
        <w:pStyle w:val="a3"/>
      </w:pPr>
      <w:r>
        <w:rPr>
          <w:u w:val="single"/>
        </w:rPr>
        <w:t>В процессе восприятия окружающего мира многое мы узнаем с помощью зрения</w:t>
      </w:r>
      <w:r>
        <w:t xml:space="preserve">: о форме, величине, цвете предметов, а также степень их удаленности относительно друг друга и их расположение в пространстве. Различные функции зрения помогают получить нам богатую информацию об окружающем мире. Двигательные функции, острота зрения, поле зрения, характер зрения, цветоразличение – основные функции </w:t>
      </w:r>
      <w:r>
        <w:rPr>
          <w:rStyle w:val="a4"/>
        </w:rPr>
        <w:t>глаза</w:t>
      </w:r>
      <w:r>
        <w:t xml:space="preserve">. Изменение зрительного восприятия является следствием нарушения любой из этих функций. Так, нарушение функции остроты зрения затрудняет  узнавание предметов и изображений, а также снижает разрешающую способность </w:t>
      </w:r>
      <w:r>
        <w:rPr>
          <w:rStyle w:val="a4"/>
        </w:rPr>
        <w:t>глаза к полноте</w:t>
      </w:r>
      <w:r>
        <w:t xml:space="preserve">, точности и скорости восприятия информации. К смешению зеленого и красного цветов или невозможности различить один из трех цветов </w:t>
      </w:r>
      <w:r>
        <w:rPr>
          <w:i/>
          <w:iCs/>
        </w:rPr>
        <w:t>(синего, красного и зеленого)</w:t>
      </w:r>
      <w:r>
        <w:t xml:space="preserve"> приводит нарушение функции цветоразличения. К трудностям в пространственной ориентировке приводят возникающие нарушения функции поля зрения.  Искажение стереоскопического, пространственного восприятия окружающих предметов, снижение способности видеть двумя </w:t>
      </w:r>
      <w:r>
        <w:rPr>
          <w:rStyle w:val="a4"/>
        </w:rPr>
        <w:t>глазами</w:t>
      </w:r>
      <w:r>
        <w:t xml:space="preserve"> одновременно и способность воспринимать рассматриваемый предмет как единое целое, является нарушением бинокулярного характера зрения. </w:t>
      </w:r>
      <w:r>
        <w:rPr>
          <w:rStyle w:val="a4"/>
        </w:rPr>
        <w:t>Косоглазие</w:t>
      </w:r>
      <w:r>
        <w:t xml:space="preserve">, являющееся нарушением </w:t>
      </w:r>
      <w:r>
        <w:rPr>
          <w:rStyle w:val="a4"/>
        </w:rPr>
        <w:t>глазодвигательной функции</w:t>
      </w:r>
      <w:r>
        <w:t xml:space="preserve">, приводит к отклонению от общей точки фиксации одного </w:t>
      </w:r>
      <w:r>
        <w:rPr>
          <w:rStyle w:val="a4"/>
        </w:rPr>
        <w:t>глаза</w:t>
      </w:r>
      <w:r>
        <w:t>.</w:t>
      </w:r>
    </w:p>
    <w:p w:rsidR="00C23B40" w:rsidRDefault="00C23B40" w:rsidP="00C23B40">
      <w:pPr>
        <w:pStyle w:val="a3"/>
      </w:pPr>
      <w:r>
        <w:t xml:space="preserve">Количество детей с различными нарушениями зрения, которые  входят в группу риска, растет год от года. Даже при появлении незначительных неблагоприятных факторов возникают проблемы со зрением у детей, находящихся в группе риска по зрению, и число таких детей растет. Давно известно, что болезнь легче предотвратить, чем лечить. Поэтому </w:t>
      </w:r>
      <w:proofErr w:type="spellStart"/>
      <w:r>
        <w:t>коррегирующая</w:t>
      </w:r>
      <w:proofErr w:type="spellEnd"/>
      <w:r>
        <w:t xml:space="preserve"> и профилактическая работа с детьми выступает в ДОУ сегодня, как обязательный компонент образовательной деятельности. Для проведения профилактической и коррекционной работы с детьми </w:t>
      </w:r>
      <w:r>
        <w:rPr>
          <w:rStyle w:val="a4"/>
        </w:rPr>
        <w:t>педагогам</w:t>
      </w:r>
      <w:r>
        <w:t xml:space="preserve"> требуется повышение уровня компетентности в данной виде деятельности. По профилактике переутомления </w:t>
      </w:r>
      <w:r>
        <w:rPr>
          <w:rStyle w:val="a4"/>
        </w:rPr>
        <w:t>глаз</w:t>
      </w:r>
      <w:r>
        <w:t xml:space="preserve"> и коррекции нарушений зрения, зрительная </w:t>
      </w:r>
      <w:r>
        <w:rPr>
          <w:rStyle w:val="a4"/>
        </w:rPr>
        <w:t>гимнастика</w:t>
      </w:r>
      <w:r>
        <w:t xml:space="preserve"> является одной из основных форм работы </w:t>
      </w:r>
      <w:r>
        <w:rPr>
          <w:rStyle w:val="a4"/>
        </w:rPr>
        <w:t>педагогов</w:t>
      </w:r>
      <w:r>
        <w:t>.</w:t>
      </w:r>
    </w:p>
    <w:p w:rsidR="00C23B40" w:rsidRDefault="00C23B40" w:rsidP="00C23B40">
      <w:pPr>
        <w:pStyle w:val="a3"/>
      </w:pPr>
      <w:r>
        <w:t xml:space="preserve">Профилактика нарушения зрения детей – основная цель </w:t>
      </w:r>
      <w:r>
        <w:rPr>
          <w:rStyle w:val="a4"/>
        </w:rPr>
        <w:t>гимнастики для глаз</w:t>
      </w:r>
      <w:r>
        <w:t>.</w:t>
      </w:r>
    </w:p>
    <w:p w:rsidR="00C23B40" w:rsidRDefault="00C23B40" w:rsidP="00C23B40">
      <w:pPr>
        <w:pStyle w:val="a3"/>
      </w:pPr>
      <w:r>
        <w:rPr>
          <w:u w:val="single"/>
        </w:rPr>
        <w:t>Основными задачами являются</w:t>
      </w:r>
      <w:r>
        <w:t>:</w:t>
      </w:r>
    </w:p>
    <w:p w:rsidR="00C23B40" w:rsidRDefault="00C23B40" w:rsidP="00C23B40">
      <w:pPr>
        <w:pStyle w:val="a3"/>
      </w:pPr>
      <w:r>
        <w:t xml:space="preserve">- укрепление </w:t>
      </w:r>
      <w:r>
        <w:rPr>
          <w:rStyle w:val="a4"/>
        </w:rPr>
        <w:t>глазных</w:t>
      </w:r>
      <w:r>
        <w:t xml:space="preserve"> мышц и предупреждение их переутомления;</w:t>
      </w:r>
    </w:p>
    <w:p w:rsidR="00C23B40" w:rsidRDefault="00C23B40" w:rsidP="00C23B40">
      <w:pPr>
        <w:pStyle w:val="a3"/>
      </w:pPr>
      <w:r>
        <w:t xml:space="preserve">- улучшение кровоснабжения тканей </w:t>
      </w:r>
      <w:r>
        <w:rPr>
          <w:rStyle w:val="a4"/>
        </w:rPr>
        <w:t>глаза</w:t>
      </w:r>
      <w:r>
        <w:t>;</w:t>
      </w:r>
    </w:p>
    <w:p w:rsidR="00C23B40" w:rsidRDefault="00C23B40" w:rsidP="00C23B40">
      <w:pPr>
        <w:pStyle w:val="a3"/>
      </w:pPr>
      <w:r>
        <w:t>- снятие напряжения зрительного аппарата;</w:t>
      </w:r>
    </w:p>
    <w:p w:rsidR="00C23B40" w:rsidRDefault="00C23B40" w:rsidP="00C23B40">
      <w:pPr>
        <w:pStyle w:val="a3"/>
      </w:pPr>
      <w:r>
        <w:t>- укрепление мышцы век;</w:t>
      </w:r>
    </w:p>
    <w:p w:rsidR="00C23B40" w:rsidRDefault="00C23B40" w:rsidP="00C23B40">
      <w:pPr>
        <w:pStyle w:val="a3"/>
      </w:pPr>
      <w:r>
        <w:t>- общее оздоровление зрительного аппарата</w:t>
      </w:r>
    </w:p>
    <w:p w:rsidR="00C23B40" w:rsidRDefault="00C23B40" w:rsidP="00C23B40">
      <w:pPr>
        <w:pStyle w:val="a3"/>
      </w:pPr>
      <w:r>
        <w:t>К основным  принципам  </w:t>
      </w:r>
      <w:r>
        <w:rPr>
          <w:rStyle w:val="a4"/>
        </w:rPr>
        <w:t>гимнастики для глаз относятся</w:t>
      </w:r>
      <w:r>
        <w:t>:</w:t>
      </w:r>
    </w:p>
    <w:p w:rsidR="00C23B40" w:rsidRDefault="00C23B40" w:rsidP="00C23B40">
      <w:pPr>
        <w:pStyle w:val="a3"/>
      </w:pPr>
      <w:r>
        <w:t>- индивидуальный подход, учитывающий состояние здоровья детей и их возраст.</w:t>
      </w:r>
    </w:p>
    <w:p w:rsidR="00C23B40" w:rsidRDefault="00C23B40" w:rsidP="00C23B40">
      <w:pPr>
        <w:pStyle w:val="a3"/>
      </w:pPr>
      <w:r>
        <w:lastRenderedPageBreak/>
        <w:t>- регулярность проведения упражнений.</w:t>
      </w:r>
    </w:p>
    <w:p w:rsidR="00C23B40" w:rsidRDefault="00C23B40" w:rsidP="00C23B40">
      <w:pPr>
        <w:pStyle w:val="a3"/>
      </w:pPr>
      <w:r>
        <w:t>- постепенное увеличение нагрузок за счет регулирования времени, скорости и сложности упражнений, сочетающееся с двигательной активностью детей.</w:t>
      </w:r>
    </w:p>
    <w:p w:rsidR="00C23B40" w:rsidRDefault="00C23B40" w:rsidP="00C23B40">
      <w:pPr>
        <w:pStyle w:val="a3"/>
      </w:pPr>
      <w:r>
        <w:t xml:space="preserve">- поддержание и развитие заинтересованности у ребенка к данному виду упражнений. Специальных условий для проведения </w:t>
      </w:r>
      <w:r>
        <w:rPr>
          <w:rStyle w:val="a4"/>
        </w:rPr>
        <w:t xml:space="preserve">гимнастики не </w:t>
      </w:r>
      <w:proofErr w:type="spellStart"/>
      <w:r>
        <w:rPr>
          <w:rStyle w:val="a4"/>
        </w:rPr>
        <w:t>требуется</w:t>
      </w:r>
      <w:proofErr w:type="gramStart"/>
      <w:r>
        <w:t>,</w:t>
      </w:r>
      <w:r>
        <w:rPr>
          <w:u w:val="single"/>
        </w:rPr>
        <w:t>о</w:t>
      </w:r>
      <w:proofErr w:type="gramEnd"/>
      <w:r>
        <w:rPr>
          <w:u w:val="single"/>
        </w:rPr>
        <w:t>днако</w:t>
      </w:r>
      <w:proofErr w:type="spellEnd"/>
      <w:r>
        <w:rPr>
          <w:u w:val="single"/>
        </w:rPr>
        <w:t xml:space="preserve"> следует соблюдать следующие рекомендации</w:t>
      </w:r>
      <w:r>
        <w:t>:</w:t>
      </w:r>
    </w:p>
    <w:p w:rsidR="00C23B40" w:rsidRDefault="00C23B40" w:rsidP="00C23B40">
      <w:pPr>
        <w:pStyle w:val="a3"/>
      </w:pPr>
      <w:r>
        <w:t xml:space="preserve">- </w:t>
      </w:r>
      <w:r>
        <w:rPr>
          <w:rStyle w:val="a4"/>
        </w:rPr>
        <w:t>гимнастику</w:t>
      </w:r>
      <w:r>
        <w:t xml:space="preserve"> проводить несколько раз в течени</w:t>
      </w:r>
      <w:proofErr w:type="gramStart"/>
      <w:r>
        <w:t>и</w:t>
      </w:r>
      <w:proofErr w:type="gramEnd"/>
      <w:r>
        <w:t xml:space="preserve"> дня. </w:t>
      </w:r>
      <w:proofErr w:type="gramStart"/>
      <w:r>
        <w:t>В младшем дошкольном возрасте  2-3 минуты, в старшем увеличивается до 4-5 мин длительность ее проведения.</w:t>
      </w:r>
      <w:proofErr w:type="gramEnd"/>
    </w:p>
    <w:p w:rsidR="00C23B40" w:rsidRDefault="00C23B40" w:rsidP="00C23B40">
      <w:pPr>
        <w:pStyle w:val="a3"/>
      </w:pPr>
      <w:r>
        <w:t xml:space="preserve">- </w:t>
      </w:r>
      <w:r>
        <w:rPr>
          <w:rStyle w:val="a4"/>
        </w:rPr>
        <w:t>гимнастику</w:t>
      </w:r>
      <w:r>
        <w:t xml:space="preserve"> можно проводить в любой части занятия </w:t>
      </w:r>
      <w:r>
        <w:rPr>
          <w:i/>
          <w:iCs/>
        </w:rPr>
        <w:t>(в начале, середине или в конце)</w:t>
      </w:r>
      <w:r>
        <w:t xml:space="preserve"> с учетом возрастного, зрительного и двигательного потенциала детей.</w:t>
      </w:r>
    </w:p>
    <w:p w:rsidR="00C23B40" w:rsidRDefault="00C23B40" w:rsidP="00C23B40">
      <w:pPr>
        <w:pStyle w:val="a3"/>
      </w:pPr>
      <w:r>
        <w:t xml:space="preserve">- зрительная </w:t>
      </w:r>
      <w:r>
        <w:rPr>
          <w:rStyle w:val="a4"/>
        </w:rPr>
        <w:t>гимнастика</w:t>
      </w:r>
      <w:r>
        <w:t xml:space="preserve"> проводится по словесным указаниям </w:t>
      </w:r>
      <w:r>
        <w:rPr>
          <w:rStyle w:val="a4"/>
        </w:rPr>
        <w:t>педагога</w:t>
      </w:r>
      <w:r>
        <w:t xml:space="preserve">, с использованием стихов и </w:t>
      </w:r>
      <w:proofErr w:type="spellStart"/>
      <w:r>
        <w:t>потешек</w:t>
      </w:r>
      <w:proofErr w:type="spellEnd"/>
      <w:r>
        <w:t>.  </w:t>
      </w:r>
    </w:p>
    <w:p w:rsidR="00C23B40" w:rsidRDefault="00C23B40" w:rsidP="00C23B40">
      <w:pPr>
        <w:pStyle w:val="a3"/>
      </w:pPr>
      <w:r>
        <w:t>- используемый стихотворный текст  </w:t>
      </w:r>
      <w:r>
        <w:rPr>
          <w:rStyle w:val="a4"/>
        </w:rPr>
        <w:t>педагог</w:t>
      </w:r>
      <w:r>
        <w:t xml:space="preserve"> должен знать его наизусть. </w:t>
      </w:r>
      <w:proofErr w:type="gramStart"/>
      <w:r>
        <w:t>Стихотворный текст первоначально применяется короткий (до 4 строк, постепенно переходя к более сложным и длинным.</w:t>
      </w:r>
      <w:proofErr w:type="gramEnd"/>
    </w:p>
    <w:p w:rsidR="00C23B40" w:rsidRDefault="00C23B40" w:rsidP="00C23B40">
      <w:pPr>
        <w:pStyle w:val="a3"/>
      </w:pPr>
      <w:r>
        <w:t xml:space="preserve">- </w:t>
      </w:r>
      <w:r>
        <w:rPr>
          <w:rStyle w:val="a4"/>
        </w:rPr>
        <w:t>педагогу</w:t>
      </w:r>
      <w:r>
        <w:t xml:space="preserve"> рекомендуется учитывать при планировании  принцип усложнения, отработав вначале простые движения </w:t>
      </w:r>
      <w:r>
        <w:rPr>
          <w:rStyle w:val="a4"/>
        </w:rPr>
        <w:t>глазами</w:t>
      </w:r>
      <w:r>
        <w:t xml:space="preserve">: зажмуривания, моргание, вверх-вниз, вправо-влево, круговые движения, выпячивание </w:t>
      </w:r>
      <w:r>
        <w:rPr>
          <w:rStyle w:val="a4"/>
        </w:rPr>
        <w:t>глаз</w:t>
      </w:r>
      <w:r>
        <w:t>, а затем использовать их  в более сложном стихотворном тексте в различных сочетаниях.</w:t>
      </w:r>
    </w:p>
    <w:p w:rsidR="00C23B40" w:rsidRDefault="00C23B40" w:rsidP="00C23B40">
      <w:pPr>
        <w:pStyle w:val="a3"/>
      </w:pPr>
      <w:r>
        <w:t xml:space="preserve">- при планировании НОД рекомендуется разучивать и использовать в месяц одну </w:t>
      </w:r>
      <w:r>
        <w:rPr>
          <w:rStyle w:val="a4"/>
        </w:rPr>
        <w:t>гимнастику для глаз в стихах</w:t>
      </w:r>
      <w:r>
        <w:t xml:space="preserve">, а на четвертый раз использовать </w:t>
      </w:r>
      <w:r>
        <w:rPr>
          <w:rStyle w:val="a4"/>
        </w:rPr>
        <w:t>гимнастику</w:t>
      </w:r>
      <w:r>
        <w:t xml:space="preserve"> с предметами или без предметов.</w:t>
      </w:r>
    </w:p>
    <w:p w:rsidR="00C23B40" w:rsidRDefault="00C23B40" w:rsidP="00C23B40">
      <w:pPr>
        <w:pStyle w:val="a3"/>
      </w:pPr>
      <w:r>
        <w:t xml:space="preserve">Комплексы </w:t>
      </w:r>
      <w:proofErr w:type="spellStart"/>
      <w:r>
        <w:rPr>
          <w:rStyle w:val="a4"/>
        </w:rPr>
        <w:t>гимнастики</w:t>
      </w:r>
      <w:r>
        <w:rPr>
          <w:u w:val="single"/>
        </w:rPr>
        <w:t>делятся</w:t>
      </w:r>
      <w:proofErr w:type="spellEnd"/>
      <w:r>
        <w:rPr>
          <w:u w:val="single"/>
        </w:rPr>
        <w:t xml:space="preserve"> по возрастам так</w:t>
      </w:r>
      <w:r>
        <w:t>:</w:t>
      </w:r>
    </w:p>
    <w:p w:rsidR="00C23B40" w:rsidRDefault="00C23B40" w:rsidP="00C23B40">
      <w:pPr>
        <w:pStyle w:val="a3"/>
      </w:pPr>
      <w:r>
        <w:t>3-4 года – первые упражнения простые упражнения;</w:t>
      </w:r>
    </w:p>
    <w:p w:rsidR="00C23B40" w:rsidRDefault="00C23B40" w:rsidP="00C23B40">
      <w:pPr>
        <w:pStyle w:val="a3"/>
      </w:pPr>
      <w:r>
        <w:t xml:space="preserve">5-7 лет – расслабляющая </w:t>
      </w:r>
      <w:r>
        <w:rPr>
          <w:rStyle w:val="a4"/>
        </w:rPr>
        <w:t>гимнастика</w:t>
      </w:r>
      <w:r>
        <w:t>.</w:t>
      </w:r>
    </w:p>
    <w:p w:rsidR="00C23B40" w:rsidRDefault="00C23B40" w:rsidP="00C23B40">
      <w:pPr>
        <w:pStyle w:val="a3"/>
      </w:pPr>
      <w:r>
        <w:t xml:space="preserve">7 лет – к расслабляющим упражнениям можно добавить комплекс, направленный на укрепление </w:t>
      </w:r>
      <w:r>
        <w:rPr>
          <w:rStyle w:val="a4"/>
        </w:rPr>
        <w:t>глазных мышц</w:t>
      </w:r>
      <w:r>
        <w:t>.</w:t>
      </w:r>
    </w:p>
    <w:p w:rsidR="00C23B40" w:rsidRDefault="00C23B40" w:rsidP="00C23B40">
      <w:pPr>
        <w:pStyle w:val="a3"/>
      </w:pPr>
      <w:r>
        <w:rPr>
          <w:i/>
          <w:iCs/>
        </w:rPr>
        <w:t xml:space="preserve">Распространенные упражнения, включенные во все комплексы </w:t>
      </w:r>
      <w:r>
        <w:rPr>
          <w:rStyle w:val="a4"/>
          <w:i/>
          <w:iCs/>
        </w:rPr>
        <w:t>гимнастики для глаз</w:t>
      </w:r>
      <w:r>
        <w:rPr>
          <w:i/>
          <w:iCs/>
        </w:rPr>
        <w:t>:</w:t>
      </w:r>
    </w:p>
    <w:p w:rsidR="00C23B40" w:rsidRDefault="00C23B40" w:rsidP="00C23B40">
      <w:pPr>
        <w:pStyle w:val="a3"/>
      </w:pPr>
      <w:r>
        <w:rPr>
          <w:i/>
          <w:iCs/>
        </w:rPr>
        <w:t>«Бабочка машет крылышками»</w:t>
      </w:r>
      <w:r>
        <w:t xml:space="preserve">, </w:t>
      </w:r>
      <w:r>
        <w:rPr>
          <w:i/>
          <w:iCs/>
        </w:rPr>
        <w:t>«Метелки»</w:t>
      </w:r>
      <w:r>
        <w:t xml:space="preserve"> - моргание – происходит отдых,  очищение и смывание </w:t>
      </w:r>
      <w:r>
        <w:rPr>
          <w:rStyle w:val="a4"/>
        </w:rPr>
        <w:t>глаз</w:t>
      </w:r>
      <w:r>
        <w:t>.</w:t>
      </w:r>
    </w:p>
    <w:p w:rsidR="00C23B40" w:rsidRDefault="00C23B40" w:rsidP="00C23B40">
      <w:pPr>
        <w:pStyle w:val="a3"/>
      </w:pPr>
      <w:r>
        <w:rPr>
          <w:i/>
          <w:iCs/>
        </w:rPr>
        <w:t>«Письмо носом»</w:t>
      </w:r>
      <w:r>
        <w:t xml:space="preserve"> - снижает напряжение в области </w:t>
      </w:r>
      <w:r>
        <w:rPr>
          <w:rStyle w:val="a4"/>
        </w:rPr>
        <w:t>глаз</w:t>
      </w:r>
      <w:r>
        <w:t>.</w:t>
      </w:r>
    </w:p>
    <w:p w:rsidR="00C23B40" w:rsidRDefault="00C23B40" w:rsidP="00C23B40">
      <w:pPr>
        <w:pStyle w:val="a3"/>
      </w:pPr>
      <w:r>
        <w:rPr>
          <w:i/>
          <w:iCs/>
        </w:rPr>
        <w:t xml:space="preserve">«Зоркие </w:t>
      </w:r>
      <w:r>
        <w:rPr>
          <w:rStyle w:val="a4"/>
          <w:i/>
          <w:iCs/>
        </w:rPr>
        <w:t>глазки</w:t>
      </w:r>
      <w:r>
        <w:rPr>
          <w:i/>
          <w:iCs/>
        </w:rPr>
        <w:t>»</w:t>
      </w:r>
      <w:r>
        <w:t xml:space="preserve"> - упражнение служит для профилактики нарушений зрения.</w:t>
      </w:r>
    </w:p>
    <w:p w:rsidR="00C23B40" w:rsidRDefault="00C23B40" w:rsidP="00C23B40">
      <w:pPr>
        <w:pStyle w:val="a3"/>
      </w:pPr>
      <w:r>
        <w:rPr>
          <w:i/>
          <w:iCs/>
        </w:rPr>
        <w:t xml:space="preserve">«Стрельба </w:t>
      </w:r>
      <w:r>
        <w:rPr>
          <w:rStyle w:val="a4"/>
          <w:i/>
          <w:iCs/>
        </w:rPr>
        <w:t>глазами</w:t>
      </w:r>
      <w:r>
        <w:rPr>
          <w:i/>
          <w:iCs/>
        </w:rPr>
        <w:t>»</w:t>
      </w:r>
      <w:r>
        <w:t xml:space="preserve"> -  упражнение служит для профилактики нарушений зрения.</w:t>
      </w:r>
    </w:p>
    <w:p w:rsidR="00C23B40" w:rsidRDefault="00C23B40" w:rsidP="00C23B40">
      <w:pPr>
        <w:pStyle w:val="a3"/>
      </w:pPr>
      <w:proofErr w:type="spellStart"/>
      <w:r>
        <w:lastRenderedPageBreak/>
        <w:t>Пальминг</w:t>
      </w:r>
      <w:proofErr w:type="spellEnd"/>
      <w:r>
        <w:t> (от англ.  «</w:t>
      </w:r>
      <w:proofErr w:type="spellStart"/>
      <w:r>
        <w:t>palm</w:t>
      </w:r>
      <w:proofErr w:type="spellEnd"/>
      <w:r>
        <w:t xml:space="preserve">» - ладони):  применяется для снятия напряжения с </w:t>
      </w:r>
      <w:r>
        <w:rPr>
          <w:rStyle w:val="a4"/>
        </w:rPr>
        <w:t>глаз</w:t>
      </w:r>
      <w:r>
        <w:t>, усталости.</w:t>
      </w:r>
    </w:p>
    <w:p w:rsidR="00C23B40" w:rsidRDefault="00C23B40" w:rsidP="00C23B40">
      <w:pPr>
        <w:pStyle w:val="a3"/>
      </w:pPr>
      <w:r>
        <w:t xml:space="preserve">Упражнение </w:t>
      </w:r>
      <w:r>
        <w:rPr>
          <w:i/>
          <w:iCs/>
        </w:rPr>
        <w:t>«Далеко – близко»</w:t>
      </w:r>
      <w:proofErr w:type="gramStart"/>
      <w:r>
        <w:t xml:space="preserve"> .</w:t>
      </w:r>
      <w:proofErr w:type="gramEnd"/>
    </w:p>
    <w:p w:rsidR="00C23B40" w:rsidRDefault="00C23B40" w:rsidP="00C23B40">
      <w:pPr>
        <w:pStyle w:val="a3"/>
      </w:pPr>
      <w:r>
        <w:t>Очень важно чтобы при выполнении упражнения голова была неподвижна </w:t>
      </w:r>
      <w:r>
        <w:rPr>
          <w:i/>
          <w:iCs/>
        </w:rPr>
        <w:t>(если не указано иначе)</w:t>
      </w:r>
      <w:r>
        <w:t xml:space="preserve">. Дети во время проведения зрительной </w:t>
      </w:r>
      <w:r>
        <w:rPr>
          <w:rStyle w:val="a4"/>
        </w:rPr>
        <w:t>гимнастики не должны уставать</w:t>
      </w:r>
      <w:r>
        <w:t>.</w:t>
      </w:r>
    </w:p>
    <w:p w:rsidR="00C23B40" w:rsidRDefault="00C23B40" w:rsidP="00C23B40">
      <w:pPr>
        <w:pStyle w:val="a3"/>
      </w:pPr>
      <w:r>
        <w:t xml:space="preserve">Регулярно проводите с детьми </w:t>
      </w:r>
      <w:r>
        <w:rPr>
          <w:rStyle w:val="a4"/>
        </w:rPr>
        <w:t>гимнастику для глаз</w:t>
      </w:r>
      <w:r>
        <w:t xml:space="preserve">, превратив это в ежедневную увлекательную игру. В дошкольном возрасте игра является ведущей деятельностью ребенка. Как </w:t>
      </w:r>
      <w:r>
        <w:rPr>
          <w:rStyle w:val="a4"/>
        </w:rPr>
        <w:t>педагогическое</w:t>
      </w:r>
      <w:r>
        <w:t xml:space="preserve"> явление - служит средством воспитания и коррекции методом обучения, формой организации деятельности. Поэтому, интересней всего для детей проходят </w:t>
      </w:r>
      <w:proofErr w:type="spellStart"/>
      <w:r>
        <w:rPr>
          <w:rStyle w:val="a4"/>
        </w:rPr>
        <w:t>гимнастики</w:t>
      </w:r>
      <w:proofErr w:type="gramStart"/>
      <w:r>
        <w:t>,</w:t>
      </w:r>
      <w:r>
        <w:rPr>
          <w:u w:val="single"/>
        </w:rPr>
        <w:t>в</w:t>
      </w:r>
      <w:proofErr w:type="spellEnd"/>
      <w:proofErr w:type="gramEnd"/>
      <w:r>
        <w:rPr>
          <w:u w:val="single"/>
        </w:rPr>
        <w:t xml:space="preserve"> которых</w:t>
      </w:r>
      <w:r>
        <w:t>:</w:t>
      </w:r>
    </w:p>
    <w:p w:rsidR="00C23B40" w:rsidRDefault="00C23B40" w:rsidP="00C23B40">
      <w:pPr>
        <w:pStyle w:val="a3"/>
      </w:pPr>
      <w:r>
        <w:t>- задания даются в стихотворной форме.</w:t>
      </w:r>
    </w:p>
    <w:p w:rsidR="00C23B40" w:rsidRDefault="00C23B40" w:rsidP="00C23B40">
      <w:pPr>
        <w:pStyle w:val="a3"/>
      </w:pPr>
      <w:r>
        <w:t>- используются заданий поиска предметов и картинок в различных местах группы. Необходимый картинный материал для создания зрительных образов можно найти в разнообразных книгах-раскрасках, интернете.</w:t>
      </w:r>
    </w:p>
    <w:p w:rsidR="00C23B40" w:rsidRDefault="00C23B40" w:rsidP="00C23B40">
      <w:pPr>
        <w:pStyle w:val="a3"/>
      </w:pPr>
      <w:r>
        <w:t xml:space="preserve">- применяются движения по определенным дорожкам, заданным в задании - </w:t>
      </w:r>
      <w:r>
        <w:rPr>
          <w:rStyle w:val="a4"/>
        </w:rPr>
        <w:t xml:space="preserve">глазки делают зарядку на </w:t>
      </w:r>
      <w:r>
        <w:rPr>
          <w:i/>
          <w:iCs/>
        </w:rPr>
        <w:t>«зрительном стадионе»</w:t>
      </w:r>
      <w:r>
        <w:t xml:space="preserve"> </w:t>
      </w:r>
      <w:r>
        <w:rPr>
          <w:i/>
          <w:iCs/>
        </w:rPr>
        <w:t>(по методике В. Ф. Базарного)</w:t>
      </w:r>
      <w:r>
        <w:t>.</w:t>
      </w:r>
    </w:p>
    <w:p w:rsidR="00C23B40" w:rsidRDefault="00C23B40" w:rsidP="00C23B40">
      <w:pPr>
        <w:pStyle w:val="a3"/>
      </w:pPr>
      <w:r>
        <w:t>- используются ИКТ.</w:t>
      </w:r>
    </w:p>
    <w:p w:rsidR="00C23B40" w:rsidRDefault="00C23B40" w:rsidP="00C23B40">
      <w:pPr>
        <w:pStyle w:val="a3"/>
      </w:pPr>
      <w:r>
        <w:t xml:space="preserve">- используются для тренировки </w:t>
      </w:r>
      <w:r>
        <w:rPr>
          <w:rStyle w:val="a4"/>
        </w:rPr>
        <w:t xml:space="preserve">глаз – </w:t>
      </w:r>
      <w:proofErr w:type="spellStart"/>
      <w:r>
        <w:rPr>
          <w:rStyle w:val="a4"/>
        </w:rPr>
        <w:t>стереокартинки</w:t>
      </w:r>
      <w:proofErr w:type="spellEnd"/>
      <w:r>
        <w:t xml:space="preserve">. Эта </w:t>
      </w:r>
      <w:r>
        <w:rPr>
          <w:rStyle w:val="a4"/>
        </w:rPr>
        <w:t>гимнастика для глаз</w:t>
      </w:r>
      <w:r>
        <w:t xml:space="preserve"> наиболее эффективна и интересна для детей. Картинки улучшают зрение и предупреждают обострение многих </w:t>
      </w:r>
      <w:r>
        <w:rPr>
          <w:rStyle w:val="a4"/>
        </w:rPr>
        <w:t>глазных заболеваний</w:t>
      </w:r>
      <w:r>
        <w:t>. Необходимо просто всматриваться в пестрое изображение и стараться различить картинку, которая проявляется в трехмерном пространстве</w:t>
      </w:r>
    </w:p>
    <w:p w:rsidR="00C23B40" w:rsidRDefault="00C23B40" w:rsidP="00C23B40">
      <w:pPr>
        <w:pStyle w:val="a3"/>
      </w:pPr>
      <w:r>
        <w:t>- в задании требуется найти отличия на одинаковых изображениях. Это очень интересно, но главное – тренировка  внимания и зрения.</w:t>
      </w:r>
    </w:p>
    <w:p w:rsidR="00C23B40" w:rsidRDefault="00C23B40" w:rsidP="00C23B40">
      <w:pPr>
        <w:pStyle w:val="a3"/>
      </w:pPr>
      <w:r>
        <w:t xml:space="preserve">Зрение детей является одной из самых больших драгоценностей, потеряв которую очень трудно вернуть. Поэтому зрение ребенка необходимо оберегать, и </w:t>
      </w:r>
      <w:r>
        <w:rPr>
          <w:rStyle w:val="a4"/>
        </w:rPr>
        <w:t>глазная гимнастика</w:t>
      </w:r>
      <w:r>
        <w:t xml:space="preserve"> занимает одно из самых важных мест в работе по профилактике и коррекции.  </w:t>
      </w:r>
    </w:p>
    <w:p w:rsidR="00C23B40" w:rsidRDefault="00C23B40" w:rsidP="00C23B40">
      <w:pPr>
        <w:pStyle w:val="a3"/>
      </w:pPr>
      <w:r>
        <w:rPr>
          <w:i/>
          <w:iCs/>
        </w:rPr>
        <w:t>Методическая подборка «</w:t>
      </w:r>
      <w:r>
        <w:rPr>
          <w:rStyle w:val="a4"/>
          <w:i/>
          <w:iCs/>
        </w:rPr>
        <w:t>Гимнастика для глаз</w:t>
      </w:r>
      <w:r>
        <w:rPr>
          <w:i/>
          <w:iCs/>
        </w:rPr>
        <w:t>» в стихах</w:t>
      </w:r>
    </w:p>
    <w:p w:rsidR="00C23B40" w:rsidRDefault="00C23B40" w:rsidP="00C23B40">
      <w:pPr>
        <w:pStyle w:val="a3"/>
      </w:pPr>
      <w:r>
        <w:t> </w:t>
      </w:r>
    </w:p>
    <w:p w:rsidR="00C23B40" w:rsidRDefault="00C23B40" w:rsidP="00C23B40">
      <w:pPr>
        <w:pStyle w:val="a3"/>
      </w:pPr>
      <w:r>
        <w:t>"</w:t>
      </w:r>
      <w:proofErr w:type="spellStart"/>
      <w:r>
        <w:t>Отдыхалочка</w:t>
      </w:r>
      <w:proofErr w:type="spellEnd"/>
      <w:r>
        <w:t>"</w:t>
      </w:r>
    </w:p>
    <w:p w:rsidR="00C23B40" w:rsidRDefault="00C23B40" w:rsidP="00C23B40">
      <w:pPr>
        <w:pStyle w:val="a3"/>
      </w:pPr>
      <w:r>
        <w:t xml:space="preserve">Мы играли, рисовали </w:t>
      </w:r>
      <w:r>
        <w:rPr>
          <w:i/>
          <w:iCs/>
        </w:rPr>
        <w:t>(выполняется действия, о которых идет речь)</w:t>
      </w:r>
    </w:p>
    <w:p w:rsidR="00C23B40" w:rsidRDefault="00C23B40" w:rsidP="00C23B40">
      <w:pPr>
        <w:pStyle w:val="a3"/>
      </w:pPr>
      <w:r>
        <w:t xml:space="preserve">Наши </w:t>
      </w:r>
      <w:r>
        <w:rPr>
          <w:rStyle w:val="a4"/>
        </w:rPr>
        <w:t>глазки так устали</w:t>
      </w:r>
    </w:p>
    <w:p w:rsidR="00C23B40" w:rsidRDefault="00C23B40" w:rsidP="00C23B40">
      <w:pPr>
        <w:pStyle w:val="a3"/>
      </w:pPr>
      <w:r>
        <w:t>Мы дадим им отдохнуть,</w:t>
      </w:r>
    </w:p>
    <w:p w:rsidR="00C23B40" w:rsidRDefault="00C23B40" w:rsidP="00C23B40">
      <w:pPr>
        <w:pStyle w:val="a3"/>
      </w:pPr>
      <w:r>
        <w:t xml:space="preserve">Их закроем </w:t>
      </w:r>
      <w:proofErr w:type="gramStart"/>
      <w:r>
        <w:t>на</w:t>
      </w:r>
      <w:proofErr w:type="gramEnd"/>
      <w:r>
        <w:t xml:space="preserve"> чуть - чуть.</w:t>
      </w:r>
    </w:p>
    <w:p w:rsidR="00C23B40" w:rsidRDefault="00C23B40" w:rsidP="00C23B40">
      <w:pPr>
        <w:pStyle w:val="a3"/>
      </w:pPr>
      <w:r>
        <w:lastRenderedPageBreak/>
        <w:t>А теперь их открываем</w:t>
      </w:r>
    </w:p>
    <w:p w:rsidR="00C23B40" w:rsidRDefault="00C23B40" w:rsidP="00C23B40">
      <w:pPr>
        <w:pStyle w:val="a3"/>
      </w:pPr>
      <w:r>
        <w:t>И немного поморгаем.</w:t>
      </w:r>
    </w:p>
    <w:p w:rsidR="00C23B40" w:rsidRDefault="00C23B40" w:rsidP="00C23B40">
      <w:pPr>
        <w:pStyle w:val="a3"/>
      </w:pPr>
      <w:r>
        <w:t>"Сова"</w:t>
      </w:r>
    </w:p>
    <w:p w:rsidR="00C23B40" w:rsidRDefault="00C23B40" w:rsidP="00C23B40">
      <w:pPr>
        <w:pStyle w:val="a3"/>
      </w:pPr>
      <w:r>
        <w:t>Совушка-сова, большая голова,</w:t>
      </w:r>
    </w:p>
    <w:p w:rsidR="00C23B40" w:rsidRDefault="00C23B40" w:rsidP="00C23B40">
      <w:pPr>
        <w:pStyle w:val="a3"/>
      </w:pPr>
      <w:r>
        <w:t>На суку сидит,</w:t>
      </w:r>
    </w:p>
    <w:p w:rsidR="00C23B40" w:rsidRDefault="00C23B40" w:rsidP="00C23B40">
      <w:pPr>
        <w:pStyle w:val="a3"/>
      </w:pPr>
      <w:r>
        <w:t>во все стороны глядит.</w:t>
      </w:r>
    </w:p>
    <w:p w:rsidR="00C23B40" w:rsidRDefault="00C23B40" w:rsidP="00C23B40">
      <w:pPr>
        <w:pStyle w:val="a3"/>
      </w:pPr>
      <w:r>
        <w:t>Вправо, влево, вверх и вниз,</w:t>
      </w:r>
    </w:p>
    <w:p w:rsidR="00C23B40" w:rsidRDefault="00C23B40" w:rsidP="00C23B40">
      <w:pPr>
        <w:pStyle w:val="a3"/>
      </w:pPr>
      <w:r>
        <w:t>Звери, птицы, эх, держись!</w:t>
      </w:r>
    </w:p>
    <w:p w:rsidR="00C23B40" w:rsidRDefault="00C23B40" w:rsidP="00C23B40">
      <w:pPr>
        <w:pStyle w:val="a3"/>
      </w:pPr>
      <w:r>
        <w:t>"Часы"</w:t>
      </w:r>
    </w:p>
    <w:p w:rsidR="00C23B40" w:rsidRDefault="00C23B40" w:rsidP="00C23B40">
      <w:pPr>
        <w:pStyle w:val="a3"/>
      </w:pPr>
      <w:r>
        <w:t>Тик-так, тик-так</w:t>
      </w:r>
    </w:p>
    <w:p w:rsidR="00C23B40" w:rsidRDefault="00C23B40" w:rsidP="00C23B40">
      <w:pPr>
        <w:pStyle w:val="a3"/>
      </w:pPr>
      <w:r>
        <w:rPr>
          <w:u w:val="single"/>
        </w:rPr>
        <w:t>Все часы идут вот так</w:t>
      </w:r>
      <w:r>
        <w:t>: тик-так, тик-так,</w:t>
      </w:r>
    </w:p>
    <w:p w:rsidR="00C23B40" w:rsidRDefault="00C23B40" w:rsidP="00C23B40">
      <w:pPr>
        <w:pStyle w:val="a3"/>
      </w:pPr>
      <w:r>
        <w:t>Налево раз, направо раз,</w:t>
      </w:r>
    </w:p>
    <w:p w:rsidR="00C23B40" w:rsidRDefault="00C23B40" w:rsidP="00C23B40">
      <w:pPr>
        <w:pStyle w:val="a3"/>
      </w:pPr>
      <w:r>
        <w:t>Мы тоже можем так,</w:t>
      </w:r>
    </w:p>
    <w:p w:rsidR="00C23B40" w:rsidRDefault="00C23B40" w:rsidP="00C23B40">
      <w:pPr>
        <w:pStyle w:val="a3"/>
      </w:pPr>
      <w:r>
        <w:t>Тик-так, тик-так.</w:t>
      </w:r>
    </w:p>
    <w:p w:rsidR="00C23B40" w:rsidRDefault="00C23B40" w:rsidP="00C23B40">
      <w:pPr>
        <w:pStyle w:val="a3"/>
      </w:pPr>
      <w:r>
        <w:t xml:space="preserve">Мы </w:t>
      </w:r>
      <w:r>
        <w:rPr>
          <w:rStyle w:val="a4"/>
        </w:rPr>
        <w:t>гимнастику для глаз</w:t>
      </w:r>
    </w:p>
    <w:p w:rsidR="00C23B40" w:rsidRDefault="00C23B40" w:rsidP="00C23B40">
      <w:pPr>
        <w:pStyle w:val="a3"/>
      </w:pPr>
      <w:r>
        <w:t>Выполняем каждый раз.</w:t>
      </w:r>
    </w:p>
    <w:p w:rsidR="00C23B40" w:rsidRDefault="00C23B40" w:rsidP="00C23B40">
      <w:pPr>
        <w:pStyle w:val="a3"/>
      </w:pPr>
      <w:r>
        <w:t>Вправо, влево, кругом, вниз,</w:t>
      </w:r>
    </w:p>
    <w:p w:rsidR="00C23B40" w:rsidRDefault="00C23B40" w:rsidP="00C23B40">
      <w:pPr>
        <w:pStyle w:val="a3"/>
      </w:pPr>
      <w:r>
        <w:t>Повторить ты не ленись.</w:t>
      </w:r>
    </w:p>
    <w:p w:rsidR="00C23B40" w:rsidRDefault="00C23B40" w:rsidP="00C23B40">
      <w:pPr>
        <w:pStyle w:val="a3"/>
      </w:pPr>
      <w:r>
        <w:t xml:space="preserve">Укрепляем мышцы </w:t>
      </w:r>
      <w:r>
        <w:rPr>
          <w:rStyle w:val="a4"/>
        </w:rPr>
        <w:t>глаза</w:t>
      </w:r>
      <w:r>
        <w:t>.</w:t>
      </w:r>
    </w:p>
    <w:p w:rsidR="00C23B40" w:rsidRDefault="00C23B40" w:rsidP="00C23B40">
      <w:pPr>
        <w:pStyle w:val="a3"/>
      </w:pPr>
      <w:r>
        <w:t>Видеть лучше будем сразу.</w:t>
      </w:r>
    </w:p>
    <w:p w:rsidR="00C23B40" w:rsidRDefault="00C23B40" w:rsidP="00C23B40">
      <w:pPr>
        <w:pStyle w:val="a3"/>
      </w:pPr>
      <w:r>
        <w:t>"Стрекоза"</w:t>
      </w:r>
    </w:p>
    <w:p w:rsidR="00C23B40" w:rsidRDefault="00C23B40" w:rsidP="00C23B40">
      <w:pPr>
        <w:pStyle w:val="a3"/>
      </w:pPr>
      <w:r>
        <w:t>Вот какая стрекоза,  Соединить большой  и указательный пальцы,</w:t>
      </w:r>
    </w:p>
    <w:p w:rsidR="00C23B40" w:rsidRDefault="00C23B40" w:rsidP="00C23B40">
      <w:pPr>
        <w:pStyle w:val="a3"/>
      </w:pPr>
      <w:r>
        <w:t xml:space="preserve">Как горошины </w:t>
      </w:r>
      <w:r>
        <w:rPr>
          <w:rStyle w:val="a4"/>
        </w:rPr>
        <w:t>глаза</w:t>
      </w:r>
      <w:proofErr w:type="gramStart"/>
      <w:r>
        <w:t>.</w:t>
      </w:r>
      <w:proofErr w:type="gramEnd"/>
      <w:r>
        <w:t xml:space="preserve">        </w:t>
      </w:r>
      <w:proofErr w:type="gramStart"/>
      <w:r>
        <w:t>п</w:t>
      </w:r>
      <w:proofErr w:type="gramEnd"/>
      <w:r>
        <w:t xml:space="preserve">однести их к </w:t>
      </w:r>
      <w:r>
        <w:rPr>
          <w:rStyle w:val="a4"/>
        </w:rPr>
        <w:t>глазам</w:t>
      </w:r>
    </w:p>
    <w:p w:rsidR="00C23B40" w:rsidRDefault="00C23B40" w:rsidP="00C23B40">
      <w:pPr>
        <w:pStyle w:val="a3"/>
      </w:pPr>
      <w:r>
        <w:t xml:space="preserve">Влево — вправо,             Соответственно смотреть </w:t>
      </w:r>
      <w:r>
        <w:rPr>
          <w:rStyle w:val="a4"/>
        </w:rPr>
        <w:t>глазами</w:t>
      </w:r>
      <w:r>
        <w:t>,</w:t>
      </w:r>
    </w:p>
    <w:p w:rsidR="00C23B40" w:rsidRDefault="00C23B40" w:rsidP="00C23B40">
      <w:pPr>
        <w:pStyle w:val="a3"/>
      </w:pPr>
      <w:r>
        <w:t>Вниз — вперед</w:t>
      </w:r>
      <w:proofErr w:type="gramStart"/>
      <w:r>
        <w:t>.</w:t>
      </w:r>
      <w:proofErr w:type="gramEnd"/>
      <w:r>
        <w:t xml:space="preserve">              </w:t>
      </w:r>
      <w:proofErr w:type="gramStart"/>
      <w:r>
        <w:t>н</w:t>
      </w:r>
      <w:proofErr w:type="gramEnd"/>
      <w:r>
        <w:t>е поворачивая головы.</w:t>
      </w:r>
    </w:p>
    <w:p w:rsidR="00C23B40" w:rsidRDefault="00C23B40" w:rsidP="00C23B40">
      <w:pPr>
        <w:pStyle w:val="a3"/>
      </w:pPr>
      <w:r>
        <w:t> Ну, совсем как вертолет!</w:t>
      </w:r>
    </w:p>
    <w:p w:rsidR="00C23B40" w:rsidRDefault="00C23B40" w:rsidP="00C23B40">
      <w:pPr>
        <w:pStyle w:val="a3"/>
      </w:pPr>
      <w:r>
        <w:lastRenderedPageBreak/>
        <w:t>"Синички"</w:t>
      </w:r>
    </w:p>
    <w:p w:rsidR="00C23B40" w:rsidRDefault="00C23B40" w:rsidP="00C23B40">
      <w:pPr>
        <w:pStyle w:val="a3"/>
      </w:pPr>
      <w:r>
        <w:t xml:space="preserve">Мы летаем высоко,        Соответственно смотреть </w:t>
      </w:r>
      <w:r>
        <w:rPr>
          <w:rStyle w:val="a4"/>
        </w:rPr>
        <w:t>глазами</w:t>
      </w:r>
      <w:r>
        <w:t>,</w:t>
      </w:r>
    </w:p>
    <w:p w:rsidR="00C23B40" w:rsidRDefault="00C23B40" w:rsidP="00C23B40">
      <w:pPr>
        <w:pStyle w:val="a3"/>
      </w:pPr>
      <w:r>
        <w:t>Мы летаем низко,         не поворачивая головы.</w:t>
      </w:r>
    </w:p>
    <w:p w:rsidR="00C23B40" w:rsidRDefault="00C23B40" w:rsidP="00C23B40">
      <w:pPr>
        <w:pStyle w:val="a3"/>
      </w:pPr>
      <w:r>
        <w:t>Мы летаем далеко,        </w:t>
      </w:r>
    </w:p>
    <w:p w:rsidR="00C23B40" w:rsidRDefault="00C23B40" w:rsidP="00C23B40">
      <w:pPr>
        <w:pStyle w:val="a3"/>
      </w:pPr>
      <w:r>
        <w:t>Мы летаем близко.</w:t>
      </w:r>
    </w:p>
    <w:p w:rsidR="002A4F4E" w:rsidRPr="00C23B40" w:rsidRDefault="002A4F4E" w:rsidP="00C23B40"/>
    <w:sectPr w:rsidR="002A4F4E" w:rsidRPr="00C2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2E"/>
    <w:rsid w:val="002A4F4E"/>
    <w:rsid w:val="00C23B40"/>
    <w:rsid w:val="00ED6C2E"/>
    <w:rsid w:val="00F2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3B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3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user</cp:lastModifiedBy>
  <cp:revision>2</cp:revision>
  <dcterms:created xsi:type="dcterms:W3CDTF">2024-11-06T23:02:00Z</dcterms:created>
  <dcterms:modified xsi:type="dcterms:W3CDTF">2024-11-06T23:02:00Z</dcterms:modified>
</cp:coreProperties>
</file>