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FCD" w:rsidRPr="00ED4294" w:rsidRDefault="00ED4294" w:rsidP="000D369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="000D3691" w:rsidRPr="00ED4294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Картотека игр для работы с </w:t>
      </w:r>
      <w:proofErr w:type="spellStart"/>
      <w:r w:rsidR="000D3691" w:rsidRPr="00ED4294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гиперактивными</w:t>
      </w:r>
      <w:proofErr w:type="spellEnd"/>
      <w:r w:rsidR="000D3691" w:rsidRPr="00ED4294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детьми</w:t>
      </w:r>
      <w:r w:rsidR="00D45FCD" w:rsidRPr="00ED4294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.</w:t>
      </w:r>
    </w:p>
    <w:p w:rsidR="00D45FCD" w:rsidRPr="00D45FCD" w:rsidRDefault="00D45FCD" w:rsidP="000D3691">
      <w:pPr>
        <w:rPr>
          <w:rFonts w:ascii="Times New Roman" w:hAnsi="Times New Roman" w:cs="Times New Roman"/>
          <w:sz w:val="28"/>
          <w:szCs w:val="28"/>
        </w:rPr>
      </w:pPr>
    </w:p>
    <w:p w:rsidR="00D45FCD" w:rsidRPr="00D45FCD" w:rsidRDefault="00D45FCD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D429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45FCD">
        <w:rPr>
          <w:rFonts w:ascii="Times New Roman" w:hAnsi="Times New Roman" w:cs="Times New Roman"/>
          <w:sz w:val="28"/>
          <w:szCs w:val="28"/>
        </w:rPr>
        <w:t xml:space="preserve">     Подготовила:  воспитатель  Сафронова М.Г.</w:t>
      </w:r>
    </w:p>
    <w:p w:rsidR="000D3691" w:rsidRPr="00D45FCD" w:rsidRDefault="000D3691" w:rsidP="00D45F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– повышенная двигательная активность ребенка, </w:t>
      </w:r>
      <w:bookmarkStart w:id="0" w:name="_GoBack"/>
      <w:bookmarkEnd w:id="0"/>
      <w:r w:rsidRPr="00D45FCD">
        <w:rPr>
          <w:rFonts w:ascii="Times New Roman" w:hAnsi="Times New Roman" w:cs="Times New Roman"/>
          <w:sz w:val="28"/>
          <w:szCs w:val="28"/>
        </w:rPr>
        <w:t xml:space="preserve">импульсивность, сопровождаемые трудностями переключения и концентрации внимания. При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процессы возбуждения доминируют над процессами торможения в нервной системе. Надо понимать, что, если ребенок трудно управляем, непоседлив – это не вам назло, а ему очень трудно усидеть на одном месте, сконцентрироваться на чем-то. Поэтому так важна современная помощь, а не раздражительность. Основные проявления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можно разделить на три блока: дефицит активного внимания, двигательная расторможенность, импульсивность. Как играть с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детьми? Подбирая игры (особенно подвижные) для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детей, необходимо учитывать следующие особенности таких детей: дефицит внимания, импульсивность, очень высокую активность, а также неумение длительное время подчиняться групповым правилам, выслушивать и выполнять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инструкции (заострять внимание на деталях), быструю утомляемость. В игре им трудно дожидаться своей очереди и считаться с интересами других. Поэтому включать таких детей в коллективную работу целесообразно поэтапно. Начинать можно с индивидуальной работы, затем привлекать ребенка к играм в малых подгруппах и только после этого переходить к коллективным играм. Желательно использовать игры с четкими правилами, способствующие развитию внимания.</w:t>
      </w:r>
      <w:r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 xml:space="preserve">Шпаргалка для взрослых или правила работы с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</w:t>
      </w:r>
      <w:r w:rsidRPr="00D45FCD">
        <w:rPr>
          <w:rFonts w:ascii="Times New Roman" w:hAnsi="Times New Roman" w:cs="Times New Roman"/>
          <w:sz w:val="28"/>
          <w:szCs w:val="28"/>
        </w:rPr>
        <w:t>активными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детьми</w:t>
      </w:r>
      <w:r w:rsidRPr="00D45FCD">
        <w:rPr>
          <w:rFonts w:ascii="Times New Roman" w:hAnsi="Times New Roman" w:cs="Times New Roman"/>
          <w:sz w:val="28"/>
          <w:szCs w:val="28"/>
        </w:rPr>
        <w:t>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1. Работать с ребенком в начале дня, а не вечером.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2. Уменьшить рабочую нагрузку ребенка.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3. Делить работу на более короткие, но более частые периоды.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Использовать физкультминутки.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lastRenderedPageBreak/>
        <w:t>4. Быть драматичным, экспрессивным педагогом.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5. Снизить требования к аккуратности в начале работы, чтобы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сформировать чувство успеха.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6. Посадить ребенка во время занятий рядом с взрослым.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D45FCD">
        <w:rPr>
          <w:rFonts w:ascii="Times New Roman" w:hAnsi="Times New Roman" w:cs="Times New Roman"/>
          <w:sz w:val="28"/>
          <w:szCs w:val="28"/>
        </w:rPr>
        <w:t>Использовать тактильный контакт (элементы массажа, прикосновения,</w:t>
      </w:r>
      <w:proofErr w:type="gramEnd"/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поглаживания).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8. Договариваться с ребенком о тех или иных действиях заранее.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9. Давать короткие, четкие и конкретные инструкции.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10. Использовать гибкую систему поощрений и наказаний.</w:t>
      </w:r>
      <w:r w:rsidRPr="00D45FCD">
        <w:rPr>
          <w:rFonts w:ascii="Times New Roman" w:hAnsi="Times New Roman" w:cs="Times New Roman"/>
          <w:sz w:val="28"/>
          <w:szCs w:val="28"/>
        </w:rPr>
        <w:cr/>
        <w:t xml:space="preserve">11. Поощрять ребенка сразу же, не </w:t>
      </w:r>
      <w:proofErr w:type="gramStart"/>
      <w:r w:rsidRPr="00D45FCD">
        <w:rPr>
          <w:rFonts w:ascii="Times New Roman" w:hAnsi="Times New Roman" w:cs="Times New Roman"/>
          <w:sz w:val="28"/>
          <w:szCs w:val="28"/>
        </w:rPr>
        <w:t>откладывая</w:t>
      </w:r>
      <w:proofErr w:type="gramEnd"/>
      <w:r w:rsidRPr="00D45FCD">
        <w:rPr>
          <w:rFonts w:ascii="Times New Roman" w:hAnsi="Times New Roman" w:cs="Times New Roman"/>
          <w:sz w:val="28"/>
          <w:szCs w:val="28"/>
        </w:rPr>
        <w:t xml:space="preserve"> но будущее.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12. Предоставлять ребенку возможность выбора.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 xml:space="preserve">13. Оставаться спокойным. Нет хладнокровия </w:t>
      </w:r>
      <w:proofErr w:type="gramStart"/>
      <w:r w:rsidRPr="00D45FCD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D45FCD">
        <w:rPr>
          <w:rFonts w:ascii="Times New Roman" w:hAnsi="Times New Roman" w:cs="Times New Roman"/>
          <w:sz w:val="28"/>
          <w:szCs w:val="28"/>
        </w:rPr>
        <w:t>ет преимущества!</w:t>
      </w:r>
    </w:p>
    <w:p w:rsidR="00ED4294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 xml:space="preserve">Игры с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де</w:t>
      </w:r>
      <w:r w:rsidR="00D45FCD" w:rsidRPr="00D45FCD">
        <w:rPr>
          <w:rFonts w:ascii="Times New Roman" w:hAnsi="Times New Roman" w:cs="Times New Roman"/>
          <w:sz w:val="28"/>
          <w:szCs w:val="28"/>
        </w:rPr>
        <w:t>тьми</w:t>
      </w:r>
      <w:r w:rsidR="00ED4294">
        <w:rPr>
          <w:rFonts w:ascii="Times New Roman" w:hAnsi="Times New Roman" w:cs="Times New Roman"/>
          <w:sz w:val="28"/>
          <w:szCs w:val="28"/>
        </w:rPr>
        <w:t>.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691" w:rsidRPr="00D45FCD" w:rsidRDefault="00D45FCD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Найди отличи</w:t>
      </w:r>
      <w:proofErr w:type="gramStart"/>
      <w:r w:rsidRPr="00D45FCD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D45FCD">
        <w:rPr>
          <w:rFonts w:ascii="Times New Roman" w:hAnsi="Times New Roman" w:cs="Times New Roman"/>
          <w:sz w:val="28"/>
          <w:szCs w:val="28"/>
        </w:rPr>
        <w:t xml:space="preserve">Лютова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Е.К.,</w:t>
      </w:r>
      <w:r w:rsidR="00ED4294">
        <w:rPr>
          <w:rFonts w:ascii="Times New Roman" w:hAnsi="Times New Roman" w:cs="Times New Roman"/>
          <w:sz w:val="28"/>
          <w:szCs w:val="28"/>
        </w:rPr>
        <w:t>Монина</w:t>
      </w:r>
      <w:proofErr w:type="spellEnd"/>
      <w:r w:rsidR="00ED4294">
        <w:rPr>
          <w:rFonts w:ascii="Times New Roman" w:hAnsi="Times New Roman" w:cs="Times New Roman"/>
          <w:sz w:val="28"/>
          <w:szCs w:val="28"/>
        </w:rPr>
        <w:t xml:space="preserve"> Г.Б.)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Цель: развитие умения концентрировать внимание на деталях.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45FCD">
        <w:rPr>
          <w:rFonts w:ascii="Times New Roman" w:hAnsi="Times New Roman" w:cs="Times New Roman"/>
          <w:sz w:val="28"/>
          <w:szCs w:val="28"/>
        </w:rPr>
        <w:t>Ход игры: ребенок рисует любую несложную картинку (котик, домик и</w:t>
      </w:r>
      <w:proofErr w:type="gramEnd"/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др.) и передает ее взрослому, а сам отворачивается. Взрослый дорисовывает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несколько деталей и возвращает картинк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у. Ребенок должен заметить, что </w:t>
      </w:r>
      <w:r w:rsidRPr="00D45FCD">
        <w:rPr>
          <w:rFonts w:ascii="Times New Roman" w:hAnsi="Times New Roman" w:cs="Times New Roman"/>
          <w:sz w:val="28"/>
          <w:szCs w:val="28"/>
        </w:rPr>
        <w:t>изменилось в рисунке. Затем взрослый и р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ебенок могут поменяться ролями. </w:t>
      </w:r>
      <w:r w:rsidRPr="00D45FCD">
        <w:rPr>
          <w:rFonts w:ascii="Times New Roman" w:hAnsi="Times New Roman" w:cs="Times New Roman"/>
          <w:sz w:val="28"/>
          <w:szCs w:val="28"/>
        </w:rPr>
        <w:t>Игру можно проводить и с группой детей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. В этом случае дети по очереди </w:t>
      </w:r>
      <w:r w:rsidRPr="00D45FCD">
        <w:rPr>
          <w:rFonts w:ascii="Times New Roman" w:hAnsi="Times New Roman" w:cs="Times New Roman"/>
          <w:sz w:val="28"/>
          <w:szCs w:val="28"/>
        </w:rPr>
        <w:t>рисуют на доске какой-либо рис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унок и отворачиваются (при этом </w:t>
      </w:r>
      <w:r w:rsidRPr="00D45FCD">
        <w:rPr>
          <w:rFonts w:ascii="Times New Roman" w:hAnsi="Times New Roman" w:cs="Times New Roman"/>
          <w:sz w:val="28"/>
          <w:szCs w:val="28"/>
        </w:rPr>
        <w:t>возможность движения не ограничивается). Взрослый дорисовывает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несколько деталей. Дети, взглянув на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рисунок, должны сказать, какие </w:t>
      </w:r>
      <w:r w:rsidRPr="00D45FCD">
        <w:rPr>
          <w:rFonts w:ascii="Times New Roman" w:hAnsi="Times New Roman" w:cs="Times New Roman"/>
          <w:sz w:val="28"/>
          <w:szCs w:val="28"/>
        </w:rPr>
        <w:t>изменения произошли.</w:t>
      </w:r>
    </w:p>
    <w:p w:rsidR="000D3691" w:rsidRPr="00D45FCD" w:rsidRDefault="00D45FCD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Разговор с руками (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И.Шевцова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) </w:t>
      </w:r>
      <w:r w:rsidR="000D3691" w:rsidRPr="00D45FCD">
        <w:rPr>
          <w:rFonts w:ascii="Times New Roman" w:hAnsi="Times New Roman" w:cs="Times New Roman"/>
          <w:sz w:val="28"/>
          <w:szCs w:val="28"/>
        </w:rPr>
        <w:t xml:space="preserve">(игра для </w:t>
      </w:r>
      <w:proofErr w:type="spellStart"/>
      <w:r w:rsidR="000D3691" w:rsidRPr="00D45FCD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="000D3691" w:rsidRPr="00D45FCD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Цель: научить детей ко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нтролировать свои действия. Ход </w:t>
      </w:r>
      <w:r w:rsidRPr="00D45FCD">
        <w:rPr>
          <w:rFonts w:ascii="Times New Roman" w:hAnsi="Times New Roman" w:cs="Times New Roman"/>
          <w:sz w:val="28"/>
          <w:szCs w:val="28"/>
        </w:rPr>
        <w:t>игры: если ребенок подрался, что-то сломал или причинил кому-нибудь боль,</w:t>
      </w:r>
      <w:r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можно предложить ему такую игру: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обвести на листе бумаги силуэт </w:t>
      </w:r>
      <w:r w:rsidRPr="00D45FCD">
        <w:rPr>
          <w:rFonts w:ascii="Times New Roman" w:hAnsi="Times New Roman" w:cs="Times New Roman"/>
          <w:sz w:val="28"/>
          <w:szCs w:val="28"/>
        </w:rPr>
        <w:t>ладоней. Затем предложите ему оживить ладошки — нарисовать им глазки,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lastRenderedPageBreak/>
        <w:t xml:space="preserve">ротик, раскрасить цветными карандашами пальчики. 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После этого можно </w:t>
      </w:r>
      <w:r w:rsidRPr="00D45FCD">
        <w:rPr>
          <w:rFonts w:ascii="Times New Roman" w:hAnsi="Times New Roman" w:cs="Times New Roman"/>
          <w:sz w:val="28"/>
          <w:szCs w:val="28"/>
        </w:rPr>
        <w:t xml:space="preserve">затеять беседу с руками. Спросите: "Кто вы, 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как вас зовут?", "Что вы любите </w:t>
      </w:r>
      <w:r w:rsidRPr="00D45FCD">
        <w:rPr>
          <w:rFonts w:ascii="Times New Roman" w:hAnsi="Times New Roman" w:cs="Times New Roman"/>
          <w:sz w:val="28"/>
          <w:szCs w:val="28"/>
        </w:rPr>
        <w:t>делать?", "Чего не любите?", "Какие вы?".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Если ребенок не подключается к </w:t>
      </w:r>
      <w:r w:rsidRPr="00D45FCD">
        <w:rPr>
          <w:rFonts w:ascii="Times New Roman" w:hAnsi="Times New Roman" w:cs="Times New Roman"/>
          <w:sz w:val="28"/>
          <w:szCs w:val="28"/>
        </w:rPr>
        <w:t>разговору, проговорите диалог сами. При э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том важно подчеркнуть, что руки </w:t>
      </w:r>
      <w:r w:rsidRPr="00D45FCD">
        <w:rPr>
          <w:rFonts w:ascii="Times New Roman" w:hAnsi="Times New Roman" w:cs="Times New Roman"/>
          <w:sz w:val="28"/>
          <w:szCs w:val="28"/>
        </w:rPr>
        <w:t>хорошие, они многое умеют делать (перечис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лите, что именно), но иногда не </w:t>
      </w:r>
      <w:r w:rsidRPr="00D45FCD">
        <w:rPr>
          <w:rFonts w:ascii="Times New Roman" w:hAnsi="Times New Roman" w:cs="Times New Roman"/>
          <w:sz w:val="28"/>
          <w:szCs w:val="28"/>
        </w:rPr>
        <w:t>слушаются своего хозяина. Закончить иг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ру нужно "заключением договора" </w:t>
      </w:r>
      <w:r w:rsidRPr="00D45FCD">
        <w:rPr>
          <w:rFonts w:ascii="Times New Roman" w:hAnsi="Times New Roman" w:cs="Times New Roman"/>
          <w:sz w:val="28"/>
          <w:szCs w:val="28"/>
        </w:rPr>
        <w:t>между руками и их хозяином. Пусть руки по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обещают, что в течение 2-3 дней </w:t>
      </w:r>
      <w:r w:rsidRPr="00D45FCD">
        <w:rPr>
          <w:rFonts w:ascii="Times New Roman" w:hAnsi="Times New Roman" w:cs="Times New Roman"/>
          <w:sz w:val="28"/>
          <w:szCs w:val="28"/>
        </w:rPr>
        <w:t>(сегодняшнего вечера или, в случае рабо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ты с </w:t>
      </w:r>
      <w:proofErr w:type="spellStart"/>
      <w:r w:rsidR="00D45FCD" w:rsidRPr="00D45FCD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="00D45FCD" w:rsidRPr="00D45FCD">
        <w:rPr>
          <w:rFonts w:ascii="Times New Roman" w:hAnsi="Times New Roman" w:cs="Times New Roman"/>
          <w:sz w:val="28"/>
          <w:szCs w:val="28"/>
        </w:rPr>
        <w:t xml:space="preserve"> детьми, еще </w:t>
      </w:r>
      <w:r w:rsidRPr="00D45FCD">
        <w:rPr>
          <w:rFonts w:ascii="Times New Roman" w:hAnsi="Times New Roman" w:cs="Times New Roman"/>
          <w:sz w:val="28"/>
          <w:szCs w:val="28"/>
        </w:rPr>
        <w:t>более короткого промежутка времени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) они постараются делать только </w:t>
      </w:r>
      <w:r w:rsidRPr="00D45FCD">
        <w:rPr>
          <w:rFonts w:ascii="Times New Roman" w:hAnsi="Times New Roman" w:cs="Times New Roman"/>
          <w:sz w:val="28"/>
          <w:szCs w:val="28"/>
        </w:rPr>
        <w:t>хорошие дела: мастерить, здороваться, иг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рать и не будут никого обижать. </w:t>
      </w:r>
      <w:r w:rsidRPr="00D45FCD">
        <w:rPr>
          <w:rFonts w:ascii="Times New Roman" w:hAnsi="Times New Roman" w:cs="Times New Roman"/>
          <w:sz w:val="28"/>
          <w:szCs w:val="28"/>
        </w:rPr>
        <w:t>Если ребенок согласится на такие условия, то че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рез заранее оговоренный </w:t>
      </w:r>
      <w:r w:rsidRPr="00D45FCD">
        <w:rPr>
          <w:rFonts w:ascii="Times New Roman" w:hAnsi="Times New Roman" w:cs="Times New Roman"/>
          <w:sz w:val="28"/>
          <w:szCs w:val="28"/>
        </w:rPr>
        <w:t xml:space="preserve">промежуток времени необходимо снова 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поиграть в эту игру и заключить </w:t>
      </w:r>
      <w:r w:rsidRPr="00D45FCD">
        <w:rPr>
          <w:rFonts w:ascii="Times New Roman" w:hAnsi="Times New Roman" w:cs="Times New Roman"/>
          <w:sz w:val="28"/>
          <w:szCs w:val="28"/>
        </w:rPr>
        <w:t>договор на более длительный срок, похвалив послушные руки и их хозяина.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шепталки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молчалки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(Шевцова И.В.)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 xml:space="preserve">(игра для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 xml:space="preserve">Цель: развитие наблюдательности, умения 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действовать по правилу, волевой </w:t>
      </w:r>
      <w:r w:rsidRPr="00D45FCD">
        <w:rPr>
          <w:rFonts w:ascii="Times New Roman" w:hAnsi="Times New Roman" w:cs="Times New Roman"/>
          <w:sz w:val="28"/>
          <w:szCs w:val="28"/>
        </w:rPr>
        <w:t>регуляции.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Ход игры: из разноцветного картона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надо сделать 3 силуэта ладони: </w:t>
      </w:r>
      <w:r w:rsidRPr="00D45FCD">
        <w:rPr>
          <w:rFonts w:ascii="Times New Roman" w:hAnsi="Times New Roman" w:cs="Times New Roman"/>
          <w:sz w:val="28"/>
          <w:szCs w:val="28"/>
        </w:rPr>
        <w:t>красный, желтый, синий. Это — си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гналы. Когда взрослый поднимает </w:t>
      </w:r>
      <w:r w:rsidRPr="00D45FCD">
        <w:rPr>
          <w:rFonts w:ascii="Times New Roman" w:hAnsi="Times New Roman" w:cs="Times New Roman"/>
          <w:sz w:val="28"/>
          <w:szCs w:val="28"/>
        </w:rPr>
        <w:t>красную ладонь — "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кричалку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" можно бегать, кричать, сильно шуметь;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желтаяладонь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— "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шепталка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>" — можно тихо передвигаться и шептаться, на сигнал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молчалка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>" — синяя ладонь — дети должны замереть на месте или лечь на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пол и не шевелиться. Заканчивать игру следует "молчанками".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Морские волны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 xml:space="preserve">(игра для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Цель: научить детей переключать внимани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е с одного вида деятельности на </w:t>
      </w:r>
      <w:proofErr w:type="spellStart"/>
      <w:r w:rsidR="00D45FCD" w:rsidRPr="00D45FCD">
        <w:rPr>
          <w:rFonts w:ascii="Times New Roman" w:hAnsi="Times New Roman" w:cs="Times New Roman"/>
          <w:sz w:val="28"/>
          <w:szCs w:val="28"/>
        </w:rPr>
        <w:t>другой</w:t>
      </w:r>
      <w:proofErr w:type="gramStart"/>
      <w:r w:rsidR="00D45FCD" w:rsidRPr="00D45FCD">
        <w:rPr>
          <w:rFonts w:ascii="Times New Roman" w:hAnsi="Times New Roman" w:cs="Times New Roman"/>
          <w:sz w:val="28"/>
          <w:szCs w:val="28"/>
        </w:rPr>
        <w:t>,</w:t>
      </w:r>
      <w:r w:rsidRPr="00D45F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5FCD">
        <w:rPr>
          <w:rFonts w:ascii="Times New Roman" w:hAnsi="Times New Roman" w:cs="Times New Roman"/>
          <w:sz w:val="28"/>
          <w:szCs w:val="28"/>
        </w:rPr>
        <w:t>пособствовать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снижению мышечного напряжения.</w:t>
      </w:r>
    </w:p>
    <w:p w:rsid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Ход игры: по сигналу педагога "Штиль" в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се дети в группе "замирают". По </w:t>
      </w:r>
      <w:r w:rsidRPr="00D45FCD">
        <w:rPr>
          <w:rFonts w:ascii="Times New Roman" w:hAnsi="Times New Roman" w:cs="Times New Roman"/>
          <w:sz w:val="28"/>
          <w:szCs w:val="28"/>
        </w:rPr>
        <w:t>сигналу "Волны" дети по очереди встают за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своими столами. Сначала встают </w:t>
      </w:r>
      <w:r w:rsidRPr="00D45FCD">
        <w:rPr>
          <w:rFonts w:ascii="Times New Roman" w:hAnsi="Times New Roman" w:cs="Times New Roman"/>
          <w:sz w:val="28"/>
          <w:szCs w:val="28"/>
        </w:rPr>
        <w:t xml:space="preserve">дети, сидящие за первыми столами. Через 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2-3 секунды поднимаются те, кто </w:t>
      </w:r>
      <w:r w:rsidRPr="00D45FCD">
        <w:rPr>
          <w:rFonts w:ascii="Times New Roman" w:hAnsi="Times New Roman" w:cs="Times New Roman"/>
          <w:sz w:val="28"/>
          <w:szCs w:val="28"/>
        </w:rPr>
        <w:t>сидит за вторыми столами и т.д. Как только очередь доходит до обитателей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последних столов, они встают и все вмес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те хлопают в ладоши, после </w:t>
      </w:r>
      <w:proofErr w:type="spellStart"/>
      <w:r w:rsidR="00D45FCD" w:rsidRPr="00D45FCD">
        <w:rPr>
          <w:rFonts w:ascii="Times New Roman" w:hAnsi="Times New Roman" w:cs="Times New Roman"/>
          <w:sz w:val="28"/>
          <w:szCs w:val="28"/>
        </w:rPr>
        <w:t>чего</w:t>
      </w:r>
      <w:r w:rsidRPr="00D45FCD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>, вставшие первыми (за первыми стол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ами), садятся и т.д. По сигналу </w:t>
      </w:r>
      <w:r w:rsidRPr="00D45FCD">
        <w:rPr>
          <w:rFonts w:ascii="Times New Roman" w:hAnsi="Times New Roman" w:cs="Times New Roman"/>
          <w:sz w:val="28"/>
          <w:szCs w:val="28"/>
        </w:rPr>
        <w:t>учителя "Шторм" характер действий и п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оследовательность их выполнения </w:t>
      </w:r>
      <w:r w:rsidRPr="00D45FCD">
        <w:rPr>
          <w:rFonts w:ascii="Times New Roman" w:hAnsi="Times New Roman" w:cs="Times New Roman"/>
          <w:sz w:val="28"/>
          <w:szCs w:val="28"/>
        </w:rPr>
        <w:lastRenderedPageBreak/>
        <w:t>повторяется, с той лишь разницей, что дет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и не ждут 2-3 секунды, а встают </w:t>
      </w:r>
      <w:r w:rsidRPr="00D45FCD">
        <w:rPr>
          <w:rFonts w:ascii="Times New Roman" w:hAnsi="Times New Roman" w:cs="Times New Roman"/>
          <w:sz w:val="28"/>
          <w:szCs w:val="28"/>
        </w:rPr>
        <w:t>друг за другом сразу. Закончить игру надо командой "Штиль".</w:t>
      </w:r>
      <w:r w:rsidRPr="00D45FCD">
        <w:rPr>
          <w:rFonts w:ascii="Times New Roman" w:hAnsi="Times New Roman" w:cs="Times New Roman"/>
          <w:sz w:val="28"/>
          <w:szCs w:val="28"/>
        </w:rPr>
        <w:cr/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Ласковые лапки (Шевцо</w:t>
      </w:r>
      <w:r w:rsidR="00D45FCD">
        <w:rPr>
          <w:rFonts w:ascii="Times New Roman" w:hAnsi="Times New Roman" w:cs="Times New Roman"/>
          <w:sz w:val="28"/>
          <w:szCs w:val="28"/>
        </w:rPr>
        <w:t xml:space="preserve">ва И.В.) </w:t>
      </w:r>
      <w:r w:rsidRPr="00D45FCD">
        <w:rPr>
          <w:rFonts w:ascii="Times New Roman" w:hAnsi="Times New Roman" w:cs="Times New Roman"/>
          <w:sz w:val="28"/>
          <w:szCs w:val="28"/>
        </w:rPr>
        <w:t xml:space="preserve">(игра для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Цель: снятие напряже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ния, мышечных зажимов, снижение </w:t>
      </w:r>
      <w:r w:rsidRPr="00D45FCD">
        <w:rPr>
          <w:rFonts w:ascii="Times New Roman" w:hAnsi="Times New Roman" w:cs="Times New Roman"/>
          <w:sz w:val="28"/>
          <w:szCs w:val="28"/>
        </w:rPr>
        <w:t>агрессивности, развитие чувственного вос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приятия, гармонизация отношений </w:t>
      </w:r>
      <w:r w:rsidRPr="00D45FCD">
        <w:rPr>
          <w:rFonts w:ascii="Times New Roman" w:hAnsi="Times New Roman" w:cs="Times New Roman"/>
          <w:sz w:val="28"/>
          <w:szCs w:val="28"/>
        </w:rPr>
        <w:t>между ребенком и взрослым.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Ход игры: взрослый подбирает 6—7 мелк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их предметов различной фактуры: </w:t>
      </w:r>
      <w:r w:rsidRPr="00D45FCD">
        <w:rPr>
          <w:rFonts w:ascii="Times New Roman" w:hAnsi="Times New Roman" w:cs="Times New Roman"/>
          <w:sz w:val="28"/>
          <w:szCs w:val="28"/>
        </w:rPr>
        <w:t>кусочек меха, кисточку, стеклянный фл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акон, бусы, вату и т.д. Все это </w:t>
      </w:r>
      <w:r w:rsidRPr="00D45FCD">
        <w:rPr>
          <w:rFonts w:ascii="Times New Roman" w:hAnsi="Times New Roman" w:cs="Times New Roman"/>
          <w:sz w:val="28"/>
          <w:szCs w:val="28"/>
        </w:rPr>
        <w:t>выкладывается на стол. Ребенку предл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агается оголить руку по локоть; </w:t>
      </w:r>
      <w:r w:rsidRPr="00D45FCD">
        <w:rPr>
          <w:rFonts w:ascii="Times New Roman" w:hAnsi="Times New Roman" w:cs="Times New Roman"/>
          <w:sz w:val="28"/>
          <w:szCs w:val="28"/>
        </w:rPr>
        <w:t>воспитатель объясняет, что по руке будет ходить "з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верек" и касаться </w:t>
      </w:r>
      <w:r w:rsidRPr="00D45FCD">
        <w:rPr>
          <w:rFonts w:ascii="Times New Roman" w:hAnsi="Times New Roman" w:cs="Times New Roman"/>
          <w:sz w:val="28"/>
          <w:szCs w:val="28"/>
        </w:rPr>
        <w:t xml:space="preserve">ласковыми лапками. Надо с закрытыми </w:t>
      </w:r>
      <w:r w:rsidR="00D45FCD" w:rsidRPr="00D45FCD">
        <w:rPr>
          <w:rFonts w:ascii="Times New Roman" w:hAnsi="Times New Roman" w:cs="Times New Roman"/>
          <w:sz w:val="28"/>
          <w:szCs w:val="28"/>
        </w:rPr>
        <w:t>глазами угадать, какой "</w:t>
      </w:r>
      <w:proofErr w:type="spellStart"/>
      <w:r w:rsidR="00D45FCD" w:rsidRPr="00D45FCD">
        <w:rPr>
          <w:rFonts w:ascii="Times New Roman" w:hAnsi="Times New Roman" w:cs="Times New Roman"/>
          <w:sz w:val="28"/>
          <w:szCs w:val="28"/>
        </w:rPr>
        <w:t>зверек</w:t>
      </w:r>
      <w:proofErr w:type="gramStart"/>
      <w:r w:rsidR="00D45FCD" w:rsidRPr="00D45FCD">
        <w:rPr>
          <w:rFonts w:ascii="Times New Roman" w:hAnsi="Times New Roman" w:cs="Times New Roman"/>
          <w:sz w:val="28"/>
          <w:szCs w:val="28"/>
        </w:rPr>
        <w:t>"</w:t>
      </w:r>
      <w:r w:rsidRPr="00D45F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5FCD">
        <w:rPr>
          <w:rFonts w:ascii="Times New Roman" w:hAnsi="Times New Roman" w:cs="Times New Roman"/>
          <w:sz w:val="28"/>
          <w:szCs w:val="28"/>
        </w:rPr>
        <w:t>рикасался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к руке — отгадать пре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дмет. Прикосновения должны быть </w:t>
      </w:r>
      <w:r w:rsidRPr="00D45FCD">
        <w:rPr>
          <w:rFonts w:ascii="Times New Roman" w:hAnsi="Times New Roman" w:cs="Times New Roman"/>
          <w:sz w:val="28"/>
          <w:szCs w:val="28"/>
        </w:rPr>
        <w:t>поглаживающими, приятными.</w:t>
      </w:r>
    </w:p>
    <w:p w:rsid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Вариант игры: "зверек" будет прикасатьс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я к щеке, колену, ладони. </w:t>
      </w:r>
      <w:proofErr w:type="spellStart"/>
      <w:r w:rsidR="00D45FCD" w:rsidRPr="00D45FCD">
        <w:rPr>
          <w:rFonts w:ascii="Times New Roman" w:hAnsi="Times New Roman" w:cs="Times New Roman"/>
          <w:sz w:val="28"/>
          <w:szCs w:val="28"/>
        </w:rPr>
        <w:t>Можно</w:t>
      </w:r>
      <w:r w:rsidRPr="00D45FCD">
        <w:rPr>
          <w:rFonts w:ascii="Times New Roman" w:hAnsi="Times New Roman" w:cs="Times New Roman"/>
          <w:sz w:val="28"/>
          <w:szCs w:val="28"/>
        </w:rPr>
        <w:t>поменяться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с ребенком местами.</w:t>
      </w:r>
      <w:r w:rsidRPr="00D45FCD">
        <w:rPr>
          <w:rFonts w:ascii="Times New Roman" w:hAnsi="Times New Roman" w:cs="Times New Roman"/>
          <w:sz w:val="28"/>
          <w:szCs w:val="28"/>
        </w:rPr>
        <w:cr/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Передай мяч (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Н.Л., 1997)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Цель: снять излишнюю двигательную активно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сть. Сидя на стульях или стоя в </w:t>
      </w:r>
      <w:r w:rsidRPr="00D45FCD">
        <w:rPr>
          <w:rFonts w:ascii="Times New Roman" w:hAnsi="Times New Roman" w:cs="Times New Roman"/>
          <w:sz w:val="28"/>
          <w:szCs w:val="28"/>
        </w:rPr>
        <w:t xml:space="preserve">кругу, </w:t>
      </w:r>
      <w:proofErr w:type="gramStart"/>
      <w:r w:rsidRPr="00D45FCD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D45FCD">
        <w:rPr>
          <w:rFonts w:ascii="Times New Roman" w:hAnsi="Times New Roman" w:cs="Times New Roman"/>
          <w:sz w:val="28"/>
          <w:szCs w:val="28"/>
        </w:rPr>
        <w:t xml:space="preserve"> стараются как можно быстр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ее передать мяч, не уронив его, </w:t>
      </w:r>
      <w:r w:rsidRPr="00D45FCD">
        <w:rPr>
          <w:rFonts w:ascii="Times New Roman" w:hAnsi="Times New Roman" w:cs="Times New Roman"/>
          <w:sz w:val="28"/>
          <w:szCs w:val="28"/>
        </w:rPr>
        <w:t>соседу. Можно в максимально быстром т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емпе бросать мяч друг другу или </w:t>
      </w:r>
      <w:r w:rsidRPr="00D45FCD">
        <w:rPr>
          <w:rFonts w:ascii="Times New Roman" w:hAnsi="Times New Roman" w:cs="Times New Roman"/>
          <w:sz w:val="28"/>
          <w:szCs w:val="28"/>
        </w:rPr>
        <w:t>передавать его, повернувшись спиной в круг и убрав руки за спин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у. </w:t>
      </w:r>
      <w:r w:rsidRPr="00D45FCD">
        <w:rPr>
          <w:rFonts w:ascii="Times New Roman" w:hAnsi="Times New Roman" w:cs="Times New Roman"/>
          <w:sz w:val="28"/>
          <w:szCs w:val="28"/>
        </w:rPr>
        <w:t>Усложнить упражнение можно, попросив детей играть с закрытыми глазами</w:t>
      </w:r>
    </w:p>
    <w:p w:rsidR="00FF62BB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или используя в игре одновременно несколько мячей.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Давайте поздороваемся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Цель: снятие мышечного напряжения,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переключение внимания. Дети по </w:t>
      </w:r>
      <w:r w:rsidRPr="00D45FCD">
        <w:rPr>
          <w:rFonts w:ascii="Times New Roman" w:hAnsi="Times New Roman" w:cs="Times New Roman"/>
          <w:sz w:val="28"/>
          <w:szCs w:val="28"/>
        </w:rPr>
        <w:t>сигналу ведущего начинают хаотично дви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гаться по комнате и здороваются </w:t>
      </w:r>
      <w:r w:rsidRPr="00D45FCD">
        <w:rPr>
          <w:rFonts w:ascii="Times New Roman" w:hAnsi="Times New Roman" w:cs="Times New Roman"/>
          <w:sz w:val="28"/>
          <w:szCs w:val="28"/>
        </w:rPr>
        <w:t xml:space="preserve">со всеми, кто встречается на их пути (а 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возможно, что кто-либо из детей </w:t>
      </w:r>
      <w:r w:rsidRPr="00D45FCD">
        <w:rPr>
          <w:rFonts w:ascii="Times New Roman" w:hAnsi="Times New Roman" w:cs="Times New Roman"/>
          <w:sz w:val="28"/>
          <w:szCs w:val="28"/>
        </w:rPr>
        <w:t>будет специально стремиться поздороват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ься именно с тем, кто обычно не </w:t>
      </w:r>
      <w:r w:rsidRPr="00D45FCD">
        <w:rPr>
          <w:rFonts w:ascii="Times New Roman" w:hAnsi="Times New Roman" w:cs="Times New Roman"/>
          <w:sz w:val="28"/>
          <w:szCs w:val="28"/>
        </w:rPr>
        <w:t>обращает на него внимания). Здороваться надо определенным образом: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1 хлопок — здороваемся за руку;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2 хлопка — здороваемся плечиками;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lastRenderedPageBreak/>
        <w:t>3 хлопка — здороваемся спинками. Ра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знообразие тактильных ощущений, </w:t>
      </w:r>
      <w:r w:rsidRPr="00D45FCD">
        <w:rPr>
          <w:rFonts w:ascii="Times New Roman" w:hAnsi="Times New Roman" w:cs="Times New Roman"/>
          <w:sz w:val="28"/>
          <w:szCs w:val="28"/>
        </w:rPr>
        <w:t xml:space="preserve">сопутствующих проведению этой игры, даст </w:t>
      </w:r>
      <w:proofErr w:type="spellStart"/>
      <w:r w:rsidRPr="00D45FCD">
        <w:rPr>
          <w:rFonts w:ascii="Times New Roman" w:hAnsi="Times New Roman" w:cs="Times New Roman"/>
          <w:sz w:val="28"/>
          <w:szCs w:val="28"/>
        </w:rPr>
        <w:t>гиперактивному</w:t>
      </w:r>
      <w:proofErr w:type="spellEnd"/>
      <w:r w:rsidRPr="00D45FCD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возможность почувствовать свое тело, снять мышечное напряжение. Смена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</w:t>
      </w:r>
      <w:r w:rsidRPr="00D45FCD">
        <w:rPr>
          <w:rFonts w:ascii="Times New Roman" w:hAnsi="Times New Roman" w:cs="Times New Roman"/>
          <w:sz w:val="28"/>
          <w:szCs w:val="28"/>
        </w:rPr>
        <w:t>партнеров по игре поможет избавиться</w:t>
      </w:r>
      <w:r w:rsidR="00D45FCD" w:rsidRPr="00D45FCD">
        <w:rPr>
          <w:rFonts w:ascii="Times New Roman" w:hAnsi="Times New Roman" w:cs="Times New Roman"/>
          <w:sz w:val="28"/>
          <w:szCs w:val="28"/>
        </w:rPr>
        <w:t xml:space="preserve"> от ощущения отчужденности. Для </w:t>
      </w:r>
      <w:r w:rsidRPr="00D45FCD">
        <w:rPr>
          <w:rFonts w:ascii="Times New Roman" w:hAnsi="Times New Roman" w:cs="Times New Roman"/>
          <w:sz w:val="28"/>
          <w:szCs w:val="28"/>
        </w:rPr>
        <w:t xml:space="preserve">полноты тактильных ощущений желательно ввести запрет на разговоры </w:t>
      </w:r>
      <w:proofErr w:type="gramStart"/>
      <w:r w:rsidRPr="00D45FCD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  <w:r w:rsidRPr="00D45FCD">
        <w:rPr>
          <w:rFonts w:ascii="Times New Roman" w:hAnsi="Times New Roman" w:cs="Times New Roman"/>
          <w:sz w:val="28"/>
          <w:szCs w:val="28"/>
        </w:rPr>
        <w:t>время этой игры.</w:t>
      </w:r>
    </w:p>
    <w:p w:rsidR="000D3691" w:rsidRPr="00D45FCD" w:rsidRDefault="000D3691" w:rsidP="000D3691">
      <w:pPr>
        <w:rPr>
          <w:rFonts w:ascii="Times New Roman" w:hAnsi="Times New Roman" w:cs="Times New Roman"/>
          <w:sz w:val="28"/>
          <w:szCs w:val="28"/>
        </w:rPr>
      </w:pPr>
    </w:p>
    <w:sectPr w:rsidR="000D3691" w:rsidRPr="00D4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91"/>
    <w:rsid w:val="000D3691"/>
    <w:rsid w:val="00D45FCD"/>
    <w:rsid w:val="00ED4294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2024-10-08T19:46:00Z</dcterms:created>
  <dcterms:modified xsi:type="dcterms:W3CDTF">2024-10-08T20:08:00Z</dcterms:modified>
</cp:coreProperties>
</file>