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/>
        <w:ind w:left="293" w:right="118" w:firstLine="0"/>
        <w:jc w:val="center"/>
        <w:rPr>
          <w:b/>
          <w:sz w:val="28"/>
        </w:rPr>
      </w:pPr>
      <w:r>
        <w:rPr>
          <w:b/>
          <w:sz w:val="28"/>
        </w:rPr>
        <w:t>Департамент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образования и науки</w:t>
      </w:r>
    </w:p>
    <w:p>
      <w:pPr>
        <w:spacing w:line="322" w:lineRule="exact" w:before="2"/>
        <w:ind w:left="295" w:right="48" w:firstLine="0"/>
        <w:jc w:val="center"/>
        <w:rPr>
          <w:b/>
          <w:sz w:val="28"/>
        </w:rPr>
      </w:pPr>
      <w:r>
        <w:rPr>
          <w:b/>
          <w:sz w:val="28"/>
        </w:rPr>
        <w:t>Ханты-Мансийского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автономного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округа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Югры</w:t>
      </w:r>
    </w:p>
    <w:p>
      <w:pPr>
        <w:spacing w:line="322" w:lineRule="exact" w:before="0"/>
        <w:ind w:left="295" w:right="116" w:firstLine="0"/>
        <w:jc w:val="center"/>
        <w:rPr>
          <w:b/>
          <w:sz w:val="28"/>
        </w:rPr>
      </w:pPr>
      <w:r>
        <w:rPr>
          <w:b/>
          <w:sz w:val="28"/>
        </w:rPr>
        <w:t>Обско-угорский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институт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прикладных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исследований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разработок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3360420</wp:posOffset>
            </wp:positionH>
            <wp:positionV relativeFrom="paragraph">
              <wp:posOffset>206106</wp:posOffset>
            </wp:positionV>
            <wp:extent cx="835414" cy="676275"/>
            <wp:effectExtent l="0" t="0" r="0" b="0"/>
            <wp:wrapTopAndBottom/>
            <wp:docPr id="1" name="image1.png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C:\Users\Анастасия\Desktop\документы\Мои рисунки\логотип ОУИПИиР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414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b/>
          <w:sz w:val="30"/>
        </w:rPr>
      </w:pPr>
    </w:p>
    <w:p>
      <w:pPr>
        <w:spacing w:line="240" w:lineRule="auto" w:before="0"/>
        <w:rPr>
          <w:b/>
          <w:sz w:val="30"/>
        </w:rPr>
      </w:pPr>
    </w:p>
    <w:p>
      <w:pPr>
        <w:spacing w:line="240" w:lineRule="auto" w:before="0"/>
        <w:rPr>
          <w:b/>
          <w:sz w:val="30"/>
        </w:rPr>
      </w:pPr>
    </w:p>
    <w:p>
      <w:pPr>
        <w:spacing w:line="240" w:lineRule="auto" w:before="0"/>
        <w:rPr>
          <w:b/>
          <w:sz w:val="30"/>
        </w:rPr>
      </w:pPr>
    </w:p>
    <w:p>
      <w:pPr>
        <w:pStyle w:val="Heading1"/>
      </w:pPr>
      <w:r>
        <w:rPr/>
        <w:t>ПРОГРАММА</w:t>
      </w:r>
    </w:p>
    <w:p>
      <w:pPr>
        <w:spacing w:before="222"/>
        <w:ind w:left="1572" w:right="1395" w:firstLine="0"/>
        <w:jc w:val="center"/>
        <w:rPr>
          <w:sz w:val="32"/>
        </w:rPr>
      </w:pPr>
      <w:r>
        <w:rPr>
          <w:sz w:val="32"/>
        </w:rPr>
        <w:t>Всероссийской научно-практической конференции</w:t>
      </w:r>
      <w:r>
        <w:rPr>
          <w:spacing w:val="-77"/>
          <w:sz w:val="32"/>
        </w:rPr>
        <w:t> </w:t>
      </w:r>
      <w:r>
        <w:rPr>
          <w:sz w:val="32"/>
        </w:rPr>
        <w:t>с</w:t>
      </w:r>
      <w:r>
        <w:rPr>
          <w:spacing w:val="-2"/>
          <w:sz w:val="32"/>
        </w:rPr>
        <w:t> </w:t>
      </w:r>
      <w:r>
        <w:rPr>
          <w:sz w:val="32"/>
        </w:rPr>
        <w:t>международным</w:t>
      </w:r>
      <w:r>
        <w:rPr>
          <w:spacing w:val="-2"/>
          <w:sz w:val="32"/>
        </w:rPr>
        <w:t> </w:t>
      </w:r>
      <w:r>
        <w:rPr>
          <w:sz w:val="32"/>
        </w:rPr>
        <w:t>участием</w:t>
      </w:r>
    </w:p>
    <w:p>
      <w:pPr>
        <w:spacing w:before="0"/>
        <w:ind w:left="290" w:right="118" w:firstLine="0"/>
        <w:jc w:val="center"/>
        <w:rPr>
          <w:sz w:val="32"/>
        </w:rPr>
      </w:pPr>
      <w:r>
        <w:rPr>
          <w:sz w:val="32"/>
        </w:rPr>
        <w:t>XXII</w:t>
      </w:r>
      <w:r>
        <w:rPr>
          <w:spacing w:val="-2"/>
          <w:sz w:val="32"/>
        </w:rPr>
        <w:t> </w:t>
      </w:r>
      <w:r>
        <w:rPr>
          <w:sz w:val="32"/>
        </w:rPr>
        <w:t>Югорские</w:t>
      </w:r>
      <w:r>
        <w:rPr>
          <w:spacing w:val="-3"/>
          <w:sz w:val="32"/>
        </w:rPr>
        <w:t> </w:t>
      </w:r>
      <w:r>
        <w:rPr>
          <w:sz w:val="32"/>
        </w:rPr>
        <w:t>чтения</w:t>
      </w:r>
    </w:p>
    <w:p>
      <w:pPr>
        <w:pStyle w:val="Heading1"/>
        <w:spacing w:line="360" w:lineRule="auto" w:before="237"/>
        <w:rPr>
          <w:sz w:val="32"/>
        </w:rPr>
      </w:pPr>
      <w:r>
        <w:rPr>
          <w:sz w:val="36"/>
        </w:rPr>
        <w:t>«</w:t>
      </w:r>
      <w:r>
        <w:rPr/>
        <w:t>Коренные малочисленные народы Севера,</w:t>
      </w:r>
      <w:r>
        <w:rPr>
          <w:spacing w:val="-117"/>
        </w:rPr>
        <w:t> </w:t>
      </w:r>
      <w:r>
        <w:rPr/>
        <w:t>Сибири и Дальнего Востока: традиции и</w:t>
      </w:r>
      <w:r>
        <w:rPr>
          <w:spacing w:val="1"/>
        </w:rPr>
        <w:t> </w:t>
      </w:r>
      <w:r>
        <w:rPr/>
        <w:t>инновации</w:t>
      </w:r>
      <w:r>
        <w:rPr>
          <w:sz w:val="32"/>
        </w:rPr>
        <w:t>»</w:t>
      </w:r>
    </w:p>
    <w:p>
      <w:pPr>
        <w:spacing w:line="240" w:lineRule="auto" w:before="0"/>
        <w:rPr>
          <w:b/>
          <w:sz w:val="52"/>
        </w:rPr>
      </w:pPr>
    </w:p>
    <w:p>
      <w:pPr>
        <w:spacing w:line="240" w:lineRule="auto" w:before="0"/>
        <w:rPr>
          <w:b/>
          <w:sz w:val="52"/>
        </w:rPr>
      </w:pPr>
    </w:p>
    <w:p>
      <w:pPr>
        <w:spacing w:line="240" w:lineRule="auto" w:before="0"/>
        <w:rPr>
          <w:b/>
          <w:sz w:val="52"/>
        </w:rPr>
      </w:pPr>
    </w:p>
    <w:p>
      <w:pPr>
        <w:spacing w:line="240" w:lineRule="auto" w:before="0"/>
        <w:rPr>
          <w:b/>
          <w:sz w:val="52"/>
        </w:rPr>
      </w:pPr>
    </w:p>
    <w:p>
      <w:pPr>
        <w:spacing w:line="240" w:lineRule="auto" w:before="0"/>
        <w:rPr>
          <w:b/>
          <w:sz w:val="52"/>
        </w:rPr>
      </w:pPr>
    </w:p>
    <w:p>
      <w:pPr>
        <w:spacing w:line="240" w:lineRule="auto" w:before="0"/>
        <w:rPr>
          <w:b/>
          <w:sz w:val="52"/>
        </w:rPr>
      </w:pPr>
    </w:p>
    <w:p>
      <w:pPr>
        <w:spacing w:line="240" w:lineRule="auto" w:before="7"/>
        <w:rPr>
          <w:b/>
          <w:sz w:val="67"/>
        </w:rPr>
      </w:pPr>
    </w:p>
    <w:p>
      <w:pPr>
        <w:spacing w:before="0"/>
        <w:ind w:left="3984" w:right="3804" w:firstLine="1"/>
        <w:jc w:val="center"/>
        <w:rPr>
          <w:sz w:val="28"/>
        </w:rPr>
      </w:pPr>
      <w:r>
        <w:rPr>
          <w:sz w:val="28"/>
        </w:rPr>
        <w:t>Ханты-Мансийск</w:t>
      </w:r>
      <w:r>
        <w:rPr>
          <w:spacing w:val="1"/>
          <w:sz w:val="28"/>
        </w:rPr>
        <w:t> </w:t>
      </w:r>
      <w:r>
        <w:rPr>
          <w:sz w:val="28"/>
        </w:rPr>
        <w:t>20</w:t>
      </w:r>
      <w:r>
        <w:rPr>
          <w:spacing w:val="-3"/>
          <w:sz w:val="28"/>
        </w:rPr>
        <w:t> </w:t>
      </w:r>
      <w:r>
        <w:rPr>
          <w:sz w:val="28"/>
        </w:rPr>
        <w:t>декабря</w:t>
      </w:r>
      <w:r>
        <w:rPr>
          <w:spacing w:val="-3"/>
          <w:sz w:val="28"/>
        </w:rPr>
        <w:t> </w:t>
      </w:r>
      <w:r>
        <w:rPr>
          <w:sz w:val="28"/>
        </w:rPr>
        <w:t>2023 г.</w:t>
      </w:r>
    </w:p>
    <w:p>
      <w:pPr>
        <w:spacing w:after="0"/>
        <w:jc w:val="center"/>
        <w:rPr>
          <w:sz w:val="28"/>
        </w:rPr>
        <w:sectPr>
          <w:type w:val="continuous"/>
          <w:pgSz w:w="11910" w:h="16840"/>
          <w:pgMar w:top="1040" w:bottom="280" w:left="880" w:right="1060"/>
        </w:sectPr>
      </w:pPr>
    </w:p>
    <w:p>
      <w:pPr>
        <w:pStyle w:val="BodyText"/>
        <w:spacing w:before="71"/>
        <w:ind w:left="295" w:right="118"/>
        <w:jc w:val="center"/>
      </w:pPr>
      <w:r>
        <w:rPr/>
        <w:t>Секция</w:t>
      </w:r>
      <w:r>
        <w:rPr>
          <w:spacing w:val="-2"/>
        </w:rPr>
        <w:t> </w:t>
      </w:r>
      <w:r>
        <w:rPr/>
        <w:t>№</w:t>
      </w:r>
      <w:r>
        <w:rPr>
          <w:spacing w:val="-3"/>
        </w:rPr>
        <w:t> </w:t>
      </w:r>
      <w:r>
        <w:rPr/>
        <w:t>1</w:t>
      </w:r>
    </w:p>
    <w:p>
      <w:pPr>
        <w:pStyle w:val="BodyText"/>
        <w:ind w:left="295" w:right="115"/>
        <w:jc w:val="center"/>
      </w:pPr>
      <w:r>
        <w:rPr/>
        <w:t>«Языки коренных малочисленных народов Севера, Сибири и Дальнего Востока:</w:t>
      </w:r>
      <w:r>
        <w:rPr>
          <w:spacing w:val="-57"/>
        </w:rPr>
        <w:t> </w:t>
      </w:r>
      <w:r>
        <w:rPr/>
        <w:t>актуальные</w:t>
      </w:r>
      <w:r>
        <w:rPr>
          <w:spacing w:val="-2"/>
        </w:rPr>
        <w:t> </w:t>
      </w:r>
      <w:r>
        <w:rPr/>
        <w:t>проблемы</w:t>
      </w:r>
      <w:r>
        <w:rPr>
          <w:spacing w:val="-1"/>
        </w:rPr>
        <w:t> </w:t>
      </w:r>
      <w:r>
        <w:rPr/>
        <w:t>изучения»</w:t>
      </w:r>
    </w:p>
    <w:p>
      <w:pPr>
        <w:spacing w:line="240" w:lineRule="auto" w:before="3" w:after="0"/>
        <w:rPr>
          <w:b/>
          <w:sz w:val="24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4111"/>
        <w:gridCol w:w="4821"/>
      </w:tblGrid>
      <w:tr>
        <w:trPr>
          <w:trHeight w:val="1106" w:hRule="atLeast"/>
        </w:trPr>
        <w:tc>
          <w:tcPr>
            <w:tcW w:w="67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1764" w:val="left" w:leader="none"/>
                <w:tab w:pos="3417" w:val="left" w:leader="none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Лексика</w:t>
              <w:tab/>
              <w:t>родовой</w:t>
              <w:tab/>
            </w:r>
            <w:r>
              <w:rPr>
                <w:spacing w:val="-1"/>
                <w:sz w:val="24"/>
              </w:rPr>
              <w:t>тамги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верхнелозьвинских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манси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Бахтиярова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Прокопьевна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лаборант-исследователь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разработок (с.п.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Русскинская)</w:t>
            </w:r>
          </w:p>
        </w:tc>
      </w:tr>
      <w:tr>
        <w:trPr>
          <w:trHeight w:val="1103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1" w:type="dxa"/>
          </w:tcPr>
          <w:p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стилистические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хантыйских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загадок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моњщәптєм».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Герляк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Наталья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Андреевна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379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3305" w:val="left" w:leader="none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Лексико-семантическая</w:t>
              <w:tab/>
              <w:t>группа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«орнитонимы»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 мансийском языке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Динисламова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Оксана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Юрисовна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филологических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827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1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грамматической</w:t>
            </w:r>
          </w:p>
          <w:p>
            <w:pPr>
              <w:pStyle w:val="TableParagraph"/>
              <w:tabs>
                <w:tab w:pos="1519" w:val="left" w:leader="none"/>
                <w:tab w:pos="2747" w:val="left" w:leader="none"/>
                <w:tab w:pos="3892" w:val="left" w:leader="none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категории</w:t>
              <w:tab/>
              <w:t>времени</w:t>
              <w:tab/>
              <w:t>глагола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удмуртском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языке</w:t>
            </w:r>
          </w:p>
        </w:tc>
        <w:tc>
          <w:tcPr>
            <w:tcW w:w="4821" w:type="dxa"/>
          </w:tcPr>
          <w:p>
            <w:pPr>
              <w:pStyle w:val="TableParagraph"/>
              <w:tabs>
                <w:tab w:pos="1212" w:val="left" w:leader="none"/>
                <w:tab w:pos="2294" w:val="left" w:leader="none"/>
                <w:tab w:pos="3713" w:val="left" w:leader="none"/>
              </w:tabs>
              <w:spacing w:line="268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Ефимов</w:t>
              <w:tab/>
              <w:t>Кирилл</w:t>
              <w:tab/>
              <w:t>Сергеевич</w:t>
            </w:r>
            <w:r>
              <w:rPr>
                <w:sz w:val="24"/>
              </w:rPr>
              <w:t>,</w:t>
              <w:tab/>
            </w:r>
            <w:r>
              <w:rPr>
                <w:i/>
                <w:sz w:val="24"/>
              </w:rPr>
              <w:t>аспирант</w:t>
            </w:r>
          </w:p>
          <w:p>
            <w:pPr>
              <w:pStyle w:val="TableParagraph"/>
              <w:tabs>
                <w:tab w:pos="2865" w:val="left" w:leader="none"/>
              </w:tabs>
              <w:spacing w:line="270" w:lineRule="atLeast"/>
              <w:ind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Удмуртского</w:t>
              <w:tab/>
            </w:r>
            <w:r>
              <w:rPr>
                <w:i/>
                <w:spacing w:val="-1"/>
                <w:sz w:val="24"/>
              </w:rPr>
              <w:t>государственного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университета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Ижевск)</w:t>
            </w:r>
          </w:p>
        </w:tc>
      </w:tr>
      <w:tr>
        <w:trPr>
          <w:trHeight w:val="1103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направленный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«Моя Югра»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Киш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Лариса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Николаевна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начальных классов Малоатлымской средней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общеобразовательной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школы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Малый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Атлым)</w:t>
            </w:r>
          </w:p>
        </w:tc>
      </w:tr>
      <w:tr>
        <w:trPr>
          <w:trHeight w:val="827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1620" w:val="left" w:leader="none"/>
                <w:tab w:pos="3290" w:val="left" w:leader="none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Проблема</w:t>
              <w:tab/>
              <w:t>сохранения</w:t>
              <w:tab/>
            </w:r>
            <w:r>
              <w:rPr>
                <w:spacing w:val="-1"/>
                <w:sz w:val="24"/>
              </w:rPr>
              <w:t>языков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коренных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Севера,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Сибири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Дальнего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Востока</w:t>
            </w:r>
          </w:p>
        </w:tc>
        <w:tc>
          <w:tcPr>
            <w:tcW w:w="4821" w:type="dxa"/>
          </w:tcPr>
          <w:p>
            <w:pPr>
              <w:pStyle w:val="TableParagraph"/>
              <w:tabs>
                <w:tab w:pos="2021" w:val="left" w:leader="none"/>
                <w:tab w:pos="3321" w:val="left" w:leader="none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Красноперова</w:t>
              <w:tab/>
              <w:t>Наталья</w:t>
              <w:tab/>
              <w:t>Николаевна</w:t>
            </w:r>
            <w:r>
              <w:rPr>
                <w:sz w:val="24"/>
              </w:rPr>
              <w:t>,</w:t>
            </w:r>
          </w:p>
          <w:p>
            <w:pPr>
              <w:pStyle w:val="TableParagraph"/>
              <w:tabs>
                <w:tab w:pos="1733" w:val="left" w:leader="none"/>
                <w:tab w:pos="2481" w:val="left" w:leader="none"/>
                <w:tab w:pos="3636" w:val="left" w:leader="none"/>
                <w:tab w:pos="4248" w:val="left" w:leader="none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</w:t>
              <w:tab/>
              <w:t>ДОУ</w:t>
              <w:tab/>
              <w:t>Детский</w:t>
              <w:tab/>
              <w:t>сад</w:t>
              <w:tab/>
              <w:t>№18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«Мишутка»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Сургут)</w:t>
            </w:r>
          </w:p>
        </w:tc>
      </w:tr>
      <w:tr>
        <w:trPr>
          <w:trHeight w:val="1379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1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текстах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мансийских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сказок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Кумаева Мария Владимировна</w:t>
            </w:r>
            <w:r>
              <w:rPr>
                <w:sz w:val="24"/>
              </w:rPr>
              <w:t>,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филологических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ведущий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379" w:hRule="atLeast"/>
        </w:trPr>
        <w:tc>
          <w:tcPr>
            <w:tcW w:w="67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1826" w:val="left" w:leader="none"/>
                <w:tab w:pos="2783" w:val="left" w:leader="none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Особенности</w:t>
              <w:tab/>
              <w:t>языка</w:t>
              <w:tab/>
            </w:r>
            <w:r>
              <w:rPr>
                <w:spacing w:val="-1"/>
                <w:sz w:val="24"/>
              </w:rPr>
              <w:t>мансийских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быличек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Кумаева Мария Владимировна</w:t>
            </w:r>
            <w:r>
              <w:rPr>
                <w:sz w:val="24"/>
              </w:rPr>
              <w:t>,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филологических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ведущий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106" w:hRule="atLeast"/>
        </w:trPr>
        <w:tc>
          <w:tcPr>
            <w:tcW w:w="67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11" w:type="dxa"/>
          </w:tcPr>
          <w:p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малочисленных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народов Севера, Сибири и Дальнего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Востока: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актуальные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проблемы</w:t>
            </w:r>
          </w:p>
          <w:p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4821" w:type="dxa"/>
          </w:tcPr>
          <w:p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Наскенова Анар Аскаровна</w:t>
            </w:r>
            <w:r>
              <w:rPr>
                <w:sz w:val="24"/>
              </w:rPr>
              <w:t>,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«Город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детства»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Лянтор)</w:t>
            </w:r>
          </w:p>
        </w:tc>
      </w:tr>
      <w:tr>
        <w:trPr>
          <w:trHeight w:val="1379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11" w:type="dxa"/>
          </w:tcPr>
          <w:p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Семантика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значением «ломаться» в хантыйском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языке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Нахрачева Галина Леонидовна</w:t>
            </w:r>
            <w:r>
              <w:rPr>
                <w:sz w:val="24"/>
              </w:rPr>
              <w:t>,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филологических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ведущий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103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11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Семантические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нюансы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выражении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хантыйского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превентива</w:t>
            </w:r>
          </w:p>
        </w:tc>
        <w:tc>
          <w:tcPr>
            <w:tcW w:w="4821" w:type="dxa"/>
          </w:tcPr>
          <w:p>
            <w:pPr>
              <w:pStyle w:val="TableParagraph"/>
              <w:tabs>
                <w:tab w:pos="1075" w:val="left" w:leader="none"/>
                <w:tab w:pos="2028" w:val="left" w:leader="none"/>
                <w:tab w:pos="3948" w:val="left" w:leader="none"/>
              </w:tabs>
              <w:ind w:right="92"/>
              <w:rPr>
                <w:i/>
                <w:sz w:val="24"/>
              </w:rPr>
            </w:pPr>
            <w:r>
              <w:rPr>
                <w:b/>
                <w:sz w:val="24"/>
              </w:rPr>
              <w:t>Онина</w:t>
              <w:tab/>
              <w:t>Софья</w:t>
              <w:tab/>
              <w:t>Владимировна</w:t>
            </w:r>
            <w:r>
              <w:rPr>
                <w:sz w:val="24"/>
              </w:rPr>
              <w:t>,</w:t>
              <w:tab/>
            </w:r>
            <w:r>
              <w:rPr>
                <w:i/>
                <w:spacing w:val="-1"/>
                <w:sz w:val="24"/>
              </w:rPr>
              <w:t>доктор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филологических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профессор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Югорского</w:t>
            </w:r>
          </w:p>
          <w:p>
            <w:pPr>
              <w:pStyle w:val="TableParagraph"/>
              <w:spacing w:line="270" w:lineRule="atLeast"/>
              <w:ind w:right="9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университета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(г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Ханты-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Мансийск)</w:t>
            </w:r>
          </w:p>
        </w:tc>
      </w:tr>
      <w:tr>
        <w:trPr>
          <w:trHeight w:val="551" w:hRule="atLeast"/>
        </w:trPr>
        <w:tc>
          <w:tcPr>
            <w:tcW w:w="674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11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локальности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4"/>
                <w:sz w:val="24"/>
              </w:rPr>
              <w:t> </w:t>
            </w:r>
            <w:r>
              <w:rPr>
                <w:sz w:val="24"/>
              </w:rPr>
              <w:t>мансийских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сказках</w:t>
            </w:r>
          </w:p>
        </w:tc>
        <w:tc>
          <w:tcPr>
            <w:tcW w:w="4821" w:type="dxa"/>
          </w:tcPr>
          <w:p>
            <w:pPr>
              <w:pStyle w:val="TableParagraph"/>
              <w:tabs>
                <w:tab w:pos="1740" w:val="left" w:leader="none"/>
                <w:tab w:pos="3321" w:val="left" w:leader="none"/>
              </w:tabs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Панченко</w:t>
              <w:tab/>
              <w:t>Людмила</w:t>
              <w:tab/>
              <w:t>Николаевна</w:t>
            </w:r>
            <w:r>
              <w:rPr>
                <w:sz w:val="24"/>
              </w:rPr>
              <w:t>,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кандидат  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филологических  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наук,  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top="1040" w:bottom="280" w:left="880" w:right="1060"/>
        </w:sect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4111"/>
        <w:gridCol w:w="4821"/>
      </w:tblGrid>
      <w:tr>
        <w:trPr>
          <w:trHeight w:val="829" w:hRule="atLeast"/>
        </w:trPr>
        <w:tc>
          <w:tcPr>
            <w:tcW w:w="67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tabs>
                <w:tab w:pos="1507" w:val="left" w:leader="none"/>
                <w:tab w:pos="3504" w:val="left" w:leader="none"/>
              </w:tabs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сотрудник</w:t>
              <w:tab/>
              <w:t>Обско-угорского</w:t>
              <w:tab/>
            </w:r>
            <w:r>
              <w:rPr>
                <w:i/>
                <w:spacing w:val="-1"/>
                <w:sz w:val="24"/>
              </w:rPr>
              <w:t>института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"/>
        <w:rPr>
          <w:b/>
          <w:sz w:val="19"/>
        </w:rPr>
      </w:pPr>
    </w:p>
    <w:p>
      <w:pPr>
        <w:pStyle w:val="BodyText"/>
        <w:spacing w:before="90"/>
        <w:ind w:left="295" w:right="118"/>
        <w:jc w:val="center"/>
      </w:pPr>
      <w:r>
        <w:rPr/>
        <w:t>Секция</w:t>
      </w:r>
      <w:r>
        <w:rPr>
          <w:spacing w:val="-2"/>
        </w:rPr>
        <w:t> </w:t>
      </w:r>
      <w:r>
        <w:rPr/>
        <w:t>№</w:t>
      </w:r>
      <w:r>
        <w:rPr>
          <w:spacing w:val="-3"/>
        </w:rPr>
        <w:t> </w:t>
      </w:r>
      <w:r>
        <w:rPr/>
        <w:t>2</w:t>
      </w:r>
    </w:p>
    <w:p>
      <w:pPr>
        <w:pStyle w:val="BodyText"/>
        <w:ind w:left="295" w:right="118"/>
        <w:jc w:val="center"/>
      </w:pPr>
      <w:r>
        <w:rPr/>
        <w:t>«Сохранение и изучение фольклора и литературы коренных народов Севера, Сибири и</w:t>
      </w:r>
      <w:r>
        <w:rPr>
          <w:spacing w:val="-57"/>
        </w:rPr>
        <w:t> </w:t>
      </w:r>
      <w:r>
        <w:rPr/>
        <w:t>Дальнего</w:t>
      </w:r>
      <w:r>
        <w:rPr>
          <w:spacing w:val="-1"/>
        </w:rPr>
        <w:t> </w:t>
      </w:r>
      <w:r>
        <w:rPr/>
        <w:t>Востока»</w:t>
      </w:r>
    </w:p>
    <w:p>
      <w:pPr>
        <w:spacing w:line="240" w:lineRule="auto" w:before="4" w:after="0"/>
        <w:rPr>
          <w:b/>
          <w:sz w:val="2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3941"/>
        <w:gridCol w:w="4992"/>
      </w:tblGrid>
      <w:tr>
        <w:trPr>
          <w:trHeight w:val="1103" w:hRule="atLeast"/>
        </w:trPr>
        <w:tc>
          <w:tcPr>
            <w:tcW w:w="708" w:type="dxa"/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41" w:type="dxa"/>
          </w:tcPr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Судьба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ненецкого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фольклора Александра Чапиховича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(Татвы)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Логаны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Айваседа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Клавдия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Владимировна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инженер‒исследователь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Варьёган)</w:t>
            </w:r>
          </w:p>
        </w:tc>
      </w:tr>
      <w:tr>
        <w:trPr>
          <w:trHeight w:val="827" w:hRule="atLeast"/>
        </w:trPr>
        <w:tc>
          <w:tcPr>
            <w:tcW w:w="708" w:type="dxa"/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41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сказках народа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ханты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236"/>
              <w:rPr>
                <w:i/>
                <w:sz w:val="24"/>
              </w:rPr>
            </w:pPr>
            <w:r>
              <w:rPr>
                <w:b/>
                <w:sz w:val="24"/>
              </w:rPr>
              <w:t>Бубело Анна Олеговна</w:t>
            </w:r>
            <w:r>
              <w:rPr>
                <w:sz w:val="24"/>
              </w:rPr>
              <w:t>, </w:t>
            </w:r>
            <w:r>
              <w:rPr>
                <w:i/>
                <w:sz w:val="24"/>
              </w:rPr>
              <w:t>научный сотрудник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</w:p>
          <w:p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(с.п.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Русскинская)</w:t>
            </w:r>
          </w:p>
        </w:tc>
      </w:tr>
      <w:tr>
        <w:trPr>
          <w:trHeight w:val="1103" w:hRule="atLeast"/>
        </w:trPr>
        <w:tc>
          <w:tcPr>
            <w:tcW w:w="708" w:type="dxa"/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41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Запреты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фольклорный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жанр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традиционной культуре хантов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95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Гатченко Валентина Даниловна</w:t>
            </w:r>
            <w:r>
              <w:rPr>
                <w:sz w:val="24"/>
              </w:rPr>
              <w:t>, </w:t>
            </w:r>
            <w:r>
              <w:rPr>
                <w:i/>
                <w:sz w:val="24"/>
              </w:rPr>
              <w:t>инженер-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исследователь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(с.</w:t>
            </w:r>
          </w:p>
          <w:p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Казым)</w:t>
            </w:r>
          </w:p>
        </w:tc>
      </w:tr>
      <w:tr>
        <w:trPr>
          <w:trHeight w:val="1379" w:hRule="atLeast"/>
        </w:trPr>
        <w:tc>
          <w:tcPr>
            <w:tcW w:w="708" w:type="dxa"/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41" w:type="dxa"/>
          </w:tcPr>
          <w:p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эпитетов в мансийских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лирических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песнях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93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Динисламова Оксана Юрисовна</w:t>
            </w:r>
            <w:r>
              <w:rPr>
                <w:sz w:val="24"/>
              </w:rPr>
              <w:t>,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филологических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</w:p>
          <w:p>
            <w:pPr>
              <w:pStyle w:val="TableParagraph"/>
              <w:spacing w:line="270" w:lineRule="atLeast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Ханты-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Мансийск)</w:t>
            </w:r>
          </w:p>
        </w:tc>
      </w:tr>
      <w:tr>
        <w:trPr>
          <w:trHeight w:val="1103" w:hRule="atLeast"/>
        </w:trPr>
        <w:tc>
          <w:tcPr>
            <w:tcW w:w="708" w:type="dxa"/>
          </w:tcPr>
          <w:p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41" w:type="dxa"/>
          </w:tcPr>
          <w:p>
            <w:pPr>
              <w:pStyle w:val="TableParagraph"/>
              <w:tabs>
                <w:tab w:pos="1019" w:val="left" w:leader="none"/>
                <w:tab w:pos="2275" w:val="left" w:leader="none"/>
                <w:tab w:pos="2613" w:val="left" w:leader="none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Мотив</w:t>
              <w:tab/>
              <w:t>наказания</w:t>
              <w:tab/>
              <w:t>в</w:t>
              <w:tab/>
            </w:r>
            <w:r>
              <w:rPr>
                <w:spacing w:val="-1"/>
                <w:sz w:val="24"/>
              </w:rPr>
              <w:t>хантыйских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сказках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Дядюн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Даниловна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старший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381" w:hRule="atLeast"/>
        </w:trPr>
        <w:tc>
          <w:tcPr>
            <w:tcW w:w="708" w:type="dxa"/>
          </w:tcPr>
          <w:p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41" w:type="dxa"/>
          </w:tcPr>
          <w:p>
            <w:pPr>
              <w:pStyle w:val="TableParagraph"/>
              <w:tabs>
                <w:tab w:pos="1379" w:val="left" w:leader="none"/>
                <w:tab w:pos="2495" w:val="left" w:leader="none"/>
                <w:tab w:pos="3100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Образы</w:t>
              <w:tab/>
              <w:t>манси</w:t>
              <w:tab/>
              <w:t>в</w:t>
              <w:tab/>
              <w:t>романе</w:t>
            </w:r>
          </w:p>
          <w:p>
            <w:pPr>
              <w:pStyle w:val="TableParagraph"/>
              <w:tabs>
                <w:tab w:pos="1790" w:val="left" w:leader="none"/>
                <w:tab w:pos="2956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«Волшебный</w:t>
              <w:tab/>
              <w:t>камень»</w:t>
              <w:tab/>
            </w:r>
            <w:r>
              <w:rPr>
                <w:spacing w:val="-1"/>
                <w:sz w:val="24"/>
              </w:rPr>
              <w:t>Николая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Асанова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93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Ершов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Михаил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Фёдорович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ведущий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</w:p>
          <w:p>
            <w:pPr>
              <w:pStyle w:val="TableParagraph"/>
              <w:spacing w:line="270" w:lineRule="atLeast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103" w:hRule="atLeast"/>
        </w:trPr>
        <w:tc>
          <w:tcPr>
            <w:tcW w:w="708" w:type="dxa"/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41" w:type="dxa"/>
          </w:tcPr>
          <w:p>
            <w:pPr>
              <w:pStyle w:val="TableParagraph"/>
              <w:tabs>
                <w:tab w:pos="1060" w:val="left" w:leader="none"/>
                <w:tab w:pos="2884" w:val="left" w:leader="none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своеобразие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песен</w:t>
              <w:tab/>
              <w:t>фольклорного</w:t>
              <w:tab/>
            </w:r>
            <w:r>
              <w:rPr>
                <w:spacing w:val="-1"/>
                <w:sz w:val="24"/>
              </w:rPr>
              <w:t>сборника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«Поющая женщина 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Эхт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югана»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Каксина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Евдокия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Даниловна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старший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разработок (с.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Казым)</w:t>
            </w:r>
          </w:p>
        </w:tc>
      </w:tr>
      <w:tr>
        <w:trPr>
          <w:trHeight w:val="1103" w:hRule="atLeast"/>
        </w:trPr>
        <w:tc>
          <w:tcPr>
            <w:tcW w:w="708" w:type="dxa"/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41" w:type="dxa"/>
          </w:tcPr>
          <w:p>
            <w:pPr>
              <w:pStyle w:val="TableParagraph"/>
              <w:tabs>
                <w:tab w:pos="1214" w:val="left" w:leader="none"/>
                <w:tab w:pos="2409" w:val="left" w:leader="none"/>
                <w:tab w:pos="2745" w:val="left" w:leader="none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Концепт</w:t>
              <w:tab/>
              <w:t>«волосы»</w:t>
              <w:tab/>
              <w:t>в</w:t>
              <w:tab/>
            </w:r>
            <w:r>
              <w:rPr>
                <w:spacing w:val="-1"/>
                <w:sz w:val="24"/>
              </w:rPr>
              <w:t>фольклоре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обских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угров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94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Кашлатова Любовь Васильевна</w:t>
            </w:r>
            <w:r>
              <w:rPr>
                <w:sz w:val="24"/>
              </w:rPr>
              <w:t>,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культурологии, старший научный 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</w:p>
          <w:p>
            <w:pPr>
              <w:pStyle w:val="TableParagraph"/>
              <w:spacing w:line="264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(пгт.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Березово)</w:t>
            </w:r>
          </w:p>
        </w:tc>
      </w:tr>
      <w:tr>
        <w:trPr>
          <w:trHeight w:val="1103" w:hRule="atLeast"/>
        </w:trPr>
        <w:tc>
          <w:tcPr>
            <w:tcW w:w="708" w:type="dxa"/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41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Шаманская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болезнь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хантыйской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традиции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88"/>
              <w:rPr>
                <w:i/>
                <w:sz w:val="24"/>
              </w:rPr>
            </w:pPr>
            <w:r>
              <w:rPr>
                <w:b/>
                <w:sz w:val="24"/>
              </w:rPr>
              <w:t>Молданов</w:t>
            </w:r>
            <w:r>
              <w:rPr>
                <w:b/>
                <w:spacing w:val="46"/>
                <w:sz w:val="24"/>
              </w:rPr>
              <w:t> </w:t>
            </w:r>
            <w:r>
              <w:rPr>
                <w:b/>
                <w:sz w:val="24"/>
              </w:rPr>
              <w:t>Тимофей</w:t>
            </w:r>
            <w:r>
              <w:rPr>
                <w:b/>
                <w:spacing w:val="47"/>
                <w:sz w:val="24"/>
              </w:rPr>
              <w:t> </w:t>
            </w:r>
            <w:r>
              <w:rPr>
                <w:b/>
                <w:sz w:val="24"/>
              </w:rPr>
              <w:t>Алексеевич</w:t>
            </w:r>
            <w:r>
              <w:rPr>
                <w:sz w:val="24"/>
              </w:rPr>
              <w:t>,</w:t>
            </w:r>
            <w:r>
              <w:rPr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Окружной</w:t>
            </w:r>
          </w:p>
          <w:p>
            <w:pPr>
              <w:pStyle w:val="TableParagraph"/>
              <w:spacing w:line="270" w:lineRule="atLeast"/>
              <w:ind w:left="107" w:right="236"/>
              <w:rPr>
                <w:i/>
                <w:sz w:val="24"/>
              </w:rPr>
            </w:pPr>
            <w:r>
              <w:rPr>
                <w:i/>
                <w:sz w:val="24"/>
              </w:rPr>
              <w:t>школы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медвежьих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игрищ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Окружного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Дома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творчества (г.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103" w:hRule="atLeast"/>
        </w:trPr>
        <w:tc>
          <w:tcPr>
            <w:tcW w:w="708" w:type="dxa"/>
          </w:tcPr>
          <w:p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41" w:type="dxa"/>
          </w:tcPr>
          <w:p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Семантика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животных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хантыйских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космогонических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мифах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Новьюхова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Галина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Борисовна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551" w:hRule="atLeast"/>
        </w:trPr>
        <w:tc>
          <w:tcPr>
            <w:tcW w:w="708" w:type="dxa"/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41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вороны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календарно-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обрядовом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фольклоре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ханты</w:t>
            </w:r>
          </w:p>
        </w:tc>
        <w:tc>
          <w:tcPr>
            <w:tcW w:w="4992" w:type="dxa"/>
          </w:tcPr>
          <w:p>
            <w:pPr>
              <w:pStyle w:val="TableParagraph"/>
              <w:tabs>
                <w:tab w:pos="1559" w:val="left" w:leader="none"/>
                <w:tab w:pos="2579" w:val="left" w:leader="none"/>
                <w:tab w:pos="4021" w:val="left" w:leader="none"/>
              </w:tabs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Новьюхова</w:t>
              <w:tab/>
              <w:t>Галина</w:t>
              <w:tab/>
              <w:t>Борисовна</w:t>
            </w:r>
            <w:r>
              <w:rPr>
                <w:sz w:val="24"/>
              </w:rPr>
              <w:t>,</w:t>
              <w:tab/>
            </w:r>
            <w:r>
              <w:rPr>
                <w:i/>
                <w:sz w:val="24"/>
              </w:rPr>
              <w:t>научный</w:t>
            </w:r>
          </w:p>
          <w:p>
            <w:pPr>
              <w:pStyle w:val="TableParagraph"/>
              <w:tabs>
                <w:tab w:pos="1585" w:val="left" w:leader="none"/>
                <w:tab w:pos="3669" w:val="left" w:leader="none"/>
              </w:tabs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сотрудник</w:t>
              <w:tab/>
              <w:t>Обско-угорского</w:t>
              <w:tab/>
              <w:t>института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top="1120" w:bottom="280" w:left="880" w:right="106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3941"/>
        <w:gridCol w:w="4992"/>
      </w:tblGrid>
      <w:tr>
        <w:trPr>
          <w:trHeight w:val="553" w:hRule="atLeast"/>
        </w:trPr>
        <w:tc>
          <w:tcPr>
            <w:tcW w:w="70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92" w:type="dxa"/>
          </w:tcPr>
          <w:p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9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4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93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379" w:hRule="atLeast"/>
        </w:trPr>
        <w:tc>
          <w:tcPr>
            <w:tcW w:w="708" w:type="dxa"/>
          </w:tcPr>
          <w:p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941" w:type="dxa"/>
          </w:tcPr>
          <w:p>
            <w:pPr>
              <w:pStyle w:val="TableParagraph"/>
              <w:tabs>
                <w:tab w:pos="1708" w:val="left" w:leader="none"/>
                <w:tab w:pos="3328" w:val="left" w:leader="none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Аксиология</w:t>
              <w:tab/>
              <w:t>творческого</w:t>
              <w:tab/>
            </w:r>
            <w:r>
              <w:rPr>
                <w:spacing w:val="-1"/>
                <w:sz w:val="24"/>
              </w:rPr>
              <w:t>мира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Юрия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Вэллы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Семёнов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Александр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Николаевич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доктор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ведущий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379" w:hRule="atLeast"/>
        </w:trPr>
        <w:tc>
          <w:tcPr>
            <w:tcW w:w="708" w:type="dxa"/>
          </w:tcPr>
          <w:p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941" w:type="dxa"/>
          </w:tcPr>
          <w:p>
            <w:pPr>
              <w:pStyle w:val="TableParagraph"/>
              <w:tabs>
                <w:tab w:pos="2800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Современное</w:t>
              <w:tab/>
            </w:r>
            <w:r>
              <w:rPr>
                <w:spacing w:val="-1"/>
                <w:sz w:val="24"/>
              </w:rPr>
              <w:t>состояние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хантыйской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Кондина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Вячеслава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Юрьевича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95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Сязи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Виктория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Львовна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филологических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ведущий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103" w:hRule="atLeast"/>
        </w:trPr>
        <w:tc>
          <w:tcPr>
            <w:tcW w:w="708" w:type="dxa"/>
          </w:tcPr>
          <w:p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941" w:type="dxa"/>
          </w:tcPr>
          <w:p>
            <w:pPr>
              <w:pStyle w:val="TableParagraph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</w:t>
            </w:r>
            <w:r>
              <w:rPr>
                <w:spacing w:val="20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Йϵм</w:t>
            </w:r>
            <w:r>
              <w:rPr>
                <w:spacing w:val="18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вош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ики</w:t>
            </w:r>
            <w:r>
              <w:rPr>
                <w:spacing w:val="17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8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фольклоре</w:t>
            </w:r>
            <w:r>
              <w:rPr>
                <w:spacing w:val="-57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народа</w:t>
            </w:r>
            <w:r>
              <w:rPr>
                <w:spacing w:val="-1"/>
                <w:sz w:val="24"/>
                <w:szCs w:val="24"/>
              </w:rPr>
              <w:t> </w:t>
            </w:r>
            <w:r>
              <w:rPr>
                <w:sz w:val="24"/>
                <w:szCs w:val="24"/>
              </w:rPr>
              <w:t>ханты</w:t>
            </w:r>
          </w:p>
        </w:tc>
        <w:tc>
          <w:tcPr>
            <w:tcW w:w="4992" w:type="dxa"/>
          </w:tcPr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Тарлин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Прокопий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Тимофеевич</w:t>
            </w:r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инженер-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исследователь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</w:p>
          <w:p>
            <w:pPr>
              <w:pStyle w:val="TableParagraph"/>
              <w:spacing w:line="270" w:lineRule="atLeast"/>
              <w:ind w:left="107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976" w:hRule="atLeast"/>
        </w:trPr>
        <w:tc>
          <w:tcPr>
            <w:tcW w:w="708" w:type="dxa"/>
          </w:tcPr>
          <w:p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941" w:type="dxa"/>
          </w:tcPr>
          <w:p>
            <w:pPr>
              <w:pStyle w:val="TableParagraph"/>
              <w:tabs>
                <w:tab w:pos="1458" w:val="left" w:leader="none"/>
                <w:tab w:pos="2706" w:val="left" w:leader="none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Роман</w:t>
              <w:tab/>
              <w:t>Ю.Н.</w:t>
              <w:tab/>
              <w:t>Шесталова</w:t>
            </w:r>
          </w:p>
          <w:p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«Откровение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Крылатого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Пастора»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критиков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исследователей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93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Ульрих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Михайловна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аспирант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Югорского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университета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103" w:hRule="atLeast"/>
        </w:trPr>
        <w:tc>
          <w:tcPr>
            <w:tcW w:w="708" w:type="dxa"/>
          </w:tcPr>
          <w:p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941" w:type="dxa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Волдина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хоят»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переводе)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93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Федоркив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Любовь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Алексеевна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105" w:hRule="atLeast"/>
        </w:trPr>
        <w:tc>
          <w:tcPr>
            <w:tcW w:w="708" w:type="dxa"/>
          </w:tcPr>
          <w:p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94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92" w:type="dxa"/>
          </w:tcPr>
          <w:p>
            <w:pPr>
              <w:pStyle w:val="TableParagraph"/>
              <w:spacing w:line="237" w:lineRule="auto"/>
              <w:ind w:left="107" w:right="95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де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Шамбург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Доминик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Самсон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Норман,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докторант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восточных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языков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цивилизаций Парижского</w:t>
            </w:r>
          </w:p>
          <w:p>
            <w:pPr>
              <w:pStyle w:val="TableParagraph"/>
              <w:spacing w:line="269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университета, (Париж,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Франция)</w:t>
            </w:r>
          </w:p>
        </w:tc>
      </w:tr>
      <w:tr>
        <w:trPr>
          <w:trHeight w:val="1103" w:hRule="atLeast"/>
        </w:trPr>
        <w:tc>
          <w:tcPr>
            <w:tcW w:w="708" w:type="dxa"/>
          </w:tcPr>
          <w:p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941" w:type="dxa"/>
          </w:tcPr>
          <w:p>
            <w:pPr>
              <w:pStyle w:val="TableParagraph"/>
              <w:tabs>
                <w:tab w:pos="1319" w:val="left" w:leader="none"/>
                <w:tab w:pos="2294" w:val="left" w:leader="none"/>
                <w:tab w:pos="3719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Изучение</w:t>
              <w:tab/>
              <w:t>родной</w:t>
              <w:tab/>
              <w:t>литературы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эпоху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цифровизации</w:t>
            </w:r>
          </w:p>
        </w:tc>
        <w:tc>
          <w:tcPr>
            <w:tcW w:w="4992" w:type="dxa"/>
          </w:tcPr>
          <w:p>
            <w:pPr>
              <w:pStyle w:val="TableParagraph"/>
              <w:ind w:left="107" w:right="95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Юхлымова Виктория Дмитриевна</w:t>
            </w:r>
            <w:r>
              <w:rPr>
                <w:sz w:val="24"/>
              </w:rPr>
              <w:t>, </w:t>
            </w: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Берёзовской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средней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общеобразовательной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школы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(пгт.</w:t>
            </w:r>
          </w:p>
          <w:p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Берёзово)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"/>
        <w:rPr>
          <w:b/>
          <w:sz w:val="19"/>
        </w:rPr>
      </w:pPr>
    </w:p>
    <w:p>
      <w:pPr>
        <w:pStyle w:val="BodyText"/>
        <w:spacing w:before="90"/>
        <w:ind w:left="295" w:right="118"/>
        <w:jc w:val="center"/>
      </w:pPr>
      <w:r>
        <w:rPr/>
        <w:t>Секция</w:t>
      </w:r>
      <w:r>
        <w:rPr>
          <w:spacing w:val="-2"/>
        </w:rPr>
        <w:t> </w:t>
      </w:r>
      <w:r>
        <w:rPr/>
        <w:t>№</w:t>
      </w:r>
      <w:r>
        <w:rPr>
          <w:spacing w:val="-3"/>
        </w:rPr>
        <w:t> </w:t>
      </w:r>
      <w:r>
        <w:rPr/>
        <w:t>3</w:t>
      </w:r>
    </w:p>
    <w:p>
      <w:pPr>
        <w:pStyle w:val="BodyText"/>
        <w:ind w:left="396" w:right="219"/>
        <w:jc w:val="center"/>
      </w:pPr>
      <w:r>
        <w:rPr/>
        <w:t>«Актуальные вопросы современного образования коренных малочисленных народов</w:t>
      </w:r>
      <w:r>
        <w:rPr>
          <w:spacing w:val="-57"/>
        </w:rPr>
        <w:t> </w:t>
      </w:r>
      <w:r>
        <w:rPr/>
        <w:t>Севера</w:t>
      </w:r>
      <w:r>
        <w:rPr>
          <w:spacing w:val="-2"/>
        </w:rPr>
        <w:t> </w:t>
      </w:r>
      <w:r>
        <w:rPr/>
        <w:t>в Югре:</w:t>
      </w:r>
      <w:r>
        <w:rPr>
          <w:spacing w:val="-1"/>
        </w:rPr>
        <w:t> </w:t>
      </w:r>
      <w:r>
        <w:rPr/>
        <w:t>достижения</w:t>
      </w:r>
      <w:r>
        <w:rPr>
          <w:spacing w:val="-1"/>
        </w:rPr>
        <w:t> </w:t>
      </w:r>
      <w:r>
        <w:rPr/>
        <w:t>и инновации»</w:t>
      </w:r>
    </w:p>
    <w:p>
      <w:pPr>
        <w:spacing w:line="240" w:lineRule="auto" w:before="4" w:after="0"/>
        <w:rPr>
          <w:b/>
          <w:sz w:val="20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4111"/>
        <w:gridCol w:w="4821"/>
      </w:tblGrid>
      <w:tr>
        <w:trPr>
          <w:trHeight w:val="1103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1" w:type="dxa"/>
          </w:tcPr>
          <w:p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Дополнительное образование детей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обско-угорских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Белявская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Борисовна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методист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этнокультурно-образовательного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центра</w:t>
            </w:r>
          </w:p>
          <w:p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(г.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379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2239" w:val="left" w:leader="none"/>
                <w:tab w:pos="3888" w:val="left" w:leader="none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«Говори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родном языке» как средство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национальной</w:t>
              <w:tab/>
              <w:t>политики</w:t>
              <w:tab/>
            </w:r>
            <w:r>
              <w:rPr>
                <w:spacing w:val="-3"/>
                <w:sz w:val="24"/>
              </w:rPr>
              <w:t>–</w:t>
            </w:r>
          </w:p>
          <w:p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языков</w:t>
            </w:r>
          </w:p>
        </w:tc>
        <w:tc>
          <w:tcPr>
            <w:tcW w:w="4821" w:type="dxa"/>
          </w:tcPr>
          <w:p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Иванова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Анатольевна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ведущий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специалист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прикладных исследований и разработок (г.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379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1" w:type="dxa"/>
          </w:tcPr>
          <w:p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педагогика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преподавании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мансийского языка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Карпенко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Лариса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Николаевна,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мансийского языка и литературы, учитель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Нижненарыкарской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средней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общеобразовательной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школы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(д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Нижние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Нарыкары)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top="1120" w:bottom="280" w:left="880" w:right="1060"/>
        </w:sect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4111"/>
        <w:gridCol w:w="4821"/>
      </w:tblGrid>
      <w:tr>
        <w:trPr>
          <w:trHeight w:val="1657" w:hRule="atLeast"/>
        </w:trPr>
        <w:tc>
          <w:tcPr>
            <w:tcW w:w="674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1" w:type="dxa"/>
          </w:tcPr>
          <w:p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олимпиаде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(хантыйскому)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языку: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4821" w:type="dxa"/>
          </w:tcPr>
          <w:p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Молданова Ирина Максимовна</w:t>
            </w:r>
            <w:r>
              <w:rPr>
                <w:sz w:val="24"/>
              </w:rPr>
              <w:t>,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филологических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начальник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отдела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научно-инновационных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103" w:hRule="atLeast"/>
        </w:trPr>
        <w:tc>
          <w:tcPr>
            <w:tcW w:w="674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1281" w:val="left" w:leader="none"/>
                <w:tab w:pos="2409" w:val="left" w:leader="none"/>
                <w:tab w:pos="3105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Рабочая</w:t>
              <w:tab/>
              <w:t>тетрадь</w:t>
              <w:tab/>
              <w:t>как</w:t>
              <w:tab/>
            </w:r>
            <w:r>
              <w:rPr>
                <w:spacing w:val="-1"/>
                <w:sz w:val="24"/>
              </w:rPr>
              <w:t>средство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родному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языку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 школе</w:t>
            </w:r>
          </w:p>
        </w:tc>
        <w:tc>
          <w:tcPr>
            <w:tcW w:w="4821" w:type="dxa"/>
          </w:tcPr>
          <w:p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Орехова Анжелика Николаевна</w:t>
            </w:r>
            <w:r>
              <w:rPr>
                <w:sz w:val="24"/>
              </w:rPr>
              <w:t>, </w:t>
            </w: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истории,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обществознания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Русскинской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среднеобразовательной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школы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(с.п.</w:t>
            </w:r>
          </w:p>
          <w:p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Русскинская)</w:t>
            </w:r>
          </w:p>
        </w:tc>
      </w:tr>
      <w:tr>
        <w:trPr>
          <w:trHeight w:val="1379" w:hRule="atLeast"/>
        </w:trPr>
        <w:tc>
          <w:tcPr>
            <w:tcW w:w="674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2253" w:val="left" w:leader="none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дошкольных</w:t>
              <w:tab/>
              <w:t>образовательных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учреждениях</w:t>
            </w:r>
          </w:p>
        </w:tc>
        <w:tc>
          <w:tcPr>
            <w:tcW w:w="4821" w:type="dxa"/>
          </w:tcPr>
          <w:p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Панченко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Людмила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Николаевна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филологических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103" w:hRule="atLeast"/>
        </w:trPr>
        <w:tc>
          <w:tcPr>
            <w:tcW w:w="674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1" w:type="dxa"/>
          </w:tcPr>
          <w:p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преподавания физики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малокомплектной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Саранпауль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опыта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работы)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Семёнов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Елисей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Николаевич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физики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химии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Саранпаульской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средней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школы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Саранпауль</w:t>
            </w:r>
            <w:r>
              <w:rPr>
                <w:b/>
                <w:sz w:val="24"/>
              </w:rPr>
              <w:t>)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/>
        <w:rPr>
          <w:b/>
          <w:sz w:val="23"/>
        </w:rPr>
      </w:pPr>
    </w:p>
    <w:p>
      <w:pPr>
        <w:pStyle w:val="BodyText"/>
        <w:ind w:left="295" w:right="118"/>
        <w:jc w:val="center"/>
      </w:pPr>
      <w:r>
        <w:rPr/>
        <w:t>Секция</w:t>
      </w:r>
      <w:r>
        <w:rPr>
          <w:spacing w:val="-2"/>
        </w:rPr>
        <w:t> </w:t>
      </w:r>
      <w:r>
        <w:rPr/>
        <w:t>№</w:t>
      </w:r>
      <w:r>
        <w:rPr>
          <w:spacing w:val="-3"/>
        </w:rPr>
        <w:t> </w:t>
      </w:r>
      <w:r>
        <w:rPr/>
        <w:t>4</w:t>
      </w:r>
    </w:p>
    <w:p>
      <w:pPr>
        <w:pStyle w:val="BodyText"/>
        <w:ind w:left="295" w:right="117"/>
        <w:jc w:val="center"/>
      </w:pPr>
      <w:r>
        <w:rPr/>
        <w:t>«Духовная и материальная культура народов Севера, Сибири и Дальнего Востока:</w:t>
      </w:r>
      <w:r>
        <w:rPr>
          <w:spacing w:val="-57"/>
        </w:rPr>
        <w:t> </w:t>
      </w:r>
      <w:r>
        <w:rPr/>
        <w:t>научные</w:t>
      </w:r>
      <w:r>
        <w:rPr>
          <w:spacing w:val="-2"/>
        </w:rPr>
        <w:t> </w:t>
      </w:r>
      <w:r>
        <w:rPr/>
        <w:t>исследования»</w:t>
      </w:r>
    </w:p>
    <w:p>
      <w:pPr>
        <w:spacing w:line="240" w:lineRule="auto" w:before="3" w:after="0"/>
        <w:rPr>
          <w:b/>
          <w:sz w:val="2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4111"/>
        <w:gridCol w:w="4821"/>
      </w:tblGrid>
      <w:tr>
        <w:trPr>
          <w:trHeight w:val="1379" w:hRule="atLeast"/>
        </w:trPr>
        <w:tc>
          <w:tcPr>
            <w:tcW w:w="708" w:type="dxa"/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1" w:type="dxa"/>
          </w:tcPr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Общее и особенное в представлениях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перевоплощении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душ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Сибири</w:t>
            </w:r>
          </w:p>
        </w:tc>
        <w:tc>
          <w:tcPr>
            <w:tcW w:w="4821" w:type="dxa"/>
          </w:tcPr>
          <w:p>
            <w:pPr>
              <w:pStyle w:val="TableParagraph"/>
              <w:spacing w:line="237" w:lineRule="auto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Волдина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Владимировна,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ведущий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</w:p>
          <w:p>
            <w:pPr>
              <w:pStyle w:val="TableParagraph"/>
              <w:spacing w:line="264" w:lineRule="exact" w:before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103" w:hRule="atLeast"/>
        </w:trPr>
        <w:tc>
          <w:tcPr>
            <w:tcW w:w="708" w:type="dxa"/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1" w:type="dxa"/>
          </w:tcPr>
          <w:p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Игошева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1950–1960-х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годов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Галямов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Артур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Амирович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379" w:hRule="atLeast"/>
        </w:trPr>
        <w:tc>
          <w:tcPr>
            <w:tcW w:w="708" w:type="dxa"/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770" w:val="left" w:leader="none"/>
                <w:tab w:pos="2865" w:val="left" w:leader="none"/>
                <w:tab w:pos="3520" w:val="left" w:leader="none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К</w:t>
              <w:tab/>
              <w:t>характеристике</w:t>
              <w:tab/>
              <w:t>II</w:t>
              <w:tab/>
            </w:r>
            <w:r>
              <w:rPr>
                <w:spacing w:val="-1"/>
                <w:sz w:val="24"/>
              </w:rPr>
              <w:t>тома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Академической 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Югры</w:t>
            </w:r>
          </w:p>
        </w:tc>
        <w:tc>
          <w:tcPr>
            <w:tcW w:w="4821" w:type="dxa"/>
          </w:tcPr>
          <w:p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Киселёв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Александр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Георгиевич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доктор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главный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2037" w:hRule="atLeast"/>
        </w:trPr>
        <w:tc>
          <w:tcPr>
            <w:tcW w:w="708" w:type="dxa"/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1797" w:val="left" w:leader="none"/>
                <w:tab w:pos="2802" w:val="left" w:leader="none"/>
                <w:tab w:pos="2980" w:val="left" w:leader="none"/>
              </w:tabs>
              <w:spacing w:line="252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«Обнаружена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стоянка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первобытных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людей…»</w:t>
              <w:tab/>
              <w:t>(по</w:t>
              <w:tab/>
              <w:t>материалам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кондинской</w:t>
              <w:tab/>
              <w:tab/>
              <w:tab/>
            </w:r>
            <w:r>
              <w:rPr>
                <w:spacing w:val="-1"/>
                <w:sz w:val="24"/>
              </w:rPr>
              <w:t>историко-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археологической экспедиции 2023)</w:t>
            </w:r>
          </w:p>
        </w:tc>
        <w:tc>
          <w:tcPr>
            <w:tcW w:w="4821" w:type="dxa"/>
          </w:tcPr>
          <w:p>
            <w:pPr>
              <w:pStyle w:val="TableParagraph"/>
              <w:tabs>
                <w:tab w:pos="1216" w:val="left" w:leader="none"/>
                <w:tab w:pos="1547" w:val="left" w:leader="none"/>
                <w:tab w:pos="2301" w:val="left" w:leader="none"/>
                <w:tab w:pos="2627" w:val="left" w:leader="none"/>
                <w:tab w:pos="2800" w:val="left" w:leader="none"/>
                <w:tab w:pos="4096" w:val="left" w:leader="none"/>
                <w:tab w:pos="4595" w:val="left" w:leader="none"/>
              </w:tabs>
              <w:spacing w:line="252" w:lineRule="auto"/>
              <w:ind w:right="94"/>
              <w:rPr>
                <w:i/>
                <w:sz w:val="24"/>
              </w:rPr>
            </w:pPr>
            <w:r>
              <w:rPr>
                <w:b/>
                <w:sz w:val="24"/>
              </w:rPr>
              <w:t>Кузина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Алёна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Васильевна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заведующий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сектором</w:t>
              <w:tab/>
              <w:tab/>
              <w:t>полевых</w:t>
              <w:tab/>
              <w:tab/>
              <w:t>исследований</w:t>
              <w:tab/>
            </w:r>
            <w:r>
              <w:rPr>
                <w:i/>
                <w:spacing w:val="-5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сохранения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ОКН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отдела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археологии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Музея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Природы и Человека (г. Ханты-Мансийск)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Сурков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Дмитрий</w:t>
            </w:r>
            <w:r>
              <w:rPr>
                <w:b/>
                <w:spacing w:val="38"/>
                <w:sz w:val="24"/>
              </w:rPr>
              <w:t> </w:t>
            </w:r>
            <w:r>
              <w:rPr>
                <w:b/>
                <w:sz w:val="24"/>
              </w:rPr>
              <w:t>Андреевич</w:t>
            </w:r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заведующий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отделом</w:t>
              <w:tab/>
              <w:t>истории</w:t>
              <w:tab/>
              <w:t>и</w:t>
              <w:tab/>
              <w:t>этнографии</w:t>
              <w:tab/>
            </w:r>
            <w:r>
              <w:rPr>
                <w:i/>
                <w:spacing w:val="-1"/>
                <w:sz w:val="24"/>
              </w:rPr>
              <w:t>Музея</w:t>
            </w: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(г. Ханты-Мансийск)</w:t>
            </w:r>
          </w:p>
        </w:tc>
      </w:tr>
      <w:tr>
        <w:trPr>
          <w:trHeight w:val="827" w:hRule="atLeast"/>
        </w:trPr>
        <w:tc>
          <w:tcPr>
            <w:tcW w:w="708" w:type="dxa"/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1007" w:val="left" w:leader="none"/>
                <w:tab w:pos="2697" w:val="left" w:leader="none"/>
                <w:tab w:pos="3897" w:val="left" w:leader="none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  <w:tab/>
              <w:t>дошкольного</w:t>
              <w:tab/>
              <w:t>возраста</w:t>
              <w:tab/>
              <w:t>с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традициями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Ханты»</w:t>
            </w:r>
          </w:p>
        </w:tc>
        <w:tc>
          <w:tcPr>
            <w:tcW w:w="4821" w:type="dxa"/>
          </w:tcPr>
          <w:p>
            <w:pPr>
              <w:pStyle w:val="TableParagraph"/>
              <w:tabs>
                <w:tab w:pos="1281" w:val="left" w:leader="none"/>
                <w:tab w:pos="2181" w:val="left" w:leader="none"/>
                <w:tab w:pos="3801" w:val="left" w:leader="none"/>
              </w:tabs>
              <w:ind w:right="92"/>
              <w:rPr>
                <w:i/>
                <w:sz w:val="24"/>
              </w:rPr>
            </w:pPr>
            <w:r>
              <w:rPr>
                <w:b/>
                <w:sz w:val="24"/>
              </w:rPr>
              <w:t>Петлина</w:t>
              <w:tab/>
              <w:t>Юлия</w:t>
              <w:tab/>
              <w:t>Николаевна</w:t>
            </w:r>
            <w:r>
              <w:rPr>
                <w:sz w:val="24"/>
              </w:rPr>
              <w:t>,</w:t>
              <w:tab/>
            </w:r>
            <w:r>
              <w:rPr>
                <w:i/>
                <w:spacing w:val="-1"/>
                <w:sz w:val="24"/>
              </w:rPr>
              <w:t>учитель-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логопед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«Ладушки»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(г.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Нижневартовск)</w:t>
            </w:r>
          </w:p>
        </w:tc>
      </w:tr>
      <w:tr>
        <w:trPr>
          <w:trHeight w:val="827" w:hRule="atLeast"/>
        </w:trPr>
        <w:tc>
          <w:tcPr>
            <w:tcW w:w="708" w:type="dxa"/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1662" w:val="left" w:leader="none"/>
                <w:tab w:pos="3076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Медвежий</w:t>
              <w:tab/>
              <w:t>праздник</w:t>
              <w:tab/>
            </w:r>
            <w:r>
              <w:rPr>
                <w:spacing w:val="-1"/>
                <w:sz w:val="24"/>
              </w:rPr>
              <w:t>северной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манси: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взгляд из XXI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</w:tc>
        <w:tc>
          <w:tcPr>
            <w:tcW w:w="4821" w:type="dxa"/>
          </w:tcPr>
          <w:p>
            <w:pPr>
              <w:pStyle w:val="TableParagraph"/>
              <w:tabs>
                <w:tab w:pos="1847" w:val="left" w:leader="none"/>
                <w:tab w:pos="2678" w:val="left" w:leader="none"/>
                <w:tab w:pos="3849" w:val="left" w:leader="none"/>
              </w:tabs>
              <w:ind w:right="92"/>
              <w:rPr>
                <w:i/>
                <w:sz w:val="24"/>
              </w:rPr>
            </w:pPr>
            <w:r>
              <w:rPr>
                <w:b/>
                <w:sz w:val="24"/>
              </w:rPr>
              <w:t>Попова</w:t>
            </w:r>
            <w:r>
              <w:rPr>
                <w:b/>
                <w:spacing w:val="18"/>
                <w:sz w:val="24"/>
              </w:rPr>
              <w:t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18"/>
                <w:sz w:val="24"/>
              </w:rPr>
              <w:t> </w:t>
            </w:r>
            <w:r>
              <w:rPr>
                <w:b/>
                <w:sz w:val="24"/>
              </w:rPr>
              <w:t>Алексеевна</w:t>
            </w:r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исторических</w:t>
              <w:tab/>
              <w:t>наук,</w:t>
              <w:tab/>
              <w:t>ведущий</w:t>
              <w:tab/>
              <w:t>научный</w:t>
            </w:r>
          </w:p>
          <w:p>
            <w:pPr>
              <w:pStyle w:val="TableParagraph"/>
              <w:tabs>
                <w:tab w:pos="1502" w:val="left" w:leader="none"/>
                <w:tab w:pos="3501" w:val="left" w:leader="none"/>
              </w:tabs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сотрудник</w:t>
              <w:tab/>
              <w:t>Обско-угорского</w:t>
              <w:tab/>
              <w:t>института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top="1120" w:bottom="280" w:left="880" w:right="106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4111"/>
        <w:gridCol w:w="4821"/>
      </w:tblGrid>
      <w:tr>
        <w:trPr>
          <w:trHeight w:val="553" w:hRule="atLeast"/>
        </w:trPr>
        <w:tc>
          <w:tcPr>
            <w:tcW w:w="70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(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г.</w:t>
            </w:r>
          </w:p>
          <w:p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103" w:hRule="atLeast"/>
        </w:trPr>
        <w:tc>
          <w:tcPr>
            <w:tcW w:w="708" w:type="dxa"/>
          </w:tcPr>
          <w:p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1" w:type="dxa"/>
          </w:tcPr>
          <w:p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Этнографические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памятниках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археологии: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материалам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кондинских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экспедиций</w:t>
            </w:r>
          </w:p>
          <w:p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4821" w:type="dxa"/>
          </w:tcPr>
          <w:p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Собольникова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Николаевна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кандидат исторических наук, заместитель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директора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научной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Музея</w:t>
            </w:r>
          </w:p>
          <w:p>
            <w:pPr>
              <w:pStyle w:val="TableParagraph"/>
              <w:spacing w:line="269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(г. Ханты-Мансийск)</w:t>
            </w:r>
          </w:p>
        </w:tc>
      </w:tr>
      <w:tr>
        <w:trPr>
          <w:trHeight w:val="1379" w:hRule="atLeast"/>
        </w:trPr>
        <w:tc>
          <w:tcPr>
            <w:tcW w:w="708" w:type="dxa"/>
          </w:tcPr>
          <w:p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1" w:type="dxa"/>
          </w:tcPr>
          <w:p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Восточные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чаши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финно-угорских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могильниках (вопрос происхождения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сакральная эстетика поминального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депозита)</w:t>
            </w:r>
          </w:p>
        </w:tc>
        <w:tc>
          <w:tcPr>
            <w:tcW w:w="4821" w:type="dxa"/>
          </w:tcPr>
          <w:p>
            <w:pPr>
              <w:pStyle w:val="TableParagraph"/>
              <w:tabs>
                <w:tab w:pos="1718" w:val="left" w:leader="none"/>
                <w:tab w:pos="2822" w:val="left" w:leader="none"/>
              </w:tabs>
              <w:ind w:right="94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Шалахов</w:t>
              <w:tab/>
              <w:t>Евгений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Геннадьевич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экскурсовод</w:t>
              <w:tab/>
              <w:tab/>
            </w:r>
            <w:r>
              <w:rPr>
                <w:i/>
                <w:spacing w:val="-1"/>
                <w:sz w:val="24"/>
              </w:rPr>
              <w:t>Государственного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бюджетного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Марий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Эл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«Замок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Шереметева»</w:t>
            </w:r>
          </w:p>
          <w:p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(Юрино)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"/>
        <w:rPr>
          <w:b/>
          <w:sz w:val="19"/>
        </w:rPr>
      </w:pPr>
    </w:p>
    <w:p>
      <w:pPr>
        <w:pStyle w:val="BodyText"/>
        <w:spacing w:before="90"/>
        <w:ind w:left="295" w:right="118"/>
        <w:jc w:val="center"/>
      </w:pPr>
      <w:r>
        <w:rPr/>
        <w:t>Секция</w:t>
      </w:r>
      <w:r>
        <w:rPr>
          <w:spacing w:val="-2"/>
        </w:rPr>
        <w:t> </w:t>
      </w:r>
      <w:r>
        <w:rPr/>
        <w:t>№</w:t>
      </w:r>
      <w:r>
        <w:rPr>
          <w:spacing w:val="-3"/>
        </w:rPr>
        <w:t> </w:t>
      </w:r>
      <w:r>
        <w:rPr/>
        <w:t>5</w:t>
      </w:r>
    </w:p>
    <w:p>
      <w:pPr>
        <w:pStyle w:val="BodyText"/>
        <w:ind w:left="293" w:right="118"/>
        <w:jc w:val="center"/>
      </w:pPr>
      <w:r>
        <w:rPr/>
        <w:t>«Социально-экономическое</w:t>
      </w:r>
      <w:r>
        <w:rPr>
          <w:spacing w:val="-4"/>
        </w:rPr>
        <w:t> </w:t>
      </w:r>
      <w:r>
        <w:rPr/>
        <w:t>развитие</w:t>
      </w:r>
      <w:r>
        <w:rPr>
          <w:spacing w:val="-4"/>
        </w:rPr>
        <w:t> </w:t>
      </w:r>
      <w:r>
        <w:rPr/>
        <w:t>Югры:</w:t>
      </w:r>
      <w:r>
        <w:rPr>
          <w:spacing w:val="-4"/>
        </w:rPr>
        <w:t> </w:t>
      </w:r>
      <w:r>
        <w:rPr/>
        <w:t>проблемы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пути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решения»</w:t>
      </w:r>
    </w:p>
    <w:p>
      <w:pPr>
        <w:spacing w:line="240" w:lineRule="auto" w:before="4" w:after="0"/>
        <w:rPr>
          <w:b/>
          <w:sz w:val="24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4111"/>
        <w:gridCol w:w="4821"/>
      </w:tblGrid>
      <w:tr>
        <w:trPr>
          <w:trHeight w:val="1379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1224" w:val="left" w:leader="none"/>
                <w:tab w:pos="2198" w:val="left" w:leader="none"/>
                <w:tab w:pos="3004" w:val="left" w:leader="none"/>
                <w:tab w:pos="3143" w:val="left" w:leader="none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представителей</w:t>
              <w:tab/>
              <w:tab/>
            </w:r>
            <w:r>
              <w:rPr>
                <w:spacing w:val="-1"/>
                <w:sz w:val="24"/>
              </w:rPr>
              <w:t>коренных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малочисленных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Севера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2023</w:t>
              <w:tab/>
              <w:t>год</w:t>
              <w:tab/>
              <w:t>(на</w:t>
              <w:tab/>
              <w:tab/>
            </w:r>
            <w:r>
              <w:rPr>
                <w:spacing w:val="-1"/>
                <w:sz w:val="24"/>
              </w:rPr>
              <w:t>примере</w:t>
            </w:r>
          </w:p>
          <w:p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Нефтеюганского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района)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Галямов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Артур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Амирович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прикладных исследований и разработок (г.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379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1687" w:val="left" w:leader="none"/>
                <w:tab w:pos="3103" w:val="left" w:leader="none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Родные</w:t>
              <w:tab/>
              <w:t>языки</w:t>
              <w:tab/>
              <w:t>коренных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малочисленных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Севера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субъективных оценках (на материале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социологического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опроса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Ханты-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Мансийске)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Динисламова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Людмила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Ивановна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инженер-исследователь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103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1" w:type="dxa"/>
          </w:tcPr>
          <w:p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Промыслы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ремёсла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северных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хантов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(этносоциологический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аспект)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Молданова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Надежда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Анатольевна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106" w:hRule="atLeast"/>
        </w:trPr>
        <w:tc>
          <w:tcPr>
            <w:tcW w:w="67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2342" w:val="left" w:leader="none"/>
                <w:tab w:pos="3021" w:val="left" w:leader="none"/>
                <w:tab w:pos="3328" w:val="left" w:leader="none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Внутрисемейные</w:t>
              <w:tab/>
              <w:tab/>
            </w:r>
            <w:r>
              <w:rPr>
                <w:spacing w:val="-1"/>
                <w:sz w:val="24"/>
              </w:rPr>
              <w:t>языковые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коммуникации,</w:t>
              <w:tab/>
              <w:t>как</w:t>
              <w:tab/>
              <w:tab/>
            </w:r>
            <w:r>
              <w:rPr>
                <w:spacing w:val="-1"/>
                <w:sz w:val="24"/>
              </w:rPr>
              <w:t>ресурс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родных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языков:</w:t>
            </w:r>
          </w:p>
          <w:p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социологический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аспект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Ткачук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Наталья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Витальевна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103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1" w:type="dxa"/>
          </w:tcPr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обско-угорских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самодийских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социологических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4821" w:type="dxa"/>
          </w:tcPr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Ткачук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Наталья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Витальевна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Ханты-Мансийск)</w:t>
            </w:r>
          </w:p>
        </w:tc>
      </w:tr>
      <w:tr>
        <w:trPr>
          <w:trHeight w:val="1655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1" w:type="dxa"/>
          </w:tcPr>
          <w:p>
            <w:pPr>
              <w:pStyle w:val="TableParagraph"/>
              <w:tabs>
                <w:tab w:pos="1036" w:val="left" w:leader="none"/>
                <w:tab w:pos="2889" w:val="left" w:leader="none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</w:t>
              <w:tab/>
              <w:t>некоторых</w:t>
              <w:tab/>
              <w:t>результатах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коренных народов Севера: на примере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Нижневартовского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821" w:type="dxa"/>
          </w:tcPr>
          <w:p>
            <w:pPr>
              <w:pStyle w:val="TableParagraph"/>
              <w:tabs>
                <w:tab w:pos="1973" w:val="left" w:leader="none"/>
              </w:tabs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Хакназаров Саид Хамдамович</w:t>
            </w:r>
            <w:r>
              <w:rPr>
                <w:sz w:val="24"/>
              </w:rPr>
              <w:t>, </w:t>
            </w:r>
            <w:r>
              <w:rPr>
                <w:i/>
                <w:sz w:val="24"/>
              </w:rPr>
              <w:t>кандидат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геолого-минералогических наук, заведующий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отделом</w:t>
              <w:tab/>
            </w:r>
            <w:r>
              <w:rPr>
                <w:i/>
                <w:spacing w:val="-1"/>
                <w:sz w:val="24"/>
              </w:rPr>
              <w:t>социально-экономического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мониторинга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Обско-угорского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института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исследований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(г.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Ханты-Мансийск)</w:t>
            </w:r>
          </w:p>
        </w:tc>
      </w:tr>
    </w:tbl>
    <w:sectPr>
      <w:pgSz w:w="11910" w:h="16840"/>
      <w:pgMar w:top="1120" w:bottom="280" w:left="88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95"/>
      <w:ind w:left="294" w:right="118"/>
      <w:jc w:val="center"/>
      <w:outlineLvl w:val="1"/>
    </w:pPr>
    <w:rPr>
      <w:rFonts w:ascii="Times New Roman" w:hAnsi="Times New Roman" w:eastAsia="Times New Roman" w:cs="Times New Roman"/>
      <w:b/>
      <w:bCs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Компуктир</dc:creator>
  <dcterms:created xsi:type="dcterms:W3CDTF">2024-02-20T16:09:13Z</dcterms:created>
  <dcterms:modified xsi:type="dcterms:W3CDTF">2024-02-20T16:09:13Z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2024-02-20T00:00:00Z</vt:filetime>
  </property>
</Properties>
</file>