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FAE" w:rsidRPr="00821EA5" w:rsidRDefault="00003FAE" w:rsidP="00821EA5">
      <w:pPr>
        <w:spacing w:after="0" w:line="360" w:lineRule="auto"/>
        <w:ind w:firstLine="709"/>
        <w:jc w:val="center"/>
        <w:rPr>
          <w:rFonts w:ascii="Times New Roman" w:hAnsi="Times New Roman" w:cs="Times New Roman"/>
          <w:b/>
          <w:sz w:val="28"/>
          <w:szCs w:val="28"/>
        </w:rPr>
      </w:pPr>
      <w:r w:rsidRPr="00821EA5">
        <w:rPr>
          <w:rFonts w:ascii="Times New Roman" w:hAnsi="Times New Roman" w:cs="Times New Roman"/>
          <w:b/>
          <w:sz w:val="28"/>
          <w:szCs w:val="28"/>
        </w:rPr>
        <w:t>КОРЕННЫЕ МАЛОЧИСЛЕННЫЕ НАРОДЫ СЕВЕРА, СИБИРИ И ДАЛЬНЕГО ВОСТОКА: ТРАДИЦИИ И ИННОВАЦИИ</w:t>
      </w:r>
    </w:p>
    <w:p w:rsidR="00003FAE" w:rsidRPr="00821EA5" w:rsidRDefault="00003FAE" w:rsidP="00B56E8E">
      <w:pPr>
        <w:spacing w:after="0" w:line="360" w:lineRule="auto"/>
        <w:ind w:firstLine="709"/>
        <w:jc w:val="both"/>
        <w:rPr>
          <w:rFonts w:ascii="Times New Roman" w:hAnsi="Times New Roman" w:cs="Times New Roman"/>
          <w:b/>
          <w:sz w:val="28"/>
          <w:szCs w:val="28"/>
        </w:rPr>
      </w:pPr>
    </w:p>
    <w:p w:rsidR="00B56E8E" w:rsidRPr="00821EA5" w:rsidRDefault="00CE338F"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b/>
          <w:sz w:val="28"/>
          <w:szCs w:val="28"/>
        </w:rPr>
        <w:t>Аннотация.</w:t>
      </w:r>
      <w:r w:rsidRPr="00821EA5">
        <w:rPr>
          <w:rFonts w:ascii="Times New Roman" w:hAnsi="Times New Roman" w:cs="Times New Roman"/>
          <w:sz w:val="28"/>
          <w:szCs w:val="28"/>
        </w:rPr>
        <w:t xml:space="preserve"> </w:t>
      </w:r>
      <w:r w:rsidR="00B56E8E" w:rsidRPr="00821EA5">
        <w:rPr>
          <w:rFonts w:ascii="Times New Roman" w:hAnsi="Times New Roman" w:cs="Times New Roman"/>
          <w:sz w:val="28"/>
          <w:szCs w:val="28"/>
        </w:rPr>
        <w:t>Выполнение данного исследования представляется важным и актуальным.</w:t>
      </w:r>
      <w:r w:rsidR="00CD3341" w:rsidRPr="00821EA5">
        <w:rPr>
          <w:rFonts w:ascii="Times New Roman" w:hAnsi="Times New Roman" w:cs="Times New Roman"/>
          <w:sz w:val="28"/>
          <w:szCs w:val="28"/>
        </w:rPr>
        <w:t xml:space="preserve"> </w:t>
      </w:r>
      <w:r w:rsidR="00B56E8E" w:rsidRPr="00821EA5">
        <w:rPr>
          <w:rFonts w:ascii="Times New Roman" w:hAnsi="Times New Roman" w:cs="Times New Roman"/>
          <w:sz w:val="28"/>
          <w:szCs w:val="28"/>
        </w:rPr>
        <w:t xml:space="preserve">В современных условиях множество факторов влияют на коренные народы: их особый правовой статус в государстве, требующий специальной государственной политики, интенсивная промышленная деятельность на территориях их проживания, реформы в системах образования и здравоохранения, усиление конкуренции в использовании биологических ресурсов между коренными народами и коммерческими компаниями, развитие туризма и изменение окружающей природной среды. </w:t>
      </w:r>
    </w:p>
    <w:p w:rsidR="00546067" w:rsidRPr="00821EA5" w:rsidRDefault="00546067" w:rsidP="00546067">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b/>
          <w:sz w:val="28"/>
          <w:szCs w:val="28"/>
        </w:rPr>
        <w:t>Ключевые слова:</w:t>
      </w:r>
      <w:r w:rsidRPr="00821EA5">
        <w:rPr>
          <w:rFonts w:ascii="Times New Roman" w:hAnsi="Times New Roman" w:cs="Times New Roman"/>
          <w:sz w:val="28"/>
          <w:szCs w:val="28"/>
        </w:rPr>
        <w:t xml:space="preserve"> модернизация, языковое законодательство, социолингвистический анализ, малочисленные коренные народы Российской Федерации, функционирование языка, сфера коммуникации.</w:t>
      </w:r>
    </w:p>
    <w:p w:rsidR="003C67FB" w:rsidRPr="00821EA5" w:rsidRDefault="003C67FB" w:rsidP="00546067">
      <w:pPr>
        <w:spacing w:after="0" w:line="360" w:lineRule="auto"/>
        <w:ind w:firstLine="709"/>
        <w:jc w:val="both"/>
        <w:rPr>
          <w:rFonts w:ascii="Times New Roman" w:hAnsi="Times New Roman" w:cs="Times New Roman"/>
          <w:sz w:val="28"/>
          <w:szCs w:val="28"/>
        </w:rPr>
      </w:pPr>
    </w:p>
    <w:p w:rsidR="003C67FB" w:rsidRPr="00821EA5" w:rsidRDefault="003C67FB" w:rsidP="00821EA5">
      <w:pPr>
        <w:spacing w:after="0" w:line="360" w:lineRule="auto"/>
        <w:ind w:firstLine="709"/>
        <w:jc w:val="center"/>
        <w:rPr>
          <w:rFonts w:ascii="Times New Roman" w:hAnsi="Times New Roman" w:cs="Times New Roman"/>
          <w:b/>
          <w:sz w:val="28"/>
          <w:szCs w:val="28"/>
          <w:lang w:val="en-US"/>
        </w:rPr>
      </w:pPr>
      <w:r w:rsidRPr="00821EA5">
        <w:rPr>
          <w:rFonts w:ascii="Times New Roman" w:hAnsi="Times New Roman" w:cs="Times New Roman"/>
          <w:b/>
          <w:sz w:val="28"/>
          <w:szCs w:val="28"/>
          <w:lang w:val="en-US"/>
        </w:rPr>
        <w:t>INDIGENOUS PEOPLES OF THE NORTH, SIBERIA AND THE FAR EAST: TRADITIONS AND INNOVATIONS</w:t>
      </w:r>
    </w:p>
    <w:p w:rsidR="003C67FB" w:rsidRPr="00821EA5" w:rsidRDefault="003C67FB" w:rsidP="003C67FB">
      <w:pPr>
        <w:spacing w:after="0" w:line="360" w:lineRule="auto"/>
        <w:ind w:firstLine="709"/>
        <w:jc w:val="both"/>
        <w:rPr>
          <w:rFonts w:ascii="Times New Roman" w:hAnsi="Times New Roman" w:cs="Times New Roman"/>
          <w:sz w:val="28"/>
          <w:szCs w:val="28"/>
          <w:lang w:val="en-US"/>
        </w:rPr>
      </w:pPr>
    </w:p>
    <w:p w:rsidR="003C67FB" w:rsidRPr="00821EA5" w:rsidRDefault="003C67FB" w:rsidP="003C67FB">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b/>
          <w:sz w:val="28"/>
          <w:szCs w:val="28"/>
          <w:lang w:val="en-US"/>
        </w:rPr>
        <w:t>Annotation.</w:t>
      </w:r>
      <w:r w:rsidRPr="00821EA5">
        <w:rPr>
          <w:rFonts w:ascii="Times New Roman" w:hAnsi="Times New Roman" w:cs="Times New Roman"/>
          <w:sz w:val="28"/>
          <w:szCs w:val="28"/>
          <w:lang w:val="en-US"/>
        </w:rPr>
        <w:t xml:space="preserve"> The implementation of this study is important and relevant. In modern conditions, many factors affect indigenous peoples: their special legal status in the State, which requires a special state policy, intensive industrial activity in their territories of residence, reforms in education and health systems, increased competition in the use of biological resources between indigenous peoples and commercial companies, the development of tourism and environmental changes.</w:t>
      </w:r>
    </w:p>
    <w:p w:rsidR="003C67FB" w:rsidRPr="00821EA5" w:rsidRDefault="003C67FB" w:rsidP="003C67FB">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b/>
          <w:sz w:val="28"/>
          <w:szCs w:val="28"/>
          <w:lang w:val="en-US"/>
        </w:rPr>
        <w:t>Keywords:</w:t>
      </w:r>
      <w:r w:rsidRPr="00821EA5">
        <w:rPr>
          <w:rFonts w:ascii="Times New Roman" w:hAnsi="Times New Roman" w:cs="Times New Roman"/>
          <w:sz w:val="28"/>
          <w:szCs w:val="28"/>
          <w:lang w:val="en-US"/>
        </w:rPr>
        <w:t xml:space="preserve"> modernization, language legislation, sociolinguistic analysis, small indigenous peoples of the Russian Federation, language functioning, sphere of communication.</w:t>
      </w:r>
    </w:p>
    <w:p w:rsidR="00CD3341" w:rsidRPr="00821EA5" w:rsidRDefault="00CD3341" w:rsidP="00B56E8E">
      <w:pPr>
        <w:spacing w:after="0" w:line="360" w:lineRule="auto"/>
        <w:ind w:firstLine="709"/>
        <w:jc w:val="both"/>
        <w:rPr>
          <w:rFonts w:ascii="Times New Roman" w:hAnsi="Times New Roman" w:cs="Times New Roman"/>
          <w:sz w:val="28"/>
          <w:szCs w:val="28"/>
          <w:lang w:val="en-US"/>
        </w:rPr>
      </w:pPr>
    </w:p>
    <w:p w:rsidR="00CD3341" w:rsidRPr="00821EA5" w:rsidRDefault="00CD3341" w:rsidP="00B56E8E">
      <w:pPr>
        <w:spacing w:after="0" w:line="360" w:lineRule="auto"/>
        <w:ind w:firstLine="709"/>
        <w:jc w:val="both"/>
        <w:rPr>
          <w:rFonts w:ascii="Times New Roman" w:hAnsi="Times New Roman" w:cs="Times New Roman"/>
          <w:sz w:val="28"/>
          <w:szCs w:val="28"/>
          <w:lang w:val="en-US"/>
        </w:rPr>
      </w:pPr>
    </w:p>
    <w:p w:rsidR="00B56E8E" w:rsidRPr="00821EA5" w:rsidRDefault="00CD3341"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lastRenderedPageBreak/>
        <w:t xml:space="preserve">За последние годы жизнь аборигенов севера, Сибири и Дальнего Востока претерпела существенные изменения, повлиявшие на их правовое и социально-экономическое положение. </w:t>
      </w:r>
      <w:r w:rsidR="00B56E8E" w:rsidRPr="00821EA5">
        <w:rPr>
          <w:rFonts w:ascii="Times New Roman" w:hAnsi="Times New Roman" w:cs="Times New Roman"/>
          <w:sz w:val="28"/>
          <w:szCs w:val="28"/>
        </w:rPr>
        <w:t>И необходимо подчеркнуть, что в рамках федеративного государства, с учетом многообразия народов, их культур и языков, возрастает необходимость проведения кросс-культурных и специальных социально-антропологических исследований в регионах, где живут коренные малочисленные народы севера.</w:t>
      </w:r>
    </w:p>
    <w:p w:rsidR="00821EA5" w:rsidRPr="00821EA5" w:rsidRDefault="00B56E8E"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Для анали</w:t>
      </w:r>
      <w:r w:rsidR="009F6036" w:rsidRPr="00821EA5">
        <w:rPr>
          <w:rFonts w:ascii="Times New Roman" w:hAnsi="Times New Roman" w:cs="Times New Roman"/>
          <w:sz w:val="28"/>
          <w:szCs w:val="28"/>
        </w:rPr>
        <w:t>за</w:t>
      </w:r>
      <w:r w:rsidRPr="00821EA5">
        <w:rPr>
          <w:rFonts w:ascii="Times New Roman" w:hAnsi="Times New Roman" w:cs="Times New Roman"/>
          <w:sz w:val="28"/>
          <w:szCs w:val="28"/>
        </w:rPr>
        <w:t xml:space="preserve"> и рекомендаций по улучшению положения этих народов</w:t>
      </w:r>
      <w:r w:rsidR="001C0D8F" w:rsidRPr="00821EA5">
        <w:rPr>
          <w:rFonts w:ascii="Times New Roman" w:hAnsi="Times New Roman" w:cs="Times New Roman"/>
          <w:sz w:val="28"/>
          <w:szCs w:val="28"/>
        </w:rPr>
        <w:t>,</w:t>
      </w:r>
      <w:r w:rsidRPr="00821EA5">
        <w:rPr>
          <w:rFonts w:ascii="Times New Roman" w:hAnsi="Times New Roman" w:cs="Times New Roman"/>
          <w:sz w:val="28"/>
          <w:szCs w:val="28"/>
        </w:rPr>
        <w:t xml:space="preserve"> наиболее</w:t>
      </w:r>
      <w:r w:rsidR="009F6036" w:rsidRPr="00821EA5">
        <w:rPr>
          <w:rFonts w:ascii="Times New Roman" w:hAnsi="Times New Roman" w:cs="Times New Roman"/>
          <w:sz w:val="28"/>
          <w:szCs w:val="28"/>
        </w:rPr>
        <w:t xml:space="preserve"> подходящими являются</w:t>
      </w:r>
      <w:r w:rsidRPr="00821EA5">
        <w:rPr>
          <w:rFonts w:ascii="Times New Roman" w:hAnsi="Times New Roman" w:cs="Times New Roman"/>
          <w:sz w:val="28"/>
          <w:szCs w:val="28"/>
        </w:rPr>
        <w:t xml:space="preserve"> репрезентативные районы: Ямало-Ненецкий, Ханты-Мансийский и Чукотский автономные округа, Республика Саха (Якутия) и Карелия, а также Мурманская, Иркутская, Сахалинская, Приморский и Забайкальский края. </w:t>
      </w:r>
      <w:r w:rsidR="00821EA5" w:rsidRPr="00821EA5">
        <w:rPr>
          <w:rFonts w:ascii="Times New Roman" w:hAnsi="Times New Roman" w:cs="Times New Roman"/>
          <w:sz w:val="28"/>
          <w:szCs w:val="28"/>
        </w:rPr>
        <w:t xml:space="preserve">   </w:t>
      </w:r>
      <w:r w:rsidR="00821EA5" w:rsidRPr="00821EA5">
        <w:rPr>
          <w:rFonts w:ascii="Times New Roman" w:hAnsi="Times New Roman" w:cs="Times New Roman"/>
          <w:sz w:val="28"/>
          <w:szCs w:val="28"/>
          <w:lang w:val="en-US"/>
        </w:rPr>
        <w:t>[4]</w:t>
      </w:r>
    </w:p>
    <w:p w:rsidR="00B56E8E" w:rsidRPr="00821EA5" w:rsidRDefault="00B56E8E"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 xml:space="preserve">В этих регионах были собраны материалы о состоянии их этнических культур. Особое внимание уделялось характеристике государственных программ и деятельности общественных организаций по защите прав и содействию развитию коренных малочисленных народов. </w:t>
      </w:r>
    </w:p>
    <w:p w:rsidR="00B56E8E" w:rsidRPr="00821EA5" w:rsidRDefault="007418D9"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П</w:t>
      </w:r>
      <w:r w:rsidR="00B56E8E" w:rsidRPr="00821EA5">
        <w:rPr>
          <w:rFonts w:ascii="Times New Roman" w:hAnsi="Times New Roman" w:cs="Times New Roman"/>
          <w:sz w:val="28"/>
          <w:szCs w:val="28"/>
        </w:rPr>
        <w:t>роанализир</w:t>
      </w:r>
      <w:r w:rsidRPr="00821EA5">
        <w:rPr>
          <w:rFonts w:ascii="Times New Roman" w:hAnsi="Times New Roman" w:cs="Times New Roman"/>
          <w:sz w:val="28"/>
          <w:szCs w:val="28"/>
        </w:rPr>
        <w:t>уем</w:t>
      </w:r>
      <w:r w:rsidR="00B56E8E" w:rsidRPr="00821EA5">
        <w:rPr>
          <w:rFonts w:ascii="Times New Roman" w:hAnsi="Times New Roman" w:cs="Times New Roman"/>
          <w:sz w:val="28"/>
          <w:szCs w:val="28"/>
        </w:rPr>
        <w:t xml:space="preserve"> особенности процессов модернизации на севере, где часть коренного населения продолжает традиционный образ жизни, основанный на оленеводстве, охоте и рыболовстве, а также соблюдает традиции природопользования, которые развиваются в рамках "запрета и меры". </w:t>
      </w:r>
    </w:p>
    <w:p w:rsidR="00B56E8E" w:rsidRPr="00821EA5" w:rsidRDefault="00B56E8E" w:rsidP="00B56E8E">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sz w:val="28"/>
          <w:szCs w:val="28"/>
        </w:rPr>
        <w:t xml:space="preserve">Техническая модернизация вызывает противоречивые процессы в социальной сфере и мировоззрении этих людей. В современных условиях возникает конфликт между промышленным освоением, быстрым ростом населения, рыночными отношениями и стремлением коренных народов сохранить свои традиции, культуру и языки. Их образ жизни значительно поддерживается специальным законодательством и особой политикой государства. </w:t>
      </w:r>
      <w:r w:rsidR="00821EA5" w:rsidRPr="00821EA5">
        <w:rPr>
          <w:rFonts w:ascii="Times New Roman" w:hAnsi="Times New Roman" w:cs="Times New Roman"/>
          <w:sz w:val="28"/>
          <w:szCs w:val="28"/>
        </w:rPr>
        <w:t xml:space="preserve">   [</w:t>
      </w:r>
      <w:r w:rsidR="00821EA5" w:rsidRPr="00821EA5">
        <w:rPr>
          <w:rFonts w:ascii="Times New Roman" w:hAnsi="Times New Roman" w:cs="Times New Roman"/>
          <w:sz w:val="28"/>
          <w:szCs w:val="28"/>
          <w:lang w:val="en-US"/>
        </w:rPr>
        <w:t>1]</w:t>
      </w:r>
    </w:p>
    <w:p w:rsidR="00CE338F" w:rsidRPr="00821EA5" w:rsidRDefault="00B56E8E" w:rsidP="00B56E8E">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 xml:space="preserve">Анализ современного положения коренных малочисленных народов указывает на необходимость модернизации как законодательства, так и </w:t>
      </w:r>
      <w:r w:rsidRPr="00821EA5">
        <w:rPr>
          <w:rFonts w:ascii="Times New Roman" w:hAnsi="Times New Roman" w:cs="Times New Roman"/>
          <w:sz w:val="28"/>
          <w:szCs w:val="28"/>
        </w:rPr>
        <w:lastRenderedPageBreak/>
        <w:t>политики, чтобы обеспечить совместное управление и возможность для этих народов участвовать в принятии важных решений.</w:t>
      </w:r>
      <w:r w:rsidR="00CE338F" w:rsidRPr="00821EA5">
        <w:rPr>
          <w:rFonts w:ascii="Times New Roman" w:hAnsi="Times New Roman" w:cs="Times New Roman"/>
          <w:sz w:val="28"/>
          <w:szCs w:val="28"/>
        </w:rPr>
        <w:t xml:space="preserve"> </w:t>
      </w:r>
    </w:p>
    <w:p w:rsidR="007418D9" w:rsidRPr="00821EA5" w:rsidRDefault="007E39F2"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В большинстве многонациональных стран высказываются опасения по поводу жизнеспособности языков малых народов. Организации и агентства по языковому планированию призвали к мерам, которые могут способствовать развитию этих языковых разновидностей, способствовать их сохранению.</w:t>
      </w:r>
    </w:p>
    <w:p w:rsidR="007418D9" w:rsidRPr="00821EA5" w:rsidRDefault="007E39F2" w:rsidP="007E39F2">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sz w:val="28"/>
          <w:szCs w:val="28"/>
        </w:rPr>
        <w:t>Угроза исчезновения языков меньшинств связана не только с крайне неблагоприятными условиями существования языка или политикой ассимиляции, проводимой правительством, но и с влиянием тенденции глобализации.</w:t>
      </w:r>
      <w:r w:rsidR="00821EA5" w:rsidRPr="00821EA5">
        <w:rPr>
          <w:rFonts w:ascii="Times New Roman" w:hAnsi="Times New Roman" w:cs="Times New Roman"/>
          <w:sz w:val="28"/>
          <w:szCs w:val="28"/>
        </w:rPr>
        <w:t xml:space="preserve">      </w:t>
      </w:r>
      <w:r w:rsidR="00821EA5">
        <w:rPr>
          <w:rFonts w:ascii="Times New Roman" w:hAnsi="Times New Roman" w:cs="Times New Roman"/>
          <w:sz w:val="28"/>
          <w:szCs w:val="28"/>
          <w:lang w:val="en-US"/>
        </w:rPr>
        <w:t>[3]</w:t>
      </w:r>
    </w:p>
    <w:p w:rsidR="00546067" w:rsidRPr="00821EA5" w:rsidRDefault="007E39F2"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 xml:space="preserve">Как правило, языки меньшинств выполняют крайне мало социальных функций. Такие языки практически никогда не звучат в институциональных сферах взаимодействия с общественностью (государственное управление, международная деятельность, наука, высшее образование и т.д.). </w:t>
      </w:r>
    </w:p>
    <w:p w:rsidR="007418D9" w:rsidRPr="00821EA5" w:rsidRDefault="007E39F2"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В современных обществах наметилась определенная тенденция к следованию единому стандарту. Следовательно, носители этих языков меньшинств, как правило, частично или полностью избегают говорить на своих этнических языках. Более того, средства массовой информации и единая система образования способствуют этим процессам глобализации. Телевидение, радио, печатные СМИ активно используют языки межэтнического общения.</w:t>
      </w:r>
    </w:p>
    <w:p w:rsidR="00546067" w:rsidRPr="00821EA5" w:rsidRDefault="007E39F2" w:rsidP="007E39F2">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sz w:val="28"/>
          <w:szCs w:val="28"/>
        </w:rPr>
        <w:t>Обязательное школьное образование, как правило, осуществляется на государственном языке страны. Что обычно вытесняет родные языки из сферы семейного общения. В настоящее время можно утверждать, что исчезновение языков имеет масштабы, близкие к культурной катастрофе. Тысячи языков находятся под угрозой возможного исчезновения. Ученые предсказывают, что в 21 веке исчезнет 90% языков, большинство из которых яв</w:t>
      </w:r>
      <w:r w:rsidR="007418D9" w:rsidRPr="00821EA5">
        <w:rPr>
          <w:rFonts w:ascii="Times New Roman" w:hAnsi="Times New Roman" w:cs="Times New Roman"/>
          <w:sz w:val="28"/>
          <w:szCs w:val="28"/>
        </w:rPr>
        <w:t>ляются языками коренных народов.</w:t>
      </w:r>
      <w:r w:rsidR="00821EA5" w:rsidRPr="00821EA5">
        <w:rPr>
          <w:rFonts w:ascii="Times New Roman" w:hAnsi="Times New Roman" w:cs="Times New Roman"/>
          <w:sz w:val="28"/>
          <w:szCs w:val="28"/>
        </w:rPr>
        <w:t xml:space="preserve">    </w:t>
      </w:r>
      <w:r w:rsidR="00821EA5">
        <w:rPr>
          <w:rFonts w:ascii="Times New Roman" w:hAnsi="Times New Roman" w:cs="Times New Roman"/>
          <w:sz w:val="28"/>
          <w:szCs w:val="28"/>
          <w:lang w:val="en-US"/>
        </w:rPr>
        <w:t>[2]</w:t>
      </w:r>
      <w:bookmarkStart w:id="0" w:name="_GoBack"/>
      <w:bookmarkEnd w:id="0"/>
    </w:p>
    <w:p w:rsidR="00546067" w:rsidRPr="00821EA5" w:rsidRDefault="007E39F2"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 xml:space="preserve">В современных международных документах отмечается, что коренным народам мира, которые составляют менее 5% населения земного шара, удалось сохранить 20% наиболее естественных для человечества земельных участков </w:t>
      </w:r>
      <w:r w:rsidRPr="00821EA5">
        <w:rPr>
          <w:rFonts w:ascii="Times New Roman" w:hAnsi="Times New Roman" w:cs="Times New Roman"/>
          <w:sz w:val="28"/>
          <w:szCs w:val="28"/>
        </w:rPr>
        <w:lastRenderedPageBreak/>
        <w:t xml:space="preserve">благодаря своим методам использования природных ресурсов. Под коренными народами понимаются “этнические группы, исконно проживающие на территории традиционного расселения”. Территории, на которых проживают коренные народы, имеют особую природную и историко-культурную ценность. По сути, население этих территорий исторически сохраняет сложившиеся долгосрочные экологически сбалансированные методы природопользования. </w:t>
      </w:r>
    </w:p>
    <w:p w:rsidR="00B23F52" w:rsidRPr="00821EA5" w:rsidRDefault="007418D9" w:rsidP="007E39F2">
      <w:pPr>
        <w:spacing w:after="0" w:line="360" w:lineRule="auto"/>
        <w:ind w:firstLine="709"/>
        <w:jc w:val="both"/>
        <w:rPr>
          <w:rFonts w:ascii="Times New Roman" w:hAnsi="Times New Roman" w:cs="Times New Roman"/>
          <w:sz w:val="28"/>
          <w:szCs w:val="28"/>
          <w:lang w:val="en-US"/>
        </w:rPr>
      </w:pPr>
      <w:r w:rsidRPr="00821EA5">
        <w:rPr>
          <w:rFonts w:ascii="Times New Roman" w:hAnsi="Times New Roman" w:cs="Times New Roman"/>
          <w:sz w:val="28"/>
          <w:szCs w:val="28"/>
        </w:rPr>
        <w:t xml:space="preserve">Важным вопросом </w:t>
      </w:r>
      <w:r w:rsidR="007E39F2" w:rsidRPr="00821EA5">
        <w:rPr>
          <w:rFonts w:ascii="Times New Roman" w:hAnsi="Times New Roman" w:cs="Times New Roman"/>
          <w:sz w:val="28"/>
          <w:szCs w:val="28"/>
        </w:rPr>
        <w:t>является определение и описание текущего языкового статуса и языковой ситуации коренных малочисленных народов Севера, Сибири и Дальнего Востока Российской Федерации. Поскольку почти все малые языки в настоящее время близки к исчезновению или находятся в процессе его исчезновения, в наши дни они являются объектом детального изучения лингвистов. Многие ученые изучают состояние этих языков на основе данных полевых исследований. Тем не менее, ценными являются описания этих языков, сделанные их носителями.</w:t>
      </w:r>
      <w:r w:rsidR="00821EA5" w:rsidRPr="00821EA5">
        <w:rPr>
          <w:rFonts w:ascii="Times New Roman" w:hAnsi="Times New Roman" w:cs="Times New Roman"/>
          <w:sz w:val="28"/>
          <w:szCs w:val="28"/>
        </w:rPr>
        <w:t xml:space="preserve">     [</w:t>
      </w:r>
      <w:r w:rsidR="00821EA5">
        <w:rPr>
          <w:rFonts w:ascii="Times New Roman" w:hAnsi="Times New Roman" w:cs="Times New Roman"/>
          <w:sz w:val="28"/>
          <w:szCs w:val="28"/>
          <w:lang w:val="en-US"/>
        </w:rPr>
        <w:t>5]</w:t>
      </w:r>
    </w:p>
    <w:p w:rsidR="003F09E4" w:rsidRPr="00821EA5" w:rsidRDefault="00B23F52"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Несмотря на множество норм, существующих на сегодняшний день в России, в области обеспечения прав коренных малочисленных народов, все-таки имеет место недостаточное правовое регулирование этой сферы. Принятие соответствующих законов, к сожалению, не смогло обеспечить в полной мере адекватную защиту прав малочисленных народов. До настоящего времени эта отрасль лишь фрагментарно урегулировала основные права, часть норм носит декларативный характер, а пробелы и коллизии, содержащиеся в действующем законодательстве, значительно снижают возможность эффективной реализации установленных прав. Так, до настоящего времени нет четкого понимания, что такое «традиционная хозяйственная деятельность», что входит в понятия «личные нужды» и «личное потребление» и это в свою очередь порождает массу неясностей в вопросах реализации прав малочисленных народов.</w:t>
      </w:r>
    </w:p>
    <w:p w:rsidR="00CE338F" w:rsidRPr="00821EA5" w:rsidRDefault="003F09E4" w:rsidP="007E39F2">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Подведем итоги:</w:t>
      </w:r>
      <w:r w:rsidR="00B23F52" w:rsidRPr="00821EA5">
        <w:rPr>
          <w:rFonts w:ascii="Times New Roman" w:hAnsi="Times New Roman" w:cs="Times New Roman"/>
          <w:sz w:val="28"/>
          <w:szCs w:val="28"/>
        </w:rPr>
        <w:t xml:space="preserve"> </w:t>
      </w:r>
      <w:r w:rsidR="007E39F2" w:rsidRPr="00821EA5">
        <w:rPr>
          <w:rFonts w:ascii="Times New Roman" w:hAnsi="Times New Roman" w:cs="Times New Roman"/>
          <w:sz w:val="28"/>
          <w:szCs w:val="28"/>
        </w:rPr>
        <w:t xml:space="preserve"> </w:t>
      </w:r>
    </w:p>
    <w:p w:rsidR="003C67FB" w:rsidRPr="00821EA5" w:rsidRDefault="009F6036"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Н</w:t>
      </w:r>
      <w:r w:rsidR="003C67FB" w:rsidRPr="00821EA5">
        <w:rPr>
          <w:rFonts w:ascii="Times New Roman" w:hAnsi="Times New Roman" w:cs="Times New Roman"/>
          <w:sz w:val="28"/>
          <w:szCs w:val="28"/>
        </w:rPr>
        <w:t>аличие информации о языках коренных</w:t>
      </w:r>
      <w:r w:rsidRPr="00821EA5">
        <w:rPr>
          <w:rFonts w:ascii="Times New Roman" w:hAnsi="Times New Roman" w:cs="Times New Roman"/>
          <w:sz w:val="28"/>
          <w:szCs w:val="28"/>
        </w:rPr>
        <w:t xml:space="preserve"> </w:t>
      </w:r>
      <w:r w:rsidR="003C67FB" w:rsidRPr="00821EA5">
        <w:rPr>
          <w:rFonts w:ascii="Times New Roman" w:hAnsi="Times New Roman" w:cs="Times New Roman"/>
          <w:sz w:val="28"/>
          <w:szCs w:val="28"/>
        </w:rPr>
        <w:t>малочисленных народов Севера и Дальнего Востока России</w:t>
      </w:r>
      <w:r w:rsidRPr="00821EA5">
        <w:rPr>
          <w:rFonts w:ascii="Times New Roman" w:hAnsi="Times New Roman" w:cs="Times New Roman"/>
          <w:sz w:val="28"/>
          <w:szCs w:val="28"/>
        </w:rPr>
        <w:t xml:space="preserve"> </w:t>
      </w:r>
      <w:r w:rsidR="003C67FB" w:rsidRPr="00821EA5">
        <w:rPr>
          <w:rFonts w:ascii="Times New Roman" w:hAnsi="Times New Roman" w:cs="Times New Roman"/>
          <w:sz w:val="28"/>
          <w:szCs w:val="28"/>
        </w:rPr>
        <w:t>привело к разработке</w:t>
      </w:r>
      <w:r w:rsidRPr="00821EA5">
        <w:rPr>
          <w:rFonts w:ascii="Times New Roman" w:hAnsi="Times New Roman" w:cs="Times New Roman"/>
          <w:sz w:val="28"/>
          <w:szCs w:val="28"/>
        </w:rPr>
        <w:t xml:space="preserve"> </w:t>
      </w:r>
      <w:r w:rsidR="003C67FB" w:rsidRPr="00821EA5">
        <w:rPr>
          <w:rFonts w:ascii="Times New Roman" w:hAnsi="Times New Roman" w:cs="Times New Roman"/>
          <w:sz w:val="28"/>
          <w:szCs w:val="28"/>
        </w:rPr>
        <w:t>классификации языковых типов по степени их жизненности.</w:t>
      </w:r>
    </w:p>
    <w:p w:rsidR="009F6036"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lastRenderedPageBreak/>
        <w:t>Пять прототипов языкового статуса были</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определены как безопасный, относительно безопасный,</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находящийся под угрозой исчезновения, находящийся в критическом состоянии, близкий к</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исчезновению или смерти. </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Первые две группы</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языков (безопасные или относительно безопасные) </w:t>
      </w:r>
      <w:r w:rsidR="009F6036" w:rsidRPr="00821EA5">
        <w:rPr>
          <w:rFonts w:ascii="Times New Roman" w:hAnsi="Times New Roman" w:cs="Times New Roman"/>
          <w:sz w:val="28"/>
          <w:szCs w:val="28"/>
        </w:rPr>
        <w:t>–</w:t>
      </w:r>
      <w:r w:rsidRPr="00821EA5">
        <w:rPr>
          <w:rFonts w:ascii="Times New Roman" w:hAnsi="Times New Roman" w:cs="Times New Roman"/>
          <w:sz w:val="28"/>
          <w:szCs w:val="28"/>
        </w:rPr>
        <w:t xml:space="preserve"> это</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языки, которые все еще практикуются в определенных сферах</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общения, что открывает возможности</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для их передачи из поколения в поколение. </w:t>
      </w:r>
    </w:p>
    <w:p w:rsidR="009F6036" w:rsidRPr="00821EA5" w:rsidRDefault="009F6036"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Т</w:t>
      </w:r>
      <w:r w:rsidR="003C67FB" w:rsidRPr="00821EA5">
        <w:rPr>
          <w:rFonts w:ascii="Times New Roman" w:hAnsi="Times New Roman" w:cs="Times New Roman"/>
          <w:sz w:val="28"/>
          <w:szCs w:val="28"/>
        </w:rPr>
        <w:t>ретья группа языков функционирует в некоторых</w:t>
      </w:r>
      <w:r w:rsidRPr="00821EA5">
        <w:rPr>
          <w:rFonts w:ascii="Times New Roman" w:hAnsi="Times New Roman" w:cs="Times New Roman"/>
          <w:sz w:val="28"/>
          <w:szCs w:val="28"/>
        </w:rPr>
        <w:t xml:space="preserve"> </w:t>
      </w:r>
      <w:r w:rsidR="003C67FB" w:rsidRPr="00821EA5">
        <w:rPr>
          <w:rFonts w:ascii="Times New Roman" w:hAnsi="Times New Roman" w:cs="Times New Roman"/>
          <w:sz w:val="28"/>
          <w:szCs w:val="28"/>
        </w:rPr>
        <w:t>ограниченных областях, хотя они все еще стабильны в семейном</w:t>
      </w:r>
      <w:r w:rsidRPr="00821EA5">
        <w:rPr>
          <w:rFonts w:ascii="Times New Roman" w:hAnsi="Times New Roman" w:cs="Times New Roman"/>
          <w:sz w:val="28"/>
          <w:szCs w:val="28"/>
        </w:rPr>
        <w:t xml:space="preserve"> </w:t>
      </w:r>
      <w:r w:rsidR="003C67FB" w:rsidRPr="00821EA5">
        <w:rPr>
          <w:rFonts w:ascii="Times New Roman" w:hAnsi="Times New Roman" w:cs="Times New Roman"/>
          <w:sz w:val="28"/>
          <w:szCs w:val="28"/>
        </w:rPr>
        <w:t xml:space="preserve">общении. </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Четвертая группа особенно</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уязвима. Носители демонстрируют устойчивые</w:t>
      </w:r>
      <w:r w:rsidR="007E55B0" w:rsidRPr="00821EA5">
        <w:rPr>
          <w:rFonts w:ascii="Times New Roman" w:hAnsi="Times New Roman" w:cs="Times New Roman"/>
          <w:sz w:val="28"/>
          <w:szCs w:val="28"/>
        </w:rPr>
        <w:t xml:space="preserve"> </w:t>
      </w:r>
    </w:p>
    <w:p w:rsidR="009F6036" w:rsidRPr="00821EA5" w:rsidRDefault="003C67FB" w:rsidP="007E55B0">
      <w:pPr>
        <w:spacing w:after="0" w:line="360" w:lineRule="auto"/>
        <w:jc w:val="both"/>
        <w:rPr>
          <w:rFonts w:ascii="Times New Roman" w:hAnsi="Times New Roman" w:cs="Times New Roman"/>
          <w:sz w:val="28"/>
          <w:szCs w:val="28"/>
        </w:rPr>
      </w:pPr>
      <w:r w:rsidRPr="00821EA5">
        <w:rPr>
          <w:rFonts w:ascii="Times New Roman" w:hAnsi="Times New Roman" w:cs="Times New Roman"/>
          <w:sz w:val="28"/>
          <w:szCs w:val="28"/>
        </w:rPr>
        <w:t>различия между поколениями в использовании языка, большинство молодых</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людей говорят только по-русски. </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Что касается пятой</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группы, то следует признать, что они в большинстве</w:t>
      </w:r>
      <w:r w:rsidR="007E55B0" w:rsidRPr="00821EA5">
        <w:rPr>
          <w:rFonts w:ascii="Times New Roman" w:hAnsi="Times New Roman" w:cs="Times New Roman"/>
          <w:sz w:val="28"/>
          <w:szCs w:val="28"/>
        </w:rPr>
        <w:t xml:space="preserve"> </w:t>
      </w:r>
      <w:r w:rsidRPr="00821EA5">
        <w:rPr>
          <w:rFonts w:ascii="Times New Roman" w:hAnsi="Times New Roman" w:cs="Times New Roman"/>
          <w:sz w:val="28"/>
          <w:szCs w:val="28"/>
        </w:rPr>
        <w:t>своем близки к вымиранию или смерти.</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Анализ данных последней переписи</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населения Российской Федерации показал, что число носителей языков</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коренных народов севера катастрофически мало,</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особенно с некоторыми языками, а именно </w:t>
      </w:r>
      <w:proofErr w:type="spellStart"/>
      <w:r w:rsidRPr="00821EA5">
        <w:rPr>
          <w:rFonts w:ascii="Times New Roman" w:hAnsi="Times New Roman" w:cs="Times New Roman"/>
          <w:sz w:val="28"/>
          <w:szCs w:val="28"/>
        </w:rPr>
        <w:t>удэгейским</w:t>
      </w:r>
      <w:proofErr w:type="spellEnd"/>
      <w:r w:rsidRPr="00821EA5">
        <w:rPr>
          <w:rFonts w:ascii="Times New Roman" w:hAnsi="Times New Roman" w:cs="Times New Roman"/>
          <w:sz w:val="28"/>
          <w:szCs w:val="28"/>
        </w:rPr>
        <w:t xml:space="preserve">, </w:t>
      </w:r>
      <w:proofErr w:type="spellStart"/>
      <w:r w:rsidRPr="00821EA5">
        <w:rPr>
          <w:rFonts w:ascii="Times New Roman" w:hAnsi="Times New Roman" w:cs="Times New Roman"/>
          <w:sz w:val="28"/>
          <w:szCs w:val="28"/>
        </w:rPr>
        <w:t>чулымским</w:t>
      </w:r>
      <w:proofErr w:type="spellEnd"/>
      <w:r w:rsidRPr="00821EA5">
        <w:rPr>
          <w:rFonts w:ascii="Times New Roman" w:hAnsi="Times New Roman" w:cs="Times New Roman"/>
          <w:sz w:val="28"/>
          <w:szCs w:val="28"/>
        </w:rPr>
        <w:t>, алюторским, сойотским,</w:t>
      </w:r>
      <w:r w:rsidR="009F6036" w:rsidRPr="00821EA5">
        <w:rPr>
          <w:rFonts w:ascii="Times New Roman" w:hAnsi="Times New Roman" w:cs="Times New Roman"/>
          <w:sz w:val="28"/>
          <w:szCs w:val="28"/>
        </w:rPr>
        <w:t xml:space="preserve"> </w:t>
      </w:r>
      <w:proofErr w:type="spellStart"/>
      <w:r w:rsidRPr="00821EA5">
        <w:rPr>
          <w:rFonts w:ascii="Times New Roman" w:hAnsi="Times New Roman" w:cs="Times New Roman"/>
          <w:sz w:val="28"/>
          <w:szCs w:val="28"/>
        </w:rPr>
        <w:t>орокским</w:t>
      </w:r>
      <w:proofErr w:type="spellEnd"/>
      <w:r w:rsidRPr="00821EA5">
        <w:rPr>
          <w:rFonts w:ascii="Times New Roman" w:hAnsi="Times New Roman" w:cs="Times New Roman"/>
          <w:sz w:val="28"/>
          <w:szCs w:val="28"/>
        </w:rPr>
        <w:t xml:space="preserve">, </w:t>
      </w:r>
      <w:proofErr w:type="spellStart"/>
      <w:r w:rsidRPr="00821EA5">
        <w:rPr>
          <w:rFonts w:ascii="Times New Roman" w:hAnsi="Times New Roman" w:cs="Times New Roman"/>
          <w:sz w:val="28"/>
          <w:szCs w:val="28"/>
        </w:rPr>
        <w:t>орочским</w:t>
      </w:r>
      <w:proofErr w:type="spellEnd"/>
      <w:r w:rsidRPr="00821EA5">
        <w:rPr>
          <w:rFonts w:ascii="Times New Roman" w:hAnsi="Times New Roman" w:cs="Times New Roman"/>
          <w:sz w:val="28"/>
          <w:szCs w:val="28"/>
        </w:rPr>
        <w:t xml:space="preserve"> </w:t>
      </w:r>
      <w:proofErr w:type="spellStart"/>
      <w:r w:rsidRPr="00821EA5">
        <w:rPr>
          <w:rFonts w:ascii="Times New Roman" w:hAnsi="Times New Roman" w:cs="Times New Roman"/>
          <w:sz w:val="28"/>
          <w:szCs w:val="28"/>
        </w:rPr>
        <w:t>орочским</w:t>
      </w:r>
      <w:proofErr w:type="spellEnd"/>
      <w:r w:rsidRPr="00821EA5">
        <w:rPr>
          <w:rFonts w:ascii="Times New Roman" w:hAnsi="Times New Roman" w:cs="Times New Roman"/>
          <w:sz w:val="28"/>
          <w:szCs w:val="28"/>
        </w:rPr>
        <w:t xml:space="preserve"> и </w:t>
      </w:r>
      <w:proofErr w:type="spellStart"/>
      <w:r w:rsidRPr="00821EA5">
        <w:rPr>
          <w:rFonts w:ascii="Times New Roman" w:hAnsi="Times New Roman" w:cs="Times New Roman"/>
          <w:sz w:val="28"/>
          <w:szCs w:val="28"/>
        </w:rPr>
        <w:t>керекским</w:t>
      </w:r>
      <w:proofErr w:type="spellEnd"/>
      <w:r w:rsidRPr="00821EA5">
        <w:rPr>
          <w:rFonts w:ascii="Times New Roman" w:hAnsi="Times New Roman" w:cs="Times New Roman"/>
          <w:sz w:val="28"/>
          <w:szCs w:val="28"/>
        </w:rPr>
        <w:t xml:space="preserve"> языком.</w:t>
      </w:r>
    </w:p>
    <w:p w:rsidR="009F6036"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Российское государство принимает законодательные</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меры по сохранению культурного наследия</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коренных малочисленных народов Севера, но</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их эффект зависит от усилий самих</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коренных народов, которые в последнее</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время начали активно участвовать в процессе</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сохранения и возрождения своих родных языков.</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Известно, что сохранение культурного наследия может</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быть достигнуто только совместными усилиями.</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В условиях обнищания</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и заброшенности в некоторых деревнях народов</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Севера и их сообществах</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стихийно восстанавливаются элементы традиционной системы жизнеобеспечения</w:t>
      </w:r>
      <w:r w:rsidR="009F6036" w:rsidRPr="00821EA5">
        <w:rPr>
          <w:rFonts w:ascii="Times New Roman" w:hAnsi="Times New Roman" w:cs="Times New Roman"/>
          <w:sz w:val="28"/>
          <w:szCs w:val="28"/>
        </w:rPr>
        <w:t>.</w:t>
      </w:r>
    </w:p>
    <w:p w:rsidR="009F6036"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Национальные, племенные или</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соседние рыболовецкие ассоциации объединяются для</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заготовки продуктов. Старые формы</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организации совместной деятельности, традиционные способы</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возвращается. </w:t>
      </w:r>
    </w:p>
    <w:p w:rsidR="003C67FB"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Традиционная</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медицина приобретает все большее значение.</w:t>
      </w:r>
    </w:p>
    <w:p w:rsidR="009F6036"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lastRenderedPageBreak/>
        <w:t>Следовательно,</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у некоторых народов расширяется сфера использования родного языка. </w:t>
      </w:r>
    </w:p>
    <w:p w:rsidR="009F6036" w:rsidRPr="00821EA5"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Восстанавливается</w:t>
      </w:r>
      <w:r w:rsidR="009F6036" w:rsidRPr="00821EA5">
        <w:rPr>
          <w:rFonts w:ascii="Times New Roman" w:hAnsi="Times New Roman" w:cs="Times New Roman"/>
          <w:sz w:val="28"/>
          <w:szCs w:val="28"/>
        </w:rPr>
        <w:t xml:space="preserve">: </w:t>
      </w:r>
    </w:p>
    <w:p w:rsidR="009F6036" w:rsidRPr="00821EA5" w:rsidRDefault="003C67FB" w:rsidP="007E55B0">
      <w:pPr>
        <w:pStyle w:val="a7"/>
        <w:numPr>
          <w:ilvl w:val="0"/>
          <w:numId w:val="2"/>
        </w:numPr>
        <w:spacing w:after="0" w:line="360" w:lineRule="auto"/>
        <w:ind w:left="0" w:firstLine="709"/>
        <w:jc w:val="both"/>
        <w:rPr>
          <w:rFonts w:ascii="Times New Roman" w:hAnsi="Times New Roman" w:cs="Times New Roman"/>
          <w:sz w:val="28"/>
          <w:szCs w:val="28"/>
        </w:rPr>
      </w:pPr>
      <w:r w:rsidRPr="00821EA5">
        <w:rPr>
          <w:rFonts w:ascii="Times New Roman" w:hAnsi="Times New Roman" w:cs="Times New Roman"/>
          <w:sz w:val="28"/>
          <w:szCs w:val="28"/>
        </w:rPr>
        <w:t>семейная и групповая система обучения детей</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традиционным видам экономической деятельности,</w:t>
      </w:r>
      <w:r w:rsidR="009F6036" w:rsidRPr="00821EA5">
        <w:rPr>
          <w:rFonts w:ascii="Times New Roman" w:hAnsi="Times New Roman" w:cs="Times New Roman"/>
          <w:sz w:val="28"/>
          <w:szCs w:val="28"/>
        </w:rPr>
        <w:t xml:space="preserve"> </w:t>
      </w:r>
    </w:p>
    <w:p w:rsidR="009F6036" w:rsidRPr="00821EA5" w:rsidRDefault="003C67FB" w:rsidP="007E55B0">
      <w:pPr>
        <w:pStyle w:val="a7"/>
        <w:numPr>
          <w:ilvl w:val="0"/>
          <w:numId w:val="2"/>
        </w:numPr>
        <w:spacing w:after="0" w:line="360" w:lineRule="auto"/>
        <w:ind w:left="0" w:firstLine="709"/>
        <w:jc w:val="both"/>
        <w:rPr>
          <w:rFonts w:ascii="Times New Roman" w:hAnsi="Times New Roman" w:cs="Times New Roman"/>
          <w:sz w:val="28"/>
          <w:szCs w:val="28"/>
        </w:rPr>
      </w:pPr>
      <w:r w:rsidRPr="00821EA5">
        <w:rPr>
          <w:rFonts w:ascii="Times New Roman" w:hAnsi="Times New Roman" w:cs="Times New Roman"/>
          <w:sz w:val="28"/>
          <w:szCs w:val="28"/>
        </w:rPr>
        <w:t>передача традиционных знаний, и это может привести к определенному возрождению</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родных языков коренных народов как</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 xml:space="preserve">средства межэтнического общения. </w:t>
      </w:r>
    </w:p>
    <w:p w:rsidR="003C67FB" w:rsidRDefault="003C67FB" w:rsidP="009F6036">
      <w:pPr>
        <w:spacing w:after="0" w:line="360" w:lineRule="auto"/>
        <w:ind w:firstLine="709"/>
        <w:jc w:val="both"/>
        <w:rPr>
          <w:rFonts w:ascii="Times New Roman" w:hAnsi="Times New Roman" w:cs="Times New Roman"/>
          <w:sz w:val="28"/>
          <w:szCs w:val="28"/>
        </w:rPr>
      </w:pPr>
      <w:r w:rsidRPr="00821EA5">
        <w:rPr>
          <w:rFonts w:ascii="Times New Roman" w:hAnsi="Times New Roman" w:cs="Times New Roman"/>
          <w:sz w:val="28"/>
          <w:szCs w:val="28"/>
        </w:rPr>
        <w:t>Задача</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лингвистов - продолжать документировать</w:t>
      </w:r>
      <w:r w:rsidR="009F6036" w:rsidRPr="00821EA5">
        <w:rPr>
          <w:rFonts w:ascii="Times New Roman" w:hAnsi="Times New Roman" w:cs="Times New Roman"/>
          <w:sz w:val="28"/>
          <w:szCs w:val="28"/>
        </w:rPr>
        <w:t xml:space="preserve"> </w:t>
      </w:r>
      <w:r w:rsidRPr="00821EA5">
        <w:rPr>
          <w:rFonts w:ascii="Times New Roman" w:hAnsi="Times New Roman" w:cs="Times New Roman"/>
          <w:sz w:val="28"/>
          <w:szCs w:val="28"/>
        </w:rPr>
        <w:t>практику на родных языках.</w:t>
      </w:r>
    </w:p>
    <w:p w:rsidR="003F09E4" w:rsidRDefault="003F09E4" w:rsidP="009F6036">
      <w:pPr>
        <w:spacing w:after="0" w:line="360" w:lineRule="auto"/>
        <w:ind w:firstLine="709"/>
        <w:jc w:val="both"/>
        <w:rPr>
          <w:rFonts w:ascii="Times New Roman" w:hAnsi="Times New Roman" w:cs="Times New Roman"/>
          <w:sz w:val="28"/>
          <w:szCs w:val="28"/>
        </w:rPr>
      </w:pPr>
    </w:p>
    <w:p w:rsidR="003F09E4" w:rsidRDefault="003F09E4" w:rsidP="009F6036">
      <w:pPr>
        <w:spacing w:after="0" w:line="360" w:lineRule="auto"/>
        <w:ind w:firstLine="709"/>
        <w:jc w:val="both"/>
        <w:rPr>
          <w:rFonts w:ascii="Times New Roman" w:hAnsi="Times New Roman" w:cs="Times New Roman"/>
          <w:sz w:val="28"/>
          <w:szCs w:val="28"/>
        </w:rPr>
      </w:pPr>
    </w:p>
    <w:p w:rsidR="003F09E4" w:rsidRDefault="003F09E4" w:rsidP="009F6036">
      <w:pPr>
        <w:spacing w:after="0" w:line="360" w:lineRule="auto"/>
        <w:ind w:firstLine="709"/>
        <w:jc w:val="both"/>
        <w:rPr>
          <w:rFonts w:ascii="Times New Roman" w:hAnsi="Times New Roman" w:cs="Times New Roman"/>
          <w:sz w:val="28"/>
          <w:szCs w:val="28"/>
        </w:rPr>
      </w:pPr>
    </w:p>
    <w:p w:rsidR="003F09E4" w:rsidRDefault="003F09E4" w:rsidP="009F6036">
      <w:pPr>
        <w:spacing w:after="0" w:line="360" w:lineRule="auto"/>
        <w:ind w:firstLine="709"/>
        <w:jc w:val="both"/>
        <w:rPr>
          <w:rFonts w:ascii="Times New Roman" w:hAnsi="Times New Roman" w:cs="Times New Roman"/>
          <w:sz w:val="28"/>
          <w:szCs w:val="28"/>
        </w:rPr>
      </w:pPr>
    </w:p>
    <w:p w:rsidR="003F09E4" w:rsidRDefault="003F09E4" w:rsidP="009F6036">
      <w:pPr>
        <w:spacing w:after="0" w:line="360" w:lineRule="auto"/>
        <w:ind w:firstLine="709"/>
        <w:jc w:val="both"/>
        <w:rPr>
          <w:rFonts w:ascii="Times New Roman" w:hAnsi="Times New Roman" w:cs="Times New Roman"/>
          <w:sz w:val="28"/>
          <w:szCs w:val="28"/>
        </w:rPr>
      </w:pPr>
    </w:p>
    <w:p w:rsidR="003F09E4" w:rsidRDefault="003F09E4"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9F6036">
      <w:pPr>
        <w:spacing w:after="0" w:line="360" w:lineRule="auto"/>
        <w:ind w:firstLine="709"/>
        <w:jc w:val="both"/>
        <w:rPr>
          <w:rFonts w:ascii="Times New Roman" w:hAnsi="Times New Roman" w:cs="Times New Roman"/>
          <w:sz w:val="28"/>
          <w:szCs w:val="28"/>
        </w:rPr>
      </w:pPr>
    </w:p>
    <w:p w:rsidR="00BA282B" w:rsidRDefault="00BA282B" w:rsidP="00BA282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BA282B" w:rsidRDefault="00BA282B" w:rsidP="00BA282B">
      <w:pPr>
        <w:spacing w:after="0" w:line="360" w:lineRule="auto"/>
        <w:ind w:firstLine="709"/>
        <w:jc w:val="center"/>
        <w:rPr>
          <w:rFonts w:ascii="Times New Roman" w:hAnsi="Times New Roman" w:cs="Times New Roman"/>
          <w:sz w:val="28"/>
          <w:szCs w:val="28"/>
        </w:rPr>
      </w:pPr>
    </w:p>
    <w:p w:rsidR="00BA282B" w:rsidRPr="00BA282B" w:rsidRDefault="00BA282B" w:rsidP="00BA282B">
      <w:pPr>
        <w:pStyle w:val="a7"/>
        <w:numPr>
          <w:ilvl w:val="0"/>
          <w:numId w:val="1"/>
        </w:numPr>
        <w:spacing w:after="0" w:line="360" w:lineRule="auto"/>
        <w:ind w:left="0" w:firstLine="709"/>
        <w:jc w:val="both"/>
        <w:rPr>
          <w:rFonts w:ascii="Times New Roman" w:hAnsi="Times New Roman" w:cs="Times New Roman"/>
          <w:sz w:val="28"/>
          <w:szCs w:val="28"/>
          <w:shd w:val="clear" w:color="auto" w:fill="FFFFFF"/>
        </w:rPr>
      </w:pPr>
      <w:r w:rsidRPr="00BA282B">
        <w:rPr>
          <w:rFonts w:ascii="Times New Roman" w:hAnsi="Times New Roman" w:cs="Times New Roman"/>
          <w:sz w:val="28"/>
          <w:szCs w:val="28"/>
          <w:shd w:val="clear" w:color="auto" w:fill="FFFFFF"/>
        </w:rPr>
        <w:t xml:space="preserve">Коренные малочисленные народы Севера и Сибири в условиях глобальных трансформаций (на материале Красноярского края). Ч.1 Концептуальные и методологические основы исследования. Этнокультурная динамика коренных малочисленных народов Красноярского края / отв. ред. Н. П. </w:t>
      </w:r>
      <w:proofErr w:type="spellStart"/>
      <w:r w:rsidRPr="00BA282B">
        <w:rPr>
          <w:rFonts w:ascii="Times New Roman" w:hAnsi="Times New Roman" w:cs="Times New Roman"/>
          <w:sz w:val="28"/>
          <w:szCs w:val="28"/>
          <w:shd w:val="clear" w:color="auto" w:fill="FFFFFF"/>
        </w:rPr>
        <w:t>Копцева</w:t>
      </w:r>
      <w:proofErr w:type="spellEnd"/>
      <w:r w:rsidRPr="00BA282B">
        <w:rPr>
          <w:rFonts w:ascii="Times New Roman" w:hAnsi="Times New Roman" w:cs="Times New Roman"/>
          <w:sz w:val="28"/>
          <w:szCs w:val="28"/>
          <w:shd w:val="clear" w:color="auto" w:fill="FFFFFF"/>
        </w:rPr>
        <w:t xml:space="preserve">. - </w:t>
      </w:r>
      <w:proofErr w:type="gramStart"/>
      <w:r w:rsidRPr="00BA282B">
        <w:rPr>
          <w:rFonts w:ascii="Times New Roman" w:hAnsi="Times New Roman" w:cs="Times New Roman"/>
          <w:sz w:val="28"/>
          <w:szCs w:val="28"/>
          <w:shd w:val="clear" w:color="auto" w:fill="FFFFFF"/>
        </w:rPr>
        <w:t>Красноярск :</w:t>
      </w:r>
      <w:proofErr w:type="gramEnd"/>
      <w:r w:rsidRPr="00BA282B">
        <w:rPr>
          <w:rFonts w:ascii="Times New Roman" w:hAnsi="Times New Roman" w:cs="Times New Roman"/>
          <w:sz w:val="28"/>
          <w:szCs w:val="28"/>
          <w:shd w:val="clear" w:color="auto" w:fill="FFFFFF"/>
        </w:rPr>
        <w:t xml:space="preserve"> </w:t>
      </w:r>
      <w:proofErr w:type="spellStart"/>
      <w:r w:rsidRPr="00BA282B">
        <w:rPr>
          <w:rFonts w:ascii="Times New Roman" w:hAnsi="Times New Roman" w:cs="Times New Roman"/>
          <w:sz w:val="28"/>
          <w:szCs w:val="28"/>
          <w:shd w:val="clear" w:color="auto" w:fill="FFFFFF"/>
        </w:rPr>
        <w:t>Сиб</w:t>
      </w:r>
      <w:proofErr w:type="spellEnd"/>
      <w:r w:rsidRPr="00BA282B">
        <w:rPr>
          <w:rFonts w:ascii="Times New Roman" w:hAnsi="Times New Roman" w:cs="Times New Roman"/>
          <w:sz w:val="28"/>
          <w:szCs w:val="28"/>
          <w:shd w:val="clear" w:color="auto" w:fill="FFFFFF"/>
        </w:rPr>
        <w:t xml:space="preserve">. </w:t>
      </w:r>
      <w:proofErr w:type="spellStart"/>
      <w:r w:rsidRPr="00BA282B">
        <w:rPr>
          <w:rFonts w:ascii="Times New Roman" w:hAnsi="Times New Roman" w:cs="Times New Roman"/>
          <w:sz w:val="28"/>
          <w:szCs w:val="28"/>
          <w:shd w:val="clear" w:color="auto" w:fill="FFFFFF"/>
        </w:rPr>
        <w:t>федер</w:t>
      </w:r>
      <w:proofErr w:type="spellEnd"/>
      <w:r w:rsidRPr="00BA282B">
        <w:rPr>
          <w:rFonts w:ascii="Times New Roman" w:hAnsi="Times New Roman" w:cs="Times New Roman"/>
          <w:sz w:val="28"/>
          <w:szCs w:val="28"/>
          <w:shd w:val="clear" w:color="auto" w:fill="FFFFFF"/>
        </w:rPr>
        <w:t>. ун-т, 2012. - 640 с.</w:t>
      </w:r>
    </w:p>
    <w:p w:rsidR="00BA282B" w:rsidRPr="00BA282B" w:rsidRDefault="00BA282B" w:rsidP="00BA282B">
      <w:pPr>
        <w:pStyle w:val="a7"/>
        <w:numPr>
          <w:ilvl w:val="0"/>
          <w:numId w:val="1"/>
        </w:numPr>
        <w:spacing w:after="0" w:line="360" w:lineRule="auto"/>
        <w:ind w:left="0" w:firstLine="709"/>
        <w:jc w:val="both"/>
        <w:rPr>
          <w:rFonts w:ascii="Times New Roman" w:hAnsi="Times New Roman" w:cs="Times New Roman"/>
          <w:sz w:val="28"/>
          <w:szCs w:val="28"/>
        </w:rPr>
      </w:pPr>
      <w:r w:rsidRPr="00BA282B">
        <w:rPr>
          <w:rFonts w:ascii="Times New Roman" w:hAnsi="Times New Roman" w:cs="Times New Roman"/>
          <w:sz w:val="28"/>
          <w:szCs w:val="28"/>
        </w:rPr>
        <w:t>Ларченко Л.В., 2012. Социально-экономические проблемы сохранения традиционной культуры северных этносов в регионах разработки нефтегазовых ресурсов [Электронный ресурс]. Проблемы сохранения традиционной культуры северных этносов в регионах освоения нефтегазовых ресурсов. Региональная экономика: теория и практика Экономика: теория и практика. № 16 (247), с. 2-9.</w:t>
      </w:r>
    </w:p>
    <w:p w:rsidR="00BA282B" w:rsidRPr="00BA282B" w:rsidRDefault="00BA282B" w:rsidP="00BA282B">
      <w:pPr>
        <w:pStyle w:val="a7"/>
        <w:numPr>
          <w:ilvl w:val="0"/>
          <w:numId w:val="1"/>
        </w:numPr>
        <w:spacing w:after="0" w:line="360" w:lineRule="auto"/>
        <w:ind w:left="0" w:firstLine="709"/>
        <w:jc w:val="both"/>
        <w:rPr>
          <w:rFonts w:ascii="Times New Roman" w:hAnsi="Times New Roman" w:cs="Times New Roman"/>
          <w:sz w:val="28"/>
          <w:szCs w:val="28"/>
          <w:shd w:val="clear" w:color="auto" w:fill="FFFFFF"/>
        </w:rPr>
      </w:pPr>
      <w:proofErr w:type="spellStart"/>
      <w:r w:rsidRPr="00BA282B">
        <w:rPr>
          <w:rFonts w:ascii="Times New Roman" w:hAnsi="Times New Roman" w:cs="Times New Roman"/>
          <w:sz w:val="28"/>
          <w:szCs w:val="28"/>
          <w:shd w:val="clear" w:color="auto" w:fill="FFFFFF"/>
        </w:rPr>
        <w:t>Мандель</w:t>
      </w:r>
      <w:proofErr w:type="spellEnd"/>
      <w:r w:rsidRPr="00BA282B">
        <w:rPr>
          <w:rFonts w:ascii="Times New Roman" w:hAnsi="Times New Roman" w:cs="Times New Roman"/>
          <w:sz w:val="28"/>
          <w:szCs w:val="28"/>
          <w:shd w:val="clear" w:color="auto" w:fill="FFFFFF"/>
        </w:rPr>
        <w:t xml:space="preserve">, Б. Р. Концептуальные основы и условия развития национальных систем образования северных народов России [Электронный ресурс] / Б. Р. </w:t>
      </w:r>
      <w:proofErr w:type="spellStart"/>
      <w:r w:rsidRPr="00BA282B">
        <w:rPr>
          <w:rFonts w:ascii="Times New Roman" w:hAnsi="Times New Roman" w:cs="Times New Roman"/>
          <w:sz w:val="28"/>
          <w:szCs w:val="28"/>
          <w:shd w:val="clear" w:color="auto" w:fill="FFFFFF"/>
        </w:rPr>
        <w:t>Мандель</w:t>
      </w:r>
      <w:proofErr w:type="spellEnd"/>
      <w:r w:rsidRPr="00BA282B">
        <w:rPr>
          <w:rFonts w:ascii="Times New Roman" w:hAnsi="Times New Roman" w:cs="Times New Roman"/>
          <w:sz w:val="28"/>
          <w:szCs w:val="28"/>
          <w:shd w:val="clear" w:color="auto" w:fill="FFFFFF"/>
        </w:rPr>
        <w:t xml:space="preserve"> // Коренные малочисленные народы Таймыра: проблемы сохранения культуры: Сборник научных статей / Науч. </w:t>
      </w:r>
      <w:proofErr w:type="spellStart"/>
      <w:r w:rsidRPr="00BA282B">
        <w:rPr>
          <w:rFonts w:ascii="Times New Roman" w:hAnsi="Times New Roman" w:cs="Times New Roman"/>
          <w:sz w:val="28"/>
          <w:szCs w:val="28"/>
          <w:shd w:val="clear" w:color="auto" w:fill="FFFFFF"/>
        </w:rPr>
        <w:t>ред.В</w:t>
      </w:r>
      <w:proofErr w:type="spellEnd"/>
      <w:r w:rsidRPr="00BA282B">
        <w:rPr>
          <w:rFonts w:ascii="Times New Roman" w:hAnsi="Times New Roman" w:cs="Times New Roman"/>
          <w:sz w:val="28"/>
          <w:szCs w:val="28"/>
          <w:shd w:val="clear" w:color="auto" w:fill="FFFFFF"/>
        </w:rPr>
        <w:t xml:space="preserve">. Н. </w:t>
      </w:r>
      <w:proofErr w:type="spellStart"/>
      <w:r w:rsidRPr="00BA282B">
        <w:rPr>
          <w:rFonts w:ascii="Times New Roman" w:hAnsi="Times New Roman" w:cs="Times New Roman"/>
          <w:sz w:val="28"/>
          <w:szCs w:val="28"/>
          <w:shd w:val="clear" w:color="auto" w:fill="FFFFFF"/>
        </w:rPr>
        <w:t>Циватая</w:t>
      </w:r>
      <w:proofErr w:type="spellEnd"/>
      <w:r w:rsidRPr="00BA282B">
        <w:rPr>
          <w:rFonts w:ascii="Times New Roman" w:hAnsi="Times New Roman" w:cs="Times New Roman"/>
          <w:sz w:val="28"/>
          <w:szCs w:val="28"/>
          <w:shd w:val="clear" w:color="auto" w:fill="FFFFFF"/>
        </w:rPr>
        <w:t xml:space="preserve">. - Норильск. Филиал МГУКИ, 2006. - С. 60-71. - </w:t>
      </w:r>
      <w:proofErr w:type="gramStart"/>
      <w:r w:rsidRPr="00BA282B">
        <w:rPr>
          <w:rFonts w:ascii="Times New Roman" w:hAnsi="Times New Roman" w:cs="Times New Roman"/>
          <w:sz w:val="28"/>
          <w:szCs w:val="28"/>
          <w:shd w:val="clear" w:color="auto" w:fill="FFFFFF"/>
        </w:rPr>
        <w:t>Текст :</w:t>
      </w:r>
      <w:proofErr w:type="gramEnd"/>
      <w:r w:rsidRPr="00BA282B">
        <w:rPr>
          <w:rFonts w:ascii="Times New Roman" w:hAnsi="Times New Roman" w:cs="Times New Roman"/>
          <w:sz w:val="28"/>
          <w:szCs w:val="28"/>
          <w:shd w:val="clear" w:color="auto" w:fill="FFFFFF"/>
        </w:rPr>
        <w:t xml:space="preserve"> электронный. - URL: https://znanium.com/catalog/product/397554 (дата обращения: 1</w:t>
      </w:r>
      <w:r w:rsidRPr="00BA282B">
        <w:rPr>
          <w:rFonts w:ascii="Times New Roman" w:hAnsi="Times New Roman" w:cs="Times New Roman"/>
          <w:sz w:val="28"/>
          <w:szCs w:val="28"/>
          <w:shd w:val="clear" w:color="auto" w:fill="FFFFFF"/>
        </w:rPr>
        <w:t>4</w:t>
      </w:r>
      <w:r w:rsidRPr="00BA282B">
        <w:rPr>
          <w:rFonts w:ascii="Times New Roman" w:hAnsi="Times New Roman" w:cs="Times New Roman"/>
          <w:sz w:val="28"/>
          <w:szCs w:val="28"/>
          <w:shd w:val="clear" w:color="auto" w:fill="FFFFFF"/>
        </w:rPr>
        <w:t>.12.2023).</w:t>
      </w:r>
    </w:p>
    <w:p w:rsidR="00BA282B" w:rsidRPr="00BA282B" w:rsidRDefault="00BA282B" w:rsidP="00BA282B">
      <w:pPr>
        <w:pStyle w:val="a7"/>
        <w:numPr>
          <w:ilvl w:val="0"/>
          <w:numId w:val="1"/>
        </w:numPr>
        <w:spacing w:after="0" w:line="360" w:lineRule="auto"/>
        <w:ind w:left="0" w:firstLine="709"/>
        <w:jc w:val="both"/>
        <w:rPr>
          <w:rFonts w:ascii="Times New Roman" w:hAnsi="Times New Roman" w:cs="Times New Roman"/>
          <w:sz w:val="28"/>
          <w:szCs w:val="28"/>
        </w:rPr>
      </w:pPr>
      <w:r w:rsidRPr="00BA282B">
        <w:rPr>
          <w:rFonts w:ascii="Times New Roman" w:hAnsi="Times New Roman" w:cs="Times New Roman"/>
          <w:sz w:val="28"/>
          <w:szCs w:val="28"/>
        </w:rPr>
        <w:t xml:space="preserve">Н.Г. </w:t>
      </w:r>
      <w:proofErr w:type="spellStart"/>
      <w:r w:rsidRPr="00BA282B">
        <w:rPr>
          <w:rFonts w:ascii="Times New Roman" w:hAnsi="Times New Roman" w:cs="Times New Roman"/>
          <w:sz w:val="28"/>
          <w:szCs w:val="28"/>
        </w:rPr>
        <w:t>Менделев</w:t>
      </w:r>
      <w:proofErr w:type="spellEnd"/>
      <w:r w:rsidRPr="00BA282B">
        <w:rPr>
          <w:rFonts w:ascii="Times New Roman" w:hAnsi="Times New Roman" w:cs="Times New Roman"/>
          <w:sz w:val="28"/>
          <w:szCs w:val="28"/>
        </w:rPr>
        <w:t xml:space="preserve"> · 2007 · Цитируется: 5 — В., </w:t>
      </w:r>
      <w:proofErr w:type="spellStart"/>
      <w:r w:rsidRPr="00BA282B">
        <w:rPr>
          <w:rFonts w:ascii="Times New Roman" w:hAnsi="Times New Roman" w:cs="Times New Roman"/>
          <w:sz w:val="28"/>
          <w:szCs w:val="28"/>
        </w:rPr>
        <w:t>Суляндзига</w:t>
      </w:r>
      <w:proofErr w:type="spellEnd"/>
      <w:r w:rsidRPr="00BA282B">
        <w:rPr>
          <w:rFonts w:ascii="Times New Roman" w:hAnsi="Times New Roman" w:cs="Times New Roman"/>
          <w:sz w:val="28"/>
          <w:szCs w:val="28"/>
        </w:rPr>
        <w:t xml:space="preserve"> П.В. Коренные малочисленны народы Севера, Сибири и Дальнего Востока РФ. Обзор современного положения. М.: Россия, 2003. 142 с. </w:t>
      </w:r>
    </w:p>
    <w:p w:rsidR="00BA282B" w:rsidRPr="00BA282B" w:rsidRDefault="00BA282B" w:rsidP="00BA282B">
      <w:pPr>
        <w:pStyle w:val="a7"/>
        <w:numPr>
          <w:ilvl w:val="0"/>
          <w:numId w:val="1"/>
        </w:numPr>
        <w:spacing w:after="0" w:line="360" w:lineRule="auto"/>
        <w:ind w:left="0" w:firstLine="709"/>
        <w:jc w:val="both"/>
        <w:rPr>
          <w:rFonts w:ascii="Times New Roman" w:hAnsi="Times New Roman" w:cs="Times New Roman"/>
          <w:sz w:val="28"/>
          <w:szCs w:val="28"/>
        </w:rPr>
      </w:pPr>
      <w:r w:rsidRPr="00BA282B">
        <w:rPr>
          <w:rFonts w:ascii="Times New Roman" w:hAnsi="Times New Roman" w:cs="Times New Roman"/>
          <w:sz w:val="28"/>
          <w:szCs w:val="28"/>
          <w:shd w:val="clear" w:color="auto" w:fill="FFFFFF"/>
        </w:rPr>
        <w:t xml:space="preserve">Коренные малочисленные народы Севера в российском праве / В.А. </w:t>
      </w:r>
      <w:proofErr w:type="spellStart"/>
      <w:r w:rsidRPr="00BA282B">
        <w:rPr>
          <w:rFonts w:ascii="Times New Roman" w:hAnsi="Times New Roman" w:cs="Times New Roman"/>
          <w:sz w:val="28"/>
          <w:szCs w:val="28"/>
          <w:shd w:val="clear" w:color="auto" w:fill="FFFFFF"/>
        </w:rPr>
        <w:t>Кряжков</w:t>
      </w:r>
      <w:proofErr w:type="spellEnd"/>
      <w:r w:rsidRPr="00BA282B">
        <w:rPr>
          <w:rFonts w:ascii="Times New Roman" w:hAnsi="Times New Roman" w:cs="Times New Roman"/>
          <w:sz w:val="28"/>
          <w:szCs w:val="28"/>
          <w:shd w:val="clear" w:color="auto" w:fill="FFFFFF"/>
        </w:rPr>
        <w:t xml:space="preserve">. - </w:t>
      </w:r>
      <w:proofErr w:type="gramStart"/>
      <w:r w:rsidRPr="00BA282B">
        <w:rPr>
          <w:rFonts w:ascii="Times New Roman" w:hAnsi="Times New Roman" w:cs="Times New Roman"/>
          <w:sz w:val="28"/>
          <w:szCs w:val="28"/>
          <w:shd w:val="clear" w:color="auto" w:fill="FFFFFF"/>
        </w:rPr>
        <w:t>Москва :</w:t>
      </w:r>
      <w:proofErr w:type="gramEnd"/>
      <w:r w:rsidRPr="00BA282B">
        <w:rPr>
          <w:rFonts w:ascii="Times New Roman" w:hAnsi="Times New Roman" w:cs="Times New Roman"/>
          <w:sz w:val="28"/>
          <w:szCs w:val="28"/>
          <w:shd w:val="clear" w:color="auto" w:fill="FFFFFF"/>
        </w:rPr>
        <w:t xml:space="preserve"> Норма, 2010. - 560 с.: 60x90 1/16. (переплет) ISBN 978-5-91768-100-9 - </w:t>
      </w:r>
      <w:proofErr w:type="gramStart"/>
      <w:r w:rsidRPr="00BA282B">
        <w:rPr>
          <w:rFonts w:ascii="Times New Roman" w:hAnsi="Times New Roman" w:cs="Times New Roman"/>
          <w:sz w:val="28"/>
          <w:szCs w:val="28"/>
          <w:shd w:val="clear" w:color="auto" w:fill="FFFFFF"/>
        </w:rPr>
        <w:t>Текст :</w:t>
      </w:r>
      <w:proofErr w:type="gramEnd"/>
      <w:r w:rsidRPr="00BA282B">
        <w:rPr>
          <w:rFonts w:ascii="Times New Roman" w:hAnsi="Times New Roman" w:cs="Times New Roman"/>
          <w:sz w:val="28"/>
          <w:szCs w:val="28"/>
          <w:shd w:val="clear" w:color="auto" w:fill="FFFFFF"/>
        </w:rPr>
        <w:t xml:space="preserve"> электронный. - URL: https://znanium.com/catalog/product/194837 (дата обращения: 15.12.2023).</w:t>
      </w:r>
    </w:p>
    <w:p w:rsidR="000362FA" w:rsidRPr="000362FA" w:rsidRDefault="000362FA" w:rsidP="000362FA">
      <w:pPr>
        <w:spacing w:after="0" w:line="360" w:lineRule="auto"/>
        <w:ind w:firstLine="709"/>
        <w:jc w:val="both"/>
        <w:rPr>
          <w:rFonts w:ascii="Times New Roman" w:hAnsi="Times New Roman" w:cs="Times New Roman"/>
          <w:sz w:val="28"/>
          <w:szCs w:val="28"/>
        </w:rPr>
      </w:pPr>
    </w:p>
    <w:sectPr w:rsidR="000362FA" w:rsidRPr="000362FA" w:rsidSect="00B23F52">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644" w:rsidRDefault="001A3644" w:rsidP="00B23F52">
      <w:pPr>
        <w:spacing w:after="0" w:line="240" w:lineRule="auto"/>
      </w:pPr>
      <w:r>
        <w:separator/>
      </w:r>
    </w:p>
  </w:endnote>
  <w:endnote w:type="continuationSeparator" w:id="0">
    <w:p w:rsidR="001A3644" w:rsidRDefault="001A3644" w:rsidP="00B2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812256"/>
      <w:docPartObj>
        <w:docPartGallery w:val="Page Numbers (Bottom of Page)"/>
        <w:docPartUnique/>
      </w:docPartObj>
    </w:sdtPr>
    <w:sdtContent>
      <w:p w:rsidR="00B23F52" w:rsidRDefault="00B23F52">
        <w:pPr>
          <w:pStyle w:val="a5"/>
          <w:jc w:val="center"/>
        </w:pPr>
        <w:r>
          <w:fldChar w:fldCharType="begin"/>
        </w:r>
        <w:r>
          <w:instrText>PAGE   \* MERGEFORMAT</w:instrText>
        </w:r>
        <w:r>
          <w:fldChar w:fldCharType="separate"/>
        </w:r>
        <w:r w:rsidR="00821EA5">
          <w:rPr>
            <w:noProof/>
          </w:rPr>
          <w:t>7</w:t>
        </w:r>
        <w:r>
          <w:fldChar w:fldCharType="end"/>
        </w:r>
      </w:p>
    </w:sdtContent>
  </w:sdt>
  <w:p w:rsidR="00B23F52" w:rsidRDefault="00B23F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644" w:rsidRDefault="001A3644" w:rsidP="00B23F52">
      <w:pPr>
        <w:spacing w:after="0" w:line="240" w:lineRule="auto"/>
      </w:pPr>
      <w:r>
        <w:separator/>
      </w:r>
    </w:p>
  </w:footnote>
  <w:footnote w:type="continuationSeparator" w:id="0">
    <w:p w:rsidR="001A3644" w:rsidRDefault="001A3644" w:rsidP="00B23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B73EF"/>
    <w:multiLevelType w:val="hybridMultilevel"/>
    <w:tmpl w:val="E9F28C2C"/>
    <w:lvl w:ilvl="0" w:tplc="B7B8C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7D9350C"/>
    <w:multiLevelType w:val="hybridMultilevel"/>
    <w:tmpl w:val="A0185C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C71"/>
    <w:rsid w:val="00003FAE"/>
    <w:rsid w:val="00034C71"/>
    <w:rsid w:val="000362FA"/>
    <w:rsid w:val="001A3644"/>
    <w:rsid w:val="001C0D8F"/>
    <w:rsid w:val="003C67FB"/>
    <w:rsid w:val="003F09E4"/>
    <w:rsid w:val="0046233C"/>
    <w:rsid w:val="004D66FC"/>
    <w:rsid w:val="00546067"/>
    <w:rsid w:val="00686A8C"/>
    <w:rsid w:val="007418D9"/>
    <w:rsid w:val="007E39F2"/>
    <w:rsid w:val="007E55B0"/>
    <w:rsid w:val="00821EA5"/>
    <w:rsid w:val="009F6036"/>
    <w:rsid w:val="00A5650E"/>
    <w:rsid w:val="00B23F52"/>
    <w:rsid w:val="00B56E8E"/>
    <w:rsid w:val="00BA282B"/>
    <w:rsid w:val="00C209A3"/>
    <w:rsid w:val="00CD3341"/>
    <w:rsid w:val="00CE3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2A3B0"/>
  <w15:chartTrackingRefBased/>
  <w15:docId w15:val="{5C0CC0FB-739D-4058-9410-FCC41E01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F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3F52"/>
  </w:style>
  <w:style w:type="paragraph" w:styleId="a5">
    <w:name w:val="footer"/>
    <w:basedOn w:val="a"/>
    <w:link w:val="a6"/>
    <w:uiPriority w:val="99"/>
    <w:unhideWhenUsed/>
    <w:rsid w:val="00B23F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3F52"/>
  </w:style>
  <w:style w:type="paragraph" w:styleId="a7">
    <w:name w:val="List Paragraph"/>
    <w:basedOn w:val="a"/>
    <w:uiPriority w:val="34"/>
    <w:qFormat/>
    <w:rsid w:val="00BA2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1668</Words>
  <Characters>9509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Локтев</dc:creator>
  <cp:keywords/>
  <dc:description/>
  <cp:lastModifiedBy>Богдан Локтев</cp:lastModifiedBy>
  <cp:revision>9</cp:revision>
  <cp:lastPrinted>2023-12-17T11:43:00Z</cp:lastPrinted>
  <dcterms:created xsi:type="dcterms:W3CDTF">2023-12-17T11:16:00Z</dcterms:created>
  <dcterms:modified xsi:type="dcterms:W3CDTF">2023-12-17T12:04:00Z</dcterms:modified>
</cp:coreProperties>
</file>