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E154" w14:textId="77777777" w:rsidR="00FE6486" w:rsidRDefault="00000000">
      <w:pPr>
        <w:pStyle w:val="2"/>
        <w:numPr>
          <w:ilvl w:val="0"/>
          <w:numId w:val="2"/>
        </w:numPr>
        <w:tabs>
          <w:tab w:val="left" w:pos="434"/>
        </w:tabs>
        <w:spacing w:before="76" w:line="242" w:lineRule="auto"/>
        <w:ind w:firstLine="0"/>
        <w:jc w:val="both"/>
      </w:pPr>
      <w:r>
        <w:rPr>
          <w:color w:val="000099"/>
        </w:rPr>
        <w:t>Расскажите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детям о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мерах электро-</w:t>
      </w:r>
      <w:r>
        <w:rPr>
          <w:color w:val="000099"/>
          <w:spacing w:val="-58"/>
        </w:rPr>
        <w:t xml:space="preserve"> </w:t>
      </w:r>
      <w:r>
        <w:rPr>
          <w:color w:val="000099"/>
        </w:rPr>
        <w:t>безопасности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в</w:t>
      </w:r>
      <w:r>
        <w:rPr>
          <w:color w:val="000099"/>
          <w:spacing w:val="2"/>
        </w:rPr>
        <w:t xml:space="preserve"> </w:t>
      </w:r>
      <w:r>
        <w:rPr>
          <w:color w:val="000099"/>
        </w:rPr>
        <w:t>быту.</w:t>
      </w:r>
    </w:p>
    <w:p w14:paraId="14E740C4" w14:textId="77777777" w:rsidR="00FE6486" w:rsidRDefault="00000000">
      <w:pPr>
        <w:pStyle w:val="a5"/>
        <w:numPr>
          <w:ilvl w:val="1"/>
          <w:numId w:val="2"/>
        </w:numPr>
        <w:tabs>
          <w:tab w:val="left" w:pos="813"/>
        </w:tabs>
        <w:ind w:firstLine="283"/>
        <w:rPr>
          <w:sz w:val="24"/>
        </w:rPr>
      </w:pPr>
      <w:r>
        <w:rPr>
          <w:sz w:val="24"/>
        </w:rPr>
        <w:t>Нельзя включать в сеть и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 стиральными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машина-</w:t>
      </w:r>
      <w:r>
        <w:rPr>
          <w:spacing w:val="1"/>
          <w:sz w:val="24"/>
        </w:rPr>
        <w:t xml:space="preserve"> </w:t>
      </w:r>
      <w:r>
        <w:rPr>
          <w:sz w:val="24"/>
        </w:rPr>
        <w:t>ми, радиоприёмниками электропроводку, за-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крашивать</w:t>
      </w:r>
      <w:proofErr w:type="spellEnd"/>
      <w:r>
        <w:rPr>
          <w:sz w:val="24"/>
        </w:rPr>
        <w:t xml:space="preserve"> или забеливать шнуры и провода,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заклеивать электропроводку обоями, закреп-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лять</w:t>
      </w:r>
      <w:proofErr w:type="spellEnd"/>
      <w:r>
        <w:rPr>
          <w:sz w:val="24"/>
        </w:rPr>
        <w:t xml:space="preserve"> провода гвоздями</w:t>
      </w:r>
      <w:r>
        <w:rPr>
          <w:spacing w:val="60"/>
          <w:sz w:val="24"/>
        </w:rPr>
        <w:t xml:space="preserve"> </w:t>
      </w:r>
      <w:r>
        <w:rPr>
          <w:sz w:val="24"/>
        </w:rPr>
        <w:t>– это может 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нарушению изоляции проводов и </w:t>
      </w:r>
      <w:proofErr w:type="spellStart"/>
      <w:r>
        <w:rPr>
          <w:sz w:val="24"/>
        </w:rPr>
        <w:t>пораже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z w:val="24"/>
        </w:rPr>
        <w:t xml:space="preserve"> электрическим током., магнитофонами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электроприборами, так как земля –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ка-</w:t>
      </w:r>
      <w:r>
        <w:rPr>
          <w:spacing w:val="-57"/>
          <w:sz w:val="24"/>
        </w:rPr>
        <w:t xml:space="preserve"> </w:t>
      </w:r>
      <w:r>
        <w:rPr>
          <w:sz w:val="24"/>
        </w:rPr>
        <w:t>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тока.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электропроводку,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забели-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шнуры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проводку</w:t>
      </w:r>
      <w:r>
        <w:rPr>
          <w:spacing w:val="1"/>
          <w:sz w:val="24"/>
        </w:rPr>
        <w:t xml:space="preserve"> </w:t>
      </w:r>
      <w:r>
        <w:rPr>
          <w:sz w:val="24"/>
        </w:rPr>
        <w:t>обоями,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гвоз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дями</w:t>
      </w:r>
      <w:proofErr w:type="spellEnd"/>
      <w:r>
        <w:rPr>
          <w:sz w:val="24"/>
        </w:rPr>
        <w:t xml:space="preserve"> – это может привести к нарушению изо-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ляции</w:t>
      </w:r>
      <w:proofErr w:type="spellEnd"/>
      <w:r>
        <w:rPr>
          <w:sz w:val="24"/>
        </w:rPr>
        <w:t xml:space="preserve"> проводов и поражению 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током.</w:t>
      </w:r>
    </w:p>
    <w:p w14:paraId="06AC4C3D" w14:textId="77777777" w:rsidR="00FE6486" w:rsidRDefault="00000000">
      <w:pPr>
        <w:pStyle w:val="a5"/>
        <w:numPr>
          <w:ilvl w:val="1"/>
          <w:numId w:val="2"/>
        </w:numPr>
        <w:tabs>
          <w:tab w:val="left" w:pos="813"/>
        </w:tabs>
        <w:ind w:firstLine="283"/>
        <w:rPr>
          <w:sz w:val="24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шнур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электропроводка.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пользо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ваться</w:t>
      </w:r>
      <w:proofErr w:type="spellEnd"/>
      <w:r>
        <w:rPr>
          <w:sz w:val="24"/>
        </w:rPr>
        <w:t xml:space="preserve"> выключателями, штепсельными </w:t>
      </w:r>
      <w:proofErr w:type="spellStart"/>
      <w:r>
        <w:rPr>
          <w:sz w:val="24"/>
        </w:rPr>
        <w:t>розет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ками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звонков с разбитыми крышками. Ни в коем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не пытайтесь починить </w:t>
      </w:r>
      <w:proofErr w:type="spellStart"/>
      <w:r>
        <w:rPr>
          <w:sz w:val="24"/>
        </w:rPr>
        <w:t>электроприбо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ры</w:t>
      </w:r>
      <w:proofErr w:type="spellEnd"/>
      <w:r>
        <w:rPr>
          <w:sz w:val="24"/>
        </w:rPr>
        <w:t xml:space="preserve"> самостоятельно! Они могут оказаться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ударить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током!</w:t>
      </w:r>
    </w:p>
    <w:p w14:paraId="1AF57A02" w14:textId="77777777" w:rsidR="00FE6486" w:rsidRDefault="00000000">
      <w:pPr>
        <w:pStyle w:val="a5"/>
        <w:numPr>
          <w:ilvl w:val="1"/>
          <w:numId w:val="2"/>
        </w:numPr>
        <w:tabs>
          <w:tab w:val="left" w:pos="813"/>
        </w:tabs>
        <w:ind w:firstLine="283"/>
        <w:rPr>
          <w:sz w:val="24"/>
        </w:rPr>
      </w:pPr>
      <w:r>
        <w:rPr>
          <w:color w:val="FF0000"/>
          <w:sz w:val="24"/>
        </w:rPr>
        <w:t>ПОМНИТЕ!!!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мокрыми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руками к электрическим приборам </w:t>
      </w:r>
      <w:proofErr w:type="spellStart"/>
      <w:r>
        <w:rPr>
          <w:sz w:val="24"/>
        </w:rPr>
        <w:t>запреще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но! Нельзя вытягивать вилку из розетки, по-</w:t>
      </w:r>
      <w:r>
        <w:rPr>
          <w:spacing w:val="1"/>
          <w:sz w:val="24"/>
        </w:rPr>
        <w:t xml:space="preserve"> </w:t>
      </w:r>
      <w:r>
        <w:rPr>
          <w:sz w:val="24"/>
        </w:rPr>
        <w:t>тянув за шнур: рано или поздно он оборвется!</w:t>
      </w:r>
      <w:r>
        <w:rPr>
          <w:spacing w:val="-57"/>
          <w:sz w:val="24"/>
        </w:rPr>
        <w:t xml:space="preserve"> </w:t>
      </w:r>
      <w:r>
        <w:rPr>
          <w:color w:val="FF0000"/>
          <w:sz w:val="24"/>
        </w:rPr>
        <w:t>Будьте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внимательны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при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пользовании</w:t>
      </w:r>
      <w:r>
        <w:rPr>
          <w:color w:val="FF0000"/>
          <w:spacing w:val="1"/>
          <w:sz w:val="24"/>
        </w:rPr>
        <w:t xml:space="preserve"> </w:t>
      </w:r>
      <w:proofErr w:type="spellStart"/>
      <w:r>
        <w:rPr>
          <w:color w:val="FF0000"/>
          <w:sz w:val="24"/>
        </w:rPr>
        <w:t>элек</w:t>
      </w:r>
      <w:proofErr w:type="spellEnd"/>
      <w:r>
        <w:rPr>
          <w:color w:val="FF0000"/>
          <w:sz w:val="24"/>
        </w:rPr>
        <w:t>-</w:t>
      </w:r>
      <w:r>
        <w:rPr>
          <w:color w:val="FF0000"/>
          <w:spacing w:val="-57"/>
          <w:sz w:val="24"/>
        </w:rPr>
        <w:t xml:space="preserve"> </w:t>
      </w:r>
      <w:proofErr w:type="spellStart"/>
      <w:r>
        <w:rPr>
          <w:color w:val="FF0000"/>
          <w:sz w:val="24"/>
        </w:rPr>
        <w:t>трической</w:t>
      </w:r>
      <w:proofErr w:type="spellEnd"/>
      <w:r>
        <w:rPr>
          <w:color w:val="FF0000"/>
          <w:sz w:val="24"/>
        </w:rPr>
        <w:t xml:space="preserve"> энергией, строго соблюдайте пра-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вила электробезопасности, где бы вы не на-</w:t>
      </w:r>
      <w:r>
        <w:rPr>
          <w:color w:val="FF0000"/>
          <w:spacing w:val="1"/>
          <w:sz w:val="24"/>
        </w:rPr>
        <w:t xml:space="preserve"> </w:t>
      </w:r>
      <w:proofErr w:type="spellStart"/>
      <w:r>
        <w:rPr>
          <w:color w:val="FF0000"/>
          <w:sz w:val="24"/>
        </w:rPr>
        <w:t>ходились</w:t>
      </w:r>
      <w:proofErr w:type="spellEnd"/>
      <w:r>
        <w:rPr>
          <w:color w:val="FF0000"/>
          <w:sz w:val="24"/>
        </w:rPr>
        <w:t>.</w:t>
      </w:r>
    </w:p>
    <w:p w14:paraId="56565AE5" w14:textId="77777777" w:rsidR="00FE6486" w:rsidRDefault="00000000">
      <w:pPr>
        <w:pStyle w:val="a5"/>
        <w:numPr>
          <w:ilvl w:val="1"/>
          <w:numId w:val="2"/>
        </w:numPr>
        <w:tabs>
          <w:tab w:val="left" w:pos="813"/>
        </w:tabs>
        <w:spacing w:line="242" w:lineRule="auto"/>
        <w:ind w:right="41" w:firstLine="28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вклю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ченные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электронагревательные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</w:p>
    <w:p w14:paraId="49E9D78F" w14:textId="77777777" w:rsidR="00FE6486" w:rsidRDefault="00000000">
      <w:pPr>
        <w:pStyle w:val="a3"/>
        <w:spacing w:before="71"/>
        <w:ind w:right="39"/>
        <w:jc w:val="both"/>
      </w:pPr>
      <w:r>
        <w:br w:type="column"/>
      </w:r>
      <w:r>
        <w:t>устанавливайте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proofErr w:type="spellStart"/>
      <w:r>
        <w:t>легковоспламе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няющихся</w:t>
      </w:r>
      <w:proofErr w:type="spellEnd"/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скатертей,</w:t>
      </w:r>
      <w:r>
        <w:rPr>
          <w:spacing w:val="1"/>
        </w:rPr>
        <w:t xml:space="preserve"> </w:t>
      </w:r>
      <w:r>
        <w:t xml:space="preserve">штор, занавесок </w:t>
      </w:r>
      <w:r>
        <w:rPr>
          <w:color w:val="FF0000"/>
        </w:rPr>
        <w:t>Необходимо помнить - при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уходе нагревательные приборы должны быть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отключены.</w:t>
      </w:r>
      <w:r>
        <w:rPr>
          <w:color w:val="FF0000"/>
          <w:spacing w:val="1"/>
        </w:rPr>
        <w:t xml:space="preserve"> </w:t>
      </w:r>
      <w:r>
        <w:t>Не отключенный,</w:t>
      </w:r>
      <w:r>
        <w:rPr>
          <w:spacing w:val="1"/>
        </w:rPr>
        <w:t xml:space="preserve"> </w:t>
      </w:r>
      <w:r>
        <w:t>оставленный</w:t>
      </w:r>
      <w:r>
        <w:rPr>
          <w:spacing w:val="-57"/>
        </w:rPr>
        <w:t xml:space="preserve"> </w:t>
      </w:r>
      <w:r>
        <w:t>без надзора прибор, может явиться причиной</w:t>
      </w:r>
      <w:r>
        <w:rPr>
          <w:spacing w:val="1"/>
        </w:rPr>
        <w:t xml:space="preserve"> </w:t>
      </w:r>
      <w:r>
        <w:t>пожара в помещении.</w:t>
      </w:r>
    </w:p>
    <w:p w14:paraId="2AFF7705" w14:textId="77777777" w:rsidR="00FE6486" w:rsidRDefault="00FE6486">
      <w:pPr>
        <w:pStyle w:val="a3"/>
        <w:spacing w:before="7"/>
        <w:ind w:left="0"/>
      </w:pPr>
    </w:p>
    <w:p w14:paraId="2585CE23" w14:textId="77777777" w:rsidR="00FE6486" w:rsidRDefault="00000000">
      <w:pPr>
        <w:pStyle w:val="1"/>
        <w:ind w:left="1759" w:right="1702"/>
      </w:pPr>
      <w:r>
        <w:rPr>
          <w:color w:val="FF0000"/>
        </w:rPr>
        <w:t>Помните!!!</w:t>
      </w:r>
    </w:p>
    <w:p w14:paraId="1941EDF5" w14:textId="77777777" w:rsidR="00FE6486" w:rsidRDefault="00000000">
      <w:pPr>
        <w:tabs>
          <w:tab w:val="left" w:pos="2079"/>
          <w:tab w:val="left" w:pos="3014"/>
        </w:tabs>
        <w:ind w:left="173" w:right="108"/>
        <w:jc w:val="center"/>
        <w:rPr>
          <w:b/>
          <w:sz w:val="28"/>
        </w:rPr>
      </w:pPr>
      <w:r>
        <w:rPr>
          <w:b/>
          <w:color w:val="FF0000"/>
          <w:sz w:val="28"/>
        </w:rPr>
        <w:t>Пренебрегая</w:t>
      </w:r>
      <w:r>
        <w:rPr>
          <w:b/>
          <w:color w:val="FF0000"/>
          <w:sz w:val="28"/>
        </w:rPr>
        <w:tab/>
        <w:t>выше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1"/>
          <w:sz w:val="28"/>
        </w:rPr>
        <w:t>изложенными</w:t>
      </w:r>
      <w:r>
        <w:rPr>
          <w:b/>
          <w:color w:val="FF0000"/>
          <w:spacing w:val="-67"/>
          <w:sz w:val="28"/>
        </w:rPr>
        <w:t xml:space="preserve"> </w:t>
      </w:r>
      <w:r>
        <w:rPr>
          <w:b/>
          <w:color w:val="FF0000"/>
          <w:sz w:val="28"/>
        </w:rPr>
        <w:t>правилами, вы подвергаете свою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жизнь</w:t>
      </w:r>
      <w:r>
        <w:rPr>
          <w:b/>
          <w:color w:val="FF0000"/>
          <w:spacing w:val="2"/>
          <w:sz w:val="28"/>
        </w:rPr>
        <w:t xml:space="preserve"> </w:t>
      </w:r>
      <w:r>
        <w:rPr>
          <w:b/>
          <w:color w:val="FF0000"/>
          <w:sz w:val="28"/>
        </w:rPr>
        <w:t>опасности!</w:t>
      </w:r>
    </w:p>
    <w:p w14:paraId="1152904C" w14:textId="77777777" w:rsidR="00FE6486" w:rsidRDefault="00FE6486">
      <w:pPr>
        <w:pStyle w:val="a3"/>
        <w:spacing w:before="1"/>
        <w:ind w:left="0"/>
        <w:rPr>
          <w:b/>
        </w:rPr>
      </w:pPr>
    </w:p>
    <w:p w14:paraId="2776613E" w14:textId="77777777" w:rsidR="00FE6486" w:rsidRDefault="00000000">
      <w:pPr>
        <w:pStyle w:val="2"/>
        <w:spacing w:line="275" w:lineRule="exact"/>
        <w:ind w:left="389" w:right="0"/>
      </w:pPr>
      <w:r>
        <w:rPr>
          <w:color w:val="FF0000"/>
        </w:rPr>
        <w:t>Основной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фактор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поражения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организма</w:t>
      </w:r>
    </w:p>
    <w:p w14:paraId="037D52C1" w14:textId="77777777" w:rsidR="00FE6486" w:rsidRDefault="00000000">
      <w:pPr>
        <w:ind w:left="106" w:right="38"/>
        <w:jc w:val="both"/>
        <w:rPr>
          <w:b/>
          <w:sz w:val="24"/>
        </w:rPr>
      </w:pPr>
      <w:r>
        <w:rPr>
          <w:b/>
          <w:color w:val="FF0000"/>
          <w:sz w:val="24"/>
        </w:rPr>
        <w:t>– это сила тока, который протекает по телу</w:t>
      </w:r>
      <w:r>
        <w:rPr>
          <w:b/>
          <w:color w:val="FF0000"/>
          <w:spacing w:val="-57"/>
          <w:sz w:val="24"/>
        </w:rPr>
        <w:t xml:space="preserve"> </w:t>
      </w:r>
      <w:r>
        <w:rPr>
          <w:b/>
          <w:color w:val="FF0000"/>
          <w:sz w:val="24"/>
        </w:rPr>
        <w:t>человека, если он не соблюдает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правила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безопасности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при контакте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 xml:space="preserve">с </w:t>
      </w:r>
      <w:proofErr w:type="spellStart"/>
      <w:r>
        <w:rPr>
          <w:b/>
          <w:color w:val="FF0000"/>
          <w:sz w:val="24"/>
        </w:rPr>
        <w:t>электропри</w:t>
      </w:r>
      <w:proofErr w:type="spellEnd"/>
      <w:r>
        <w:rPr>
          <w:b/>
          <w:color w:val="FF0000"/>
          <w:sz w:val="24"/>
        </w:rPr>
        <w:t>-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борами. Тело человека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является провод-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ником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электрического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тока.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Проходя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по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нему, электрический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ток может вызвать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повреждение жизненно важных органов, а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иногда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смерть человека.</w:t>
      </w:r>
    </w:p>
    <w:p w14:paraId="79DC77AC" w14:textId="77777777" w:rsidR="00FE6486" w:rsidRDefault="00000000">
      <w:pPr>
        <w:pStyle w:val="a3"/>
        <w:ind w:left="815"/>
        <w:rPr>
          <w:sz w:val="20"/>
        </w:rPr>
      </w:pPr>
      <w:r>
        <w:rPr>
          <w:sz w:val="20"/>
        </w:rPr>
      </w:r>
      <w:r>
        <w:rPr>
          <w:sz w:val="20"/>
        </w:rPr>
        <w:pict w14:anchorId="4818C6AB">
          <v:group id="_x0000_s1026" style="width:180.95pt;height:203.75pt;mso-position-horizontal-relative:char;mso-position-vertical-relative:line" coordsize="3619,40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3;width:3557;height:2755">
              <v:imagedata r:id="rId5" o:title=""/>
            </v:shape>
            <v:shape id="_x0000_s1027" type="#_x0000_t75" style="position:absolute;top:2755;width:3619;height:1320">
              <v:imagedata r:id="rId6" o:title=""/>
            </v:shape>
            <w10:anchorlock/>
          </v:group>
        </w:pict>
      </w:r>
    </w:p>
    <w:p w14:paraId="19E7FF37" w14:textId="77777777" w:rsidR="00FE6486" w:rsidRDefault="00FE6486">
      <w:pPr>
        <w:pStyle w:val="a3"/>
        <w:ind w:left="0"/>
        <w:rPr>
          <w:b/>
          <w:sz w:val="26"/>
        </w:rPr>
      </w:pPr>
    </w:p>
    <w:p w14:paraId="7436B306" w14:textId="77777777" w:rsidR="00FE6486" w:rsidRDefault="00FE6486">
      <w:pPr>
        <w:pStyle w:val="a3"/>
        <w:spacing w:before="9"/>
        <w:ind w:left="0"/>
        <w:rPr>
          <w:b/>
          <w:sz w:val="20"/>
        </w:rPr>
      </w:pPr>
    </w:p>
    <w:p w14:paraId="2CCD4147" w14:textId="77777777" w:rsidR="00FE6486" w:rsidRDefault="00000000">
      <w:pPr>
        <w:spacing w:before="72" w:line="362" w:lineRule="auto"/>
        <w:ind w:left="846" w:right="1058"/>
        <w:jc w:val="center"/>
        <w:rPr>
          <w:b/>
          <w:i/>
          <w:sz w:val="28"/>
        </w:rPr>
      </w:pPr>
      <w:r>
        <w:br w:type="column"/>
      </w:r>
      <w:r>
        <w:rPr>
          <w:b/>
          <w:i/>
          <w:color w:val="0000CC"/>
          <w:sz w:val="28"/>
        </w:rPr>
        <w:t>Будущее</w:t>
      </w:r>
      <w:r>
        <w:rPr>
          <w:b/>
          <w:i/>
          <w:color w:val="0000CC"/>
          <w:spacing w:val="-17"/>
          <w:sz w:val="28"/>
        </w:rPr>
        <w:t xml:space="preserve"> </w:t>
      </w:r>
      <w:r>
        <w:rPr>
          <w:b/>
          <w:i/>
          <w:color w:val="0000CC"/>
          <w:sz w:val="28"/>
        </w:rPr>
        <w:t>принадлежит</w:t>
      </w:r>
      <w:r>
        <w:rPr>
          <w:b/>
          <w:i/>
          <w:color w:val="0000CC"/>
          <w:spacing w:val="-67"/>
          <w:sz w:val="28"/>
        </w:rPr>
        <w:t xml:space="preserve"> </w:t>
      </w:r>
      <w:r>
        <w:rPr>
          <w:b/>
          <w:i/>
          <w:color w:val="0000CC"/>
          <w:sz w:val="28"/>
        </w:rPr>
        <w:t>только детям.</w:t>
      </w:r>
    </w:p>
    <w:p w14:paraId="594E1C6E" w14:textId="77777777" w:rsidR="00FE6486" w:rsidRDefault="00000000">
      <w:pPr>
        <w:spacing w:line="362" w:lineRule="auto"/>
        <w:ind w:left="772" w:right="985"/>
        <w:jc w:val="center"/>
        <w:rPr>
          <w:b/>
          <w:i/>
          <w:sz w:val="28"/>
        </w:rPr>
      </w:pPr>
      <w:r>
        <w:rPr>
          <w:b/>
          <w:i/>
          <w:color w:val="0000CC"/>
          <w:sz w:val="28"/>
        </w:rPr>
        <w:t>Делайте всё, чтобы</w:t>
      </w:r>
      <w:r>
        <w:rPr>
          <w:b/>
          <w:i/>
          <w:color w:val="0000CC"/>
          <w:spacing w:val="-67"/>
          <w:sz w:val="28"/>
        </w:rPr>
        <w:t xml:space="preserve"> </w:t>
      </w:r>
      <w:r>
        <w:rPr>
          <w:b/>
          <w:i/>
          <w:color w:val="0000CC"/>
          <w:sz w:val="28"/>
        </w:rPr>
        <w:t>Детство</w:t>
      </w:r>
      <w:r>
        <w:rPr>
          <w:b/>
          <w:i/>
          <w:color w:val="0000CC"/>
          <w:spacing w:val="-1"/>
          <w:sz w:val="28"/>
        </w:rPr>
        <w:t xml:space="preserve"> </w:t>
      </w:r>
      <w:r>
        <w:rPr>
          <w:b/>
          <w:i/>
          <w:color w:val="0000CC"/>
          <w:sz w:val="28"/>
        </w:rPr>
        <w:t>и</w:t>
      </w:r>
      <w:r>
        <w:rPr>
          <w:b/>
          <w:i/>
          <w:color w:val="0000CC"/>
          <w:spacing w:val="-5"/>
          <w:sz w:val="28"/>
        </w:rPr>
        <w:t xml:space="preserve"> </w:t>
      </w:r>
      <w:r>
        <w:rPr>
          <w:b/>
          <w:i/>
          <w:color w:val="0000CC"/>
          <w:sz w:val="28"/>
        </w:rPr>
        <w:t>Будущее</w:t>
      </w:r>
    </w:p>
    <w:p w14:paraId="24A5876C" w14:textId="77777777" w:rsidR="00FE6486" w:rsidRDefault="00000000">
      <w:pPr>
        <w:spacing w:line="320" w:lineRule="exact"/>
        <w:ind w:left="73" w:right="290"/>
        <w:jc w:val="center"/>
        <w:rPr>
          <w:b/>
          <w:i/>
          <w:sz w:val="28"/>
        </w:rPr>
      </w:pPr>
      <w:r>
        <w:rPr>
          <w:b/>
          <w:i/>
          <w:color w:val="0000CC"/>
          <w:sz w:val="28"/>
        </w:rPr>
        <w:t>Ваших</w:t>
      </w:r>
      <w:r>
        <w:rPr>
          <w:b/>
          <w:i/>
          <w:color w:val="0000CC"/>
          <w:spacing w:val="-5"/>
          <w:sz w:val="28"/>
        </w:rPr>
        <w:t xml:space="preserve"> </w:t>
      </w:r>
      <w:r>
        <w:rPr>
          <w:b/>
          <w:i/>
          <w:color w:val="0000CC"/>
          <w:sz w:val="28"/>
        </w:rPr>
        <w:t>детей</w:t>
      </w:r>
      <w:r>
        <w:rPr>
          <w:b/>
          <w:i/>
          <w:color w:val="0000CC"/>
          <w:spacing w:val="-5"/>
          <w:sz w:val="28"/>
        </w:rPr>
        <w:t xml:space="preserve"> </w:t>
      </w:r>
      <w:r>
        <w:rPr>
          <w:b/>
          <w:i/>
          <w:color w:val="0000CC"/>
          <w:sz w:val="28"/>
        </w:rPr>
        <w:t>были</w:t>
      </w:r>
      <w:r>
        <w:rPr>
          <w:b/>
          <w:i/>
          <w:color w:val="0000CC"/>
          <w:spacing w:val="-6"/>
          <w:sz w:val="28"/>
        </w:rPr>
        <w:t xml:space="preserve"> </w:t>
      </w:r>
      <w:r>
        <w:rPr>
          <w:b/>
          <w:i/>
          <w:color w:val="0000CC"/>
          <w:sz w:val="28"/>
        </w:rPr>
        <w:t>прекрасными.</w:t>
      </w:r>
    </w:p>
    <w:p w14:paraId="7D48FD71" w14:textId="77777777" w:rsidR="00FE6486" w:rsidRDefault="00000000">
      <w:pPr>
        <w:pStyle w:val="a3"/>
        <w:spacing w:before="9"/>
        <w:ind w:left="0"/>
        <w:rPr>
          <w:b/>
          <w:i/>
          <w:sz w:val="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98A68B5" wp14:editId="4DDFD8BF">
            <wp:simplePos x="0" y="0"/>
            <wp:positionH relativeFrom="page">
              <wp:posOffset>7550150</wp:posOffset>
            </wp:positionH>
            <wp:positionV relativeFrom="paragraph">
              <wp:posOffset>96818</wp:posOffset>
            </wp:positionV>
            <wp:extent cx="2533564" cy="1778507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564" cy="177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FD5A1" w14:textId="77777777" w:rsidR="00FE6486" w:rsidRDefault="00FE6486">
      <w:pPr>
        <w:pStyle w:val="a3"/>
        <w:spacing w:before="3"/>
        <w:ind w:left="0"/>
        <w:rPr>
          <w:b/>
          <w:i/>
          <w:sz w:val="27"/>
        </w:rPr>
      </w:pPr>
    </w:p>
    <w:p w14:paraId="6A236BCF" w14:textId="77777777" w:rsidR="00FE6486" w:rsidRDefault="00000000">
      <w:pPr>
        <w:pStyle w:val="a4"/>
        <w:ind w:left="778" w:right="985"/>
      </w:pPr>
      <w:r>
        <w:rPr>
          <w:color w:val="0000CC"/>
        </w:rPr>
        <w:t>Профилактика</w:t>
      </w:r>
      <w:r>
        <w:rPr>
          <w:color w:val="0000CC"/>
          <w:spacing w:val="-107"/>
        </w:rPr>
        <w:t xml:space="preserve"> </w:t>
      </w:r>
      <w:r>
        <w:rPr>
          <w:color w:val="0000CC"/>
        </w:rPr>
        <w:t>детского</w:t>
      </w:r>
    </w:p>
    <w:p w14:paraId="6BEBDACF" w14:textId="77777777" w:rsidR="00FE6486" w:rsidRDefault="00000000">
      <w:pPr>
        <w:pStyle w:val="a4"/>
        <w:spacing w:before="1"/>
      </w:pPr>
      <w:r>
        <w:rPr>
          <w:color w:val="0000CC"/>
        </w:rPr>
        <w:t>электротравматизма</w:t>
      </w:r>
    </w:p>
    <w:p w14:paraId="523625A5" w14:textId="77777777" w:rsidR="00FE6486" w:rsidRDefault="00FE6486">
      <w:pPr>
        <w:pStyle w:val="a3"/>
        <w:ind w:left="0"/>
        <w:rPr>
          <w:b/>
          <w:i/>
          <w:sz w:val="20"/>
        </w:rPr>
      </w:pPr>
    </w:p>
    <w:p w14:paraId="024EFAE5" w14:textId="77777777" w:rsidR="00FE6486" w:rsidRDefault="00000000">
      <w:pPr>
        <w:pStyle w:val="a3"/>
        <w:spacing w:before="5"/>
        <w:ind w:left="0"/>
        <w:rPr>
          <w:b/>
          <w:i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F8AEDEE" wp14:editId="2FD6956F">
            <wp:simplePos x="0" y="0"/>
            <wp:positionH relativeFrom="page">
              <wp:posOffset>8016240</wp:posOffset>
            </wp:positionH>
            <wp:positionV relativeFrom="paragraph">
              <wp:posOffset>203755</wp:posOffset>
            </wp:positionV>
            <wp:extent cx="1597664" cy="800100"/>
            <wp:effectExtent l="0" t="0" r="0" b="0"/>
            <wp:wrapTopAndBottom/>
            <wp:docPr id="3" name="image4.png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664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BCF67" w14:textId="77777777" w:rsidR="00FE6486" w:rsidRDefault="00000000">
      <w:pPr>
        <w:spacing w:before="249"/>
        <w:ind w:left="83" w:right="290"/>
        <w:jc w:val="center"/>
        <w:rPr>
          <w:b/>
          <w:i/>
          <w:sz w:val="32"/>
        </w:rPr>
      </w:pPr>
      <w:r>
        <w:rPr>
          <w:b/>
          <w:i/>
          <w:color w:val="FF0000"/>
          <w:sz w:val="32"/>
        </w:rPr>
        <w:t>Прочтите</w:t>
      </w:r>
      <w:r>
        <w:rPr>
          <w:b/>
          <w:i/>
          <w:color w:val="FF0000"/>
          <w:spacing w:val="-4"/>
          <w:sz w:val="32"/>
        </w:rPr>
        <w:t xml:space="preserve"> </w:t>
      </w:r>
      <w:r>
        <w:rPr>
          <w:b/>
          <w:i/>
          <w:color w:val="FF0000"/>
          <w:sz w:val="32"/>
        </w:rPr>
        <w:t>вместе</w:t>
      </w:r>
      <w:r>
        <w:rPr>
          <w:b/>
          <w:i/>
          <w:color w:val="FF0000"/>
          <w:spacing w:val="-3"/>
          <w:sz w:val="32"/>
        </w:rPr>
        <w:t xml:space="preserve"> </w:t>
      </w:r>
      <w:r>
        <w:rPr>
          <w:b/>
          <w:i/>
          <w:color w:val="FF0000"/>
          <w:sz w:val="32"/>
        </w:rPr>
        <w:t>с</w:t>
      </w:r>
      <w:r>
        <w:rPr>
          <w:b/>
          <w:i/>
          <w:color w:val="FF0000"/>
          <w:spacing w:val="-3"/>
          <w:sz w:val="32"/>
        </w:rPr>
        <w:t xml:space="preserve"> </w:t>
      </w:r>
      <w:r>
        <w:rPr>
          <w:b/>
          <w:i/>
          <w:color w:val="FF0000"/>
          <w:sz w:val="32"/>
        </w:rPr>
        <w:t>детьми</w:t>
      </w:r>
    </w:p>
    <w:p w14:paraId="19505C58" w14:textId="77777777" w:rsidR="00FE6486" w:rsidRDefault="00FE6486">
      <w:pPr>
        <w:pStyle w:val="a3"/>
        <w:ind w:left="0"/>
        <w:rPr>
          <w:b/>
          <w:i/>
          <w:sz w:val="36"/>
        </w:rPr>
      </w:pPr>
    </w:p>
    <w:p w14:paraId="3AF34FBF" w14:textId="77777777" w:rsidR="00FE6486" w:rsidRDefault="00FE6486">
      <w:pPr>
        <w:pStyle w:val="a3"/>
        <w:spacing w:before="9"/>
        <w:ind w:left="0"/>
        <w:rPr>
          <w:b/>
          <w:i/>
          <w:sz w:val="45"/>
        </w:rPr>
      </w:pPr>
    </w:p>
    <w:p w14:paraId="79ACBEF1" w14:textId="77777777" w:rsidR="00FE6486" w:rsidRDefault="00FE6486">
      <w:pPr>
        <w:jc w:val="center"/>
        <w:sectPr w:rsidR="00FE6486" w:rsidSect="00746327">
          <w:type w:val="continuous"/>
          <w:pgSz w:w="16840" w:h="11910" w:orient="landscape"/>
          <w:pgMar w:top="200" w:right="440" w:bottom="0" w:left="460" w:header="720" w:footer="720" w:gutter="0"/>
          <w:cols w:num="3" w:space="720" w:equalWidth="0">
            <w:col w:w="4918" w:space="556"/>
            <w:col w:w="4914" w:space="741"/>
            <w:col w:w="4811"/>
          </w:cols>
        </w:sectPr>
      </w:pPr>
    </w:p>
    <w:p w14:paraId="732619A3" w14:textId="77777777" w:rsidR="00FE6486" w:rsidRDefault="00000000">
      <w:pPr>
        <w:pStyle w:val="a3"/>
        <w:spacing w:before="71"/>
        <w:ind w:right="38" w:firstLine="283"/>
        <w:jc w:val="both"/>
      </w:pPr>
      <w:r>
        <w:lastRenderedPageBreak/>
        <w:t>Все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электричеством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 xml:space="preserve">обращаться осторожно. Однако в </w:t>
      </w:r>
      <w:proofErr w:type="spellStart"/>
      <w:r>
        <w:t>повседнев</w:t>
      </w:r>
      <w:proofErr w:type="spellEnd"/>
      <w:r>
        <w:t>-</w:t>
      </w:r>
      <w:r>
        <w:rPr>
          <w:spacing w:val="1"/>
        </w:rPr>
        <w:t xml:space="preserve"> </w:t>
      </w:r>
      <w:r>
        <w:t>ной жизни, в</w:t>
      </w:r>
      <w:r>
        <w:rPr>
          <w:spacing w:val="1"/>
        </w:rPr>
        <w:t xml:space="preserve"> </w:t>
      </w:r>
      <w:r>
        <w:t>уютной</w:t>
      </w:r>
      <w:r>
        <w:rPr>
          <w:spacing w:val="1"/>
        </w:rPr>
        <w:t xml:space="preserve"> </w:t>
      </w:r>
      <w:r>
        <w:t>домашней обстановке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порой,</w:t>
      </w:r>
      <w:r>
        <w:rPr>
          <w:spacing w:val="1"/>
        </w:rPr>
        <w:t xml:space="preserve"> </w:t>
      </w:r>
      <w:r>
        <w:t>забывают,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электричество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превратиться в смертельного врага. Это про-</w:t>
      </w:r>
      <w:r>
        <w:rPr>
          <w:spacing w:val="1"/>
        </w:rPr>
        <w:t xml:space="preserve"> </w:t>
      </w:r>
      <w:r>
        <w:t xml:space="preserve">исходит, если мы не следуем правилам </w:t>
      </w:r>
      <w:proofErr w:type="spellStart"/>
      <w:r>
        <w:t>элек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тробезопасности</w:t>
      </w:r>
      <w:proofErr w:type="spellEnd"/>
      <w:r>
        <w:t>.</w:t>
      </w:r>
    </w:p>
    <w:p w14:paraId="17B2663F" w14:textId="77777777" w:rsidR="00FE6486" w:rsidRDefault="00000000">
      <w:pPr>
        <w:pStyle w:val="a3"/>
        <w:spacing w:before="1"/>
        <w:ind w:right="40" w:firstLine="283"/>
        <w:jc w:val="both"/>
      </w:pPr>
      <w:r>
        <w:t>Удивительно,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большинства</w:t>
      </w:r>
      <w:r>
        <w:rPr>
          <w:spacing w:val="-57"/>
        </w:rPr>
        <w:t xml:space="preserve"> </w:t>
      </w:r>
      <w:r>
        <w:t>несчастных случаев с электричеством в быту</w:t>
      </w:r>
      <w:r>
        <w:rPr>
          <w:spacing w:val="1"/>
        </w:rPr>
        <w:t xml:space="preserve"> </w:t>
      </w:r>
      <w:r>
        <w:t xml:space="preserve">на протяжении десятилетий остаются </w:t>
      </w:r>
      <w:proofErr w:type="spellStart"/>
      <w:r>
        <w:t>практи</w:t>
      </w:r>
      <w:proofErr w:type="spellEnd"/>
      <w:r>
        <w:t>-</w:t>
      </w:r>
      <w:r>
        <w:rPr>
          <w:spacing w:val="1"/>
        </w:rPr>
        <w:t xml:space="preserve"> </w:t>
      </w:r>
      <w:r>
        <w:t>чески неизменными – это нарушение правил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неисправ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электроприборов, неосторожность и </w:t>
      </w:r>
      <w:proofErr w:type="spellStart"/>
      <w:r>
        <w:t>нев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нимательность</w:t>
      </w:r>
      <w:proofErr w:type="spellEnd"/>
      <w:r>
        <w:t xml:space="preserve"> при обращении с </w:t>
      </w:r>
      <w:proofErr w:type="spellStart"/>
      <w:r>
        <w:t>электричест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вом</w:t>
      </w:r>
      <w:proofErr w:type="spellEnd"/>
      <w:r>
        <w:t>, неисправная электропроводка, попытки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разборки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proofErr w:type="spellStart"/>
      <w:r>
        <w:t>элек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троприборов</w:t>
      </w:r>
      <w:proofErr w:type="spellEnd"/>
      <w:r>
        <w:t>.</w:t>
      </w:r>
    </w:p>
    <w:p w14:paraId="3209453F" w14:textId="77777777" w:rsidR="00FE6486" w:rsidRDefault="00000000">
      <w:pPr>
        <w:pStyle w:val="a3"/>
        <w:spacing w:before="2"/>
        <w:ind w:right="38" w:firstLine="283"/>
        <w:jc w:val="both"/>
      </w:pPr>
      <w:r>
        <w:t xml:space="preserve">Практические меры безопасного </w:t>
      </w:r>
      <w:proofErr w:type="spellStart"/>
      <w:r>
        <w:t>пользова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электроэнергией в быту несложны и, на</w:t>
      </w:r>
      <w:r>
        <w:rPr>
          <w:spacing w:val="1"/>
        </w:rPr>
        <w:t xml:space="preserve"> </w:t>
      </w:r>
      <w:r>
        <w:t>первый взгляд, необязательны. Однако их со-</w:t>
      </w:r>
      <w:r>
        <w:rPr>
          <w:spacing w:val="1"/>
        </w:rPr>
        <w:t xml:space="preserve"> </w:t>
      </w:r>
      <w:proofErr w:type="spellStart"/>
      <w:r>
        <w:t>блюдение</w:t>
      </w:r>
      <w:proofErr w:type="spellEnd"/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proofErr w:type="spellStart"/>
      <w:r>
        <w:t>трагиче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ские</w:t>
      </w:r>
      <w:proofErr w:type="spellEnd"/>
      <w:r>
        <w:rPr>
          <w:spacing w:val="-2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неосмотрительности.</w:t>
      </w:r>
    </w:p>
    <w:p w14:paraId="28B24ADE" w14:textId="77777777" w:rsidR="00FE6486" w:rsidRDefault="00000000">
      <w:pPr>
        <w:pStyle w:val="1"/>
        <w:spacing w:before="8"/>
        <w:ind w:left="668" w:right="400" w:hanging="212"/>
        <w:jc w:val="both"/>
      </w:pPr>
      <w:r>
        <w:rPr>
          <w:color w:val="FF0000"/>
        </w:rPr>
        <w:t>Давайте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вместе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научим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ребенка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безопасно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жить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этом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мире!</w:t>
      </w:r>
    </w:p>
    <w:p w14:paraId="5AEEFD57" w14:textId="77777777" w:rsidR="00FE6486" w:rsidRDefault="00000000">
      <w:pPr>
        <w:pStyle w:val="2"/>
        <w:numPr>
          <w:ilvl w:val="0"/>
          <w:numId w:val="1"/>
        </w:numPr>
        <w:tabs>
          <w:tab w:val="left" w:pos="491"/>
        </w:tabs>
        <w:ind w:right="99" w:firstLine="0"/>
        <w:jc w:val="both"/>
      </w:pPr>
      <w:r>
        <w:rPr>
          <w:color w:val="000099"/>
        </w:rPr>
        <w:t>Расскажите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детям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о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специальных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предупредительных</w:t>
      </w:r>
      <w:r>
        <w:rPr>
          <w:color w:val="000099"/>
          <w:spacing w:val="-4"/>
        </w:rPr>
        <w:t xml:space="preserve"> </w:t>
      </w:r>
      <w:r>
        <w:rPr>
          <w:color w:val="000099"/>
        </w:rPr>
        <w:t>знаках.</w:t>
      </w:r>
    </w:p>
    <w:p w14:paraId="1D79D284" w14:textId="77777777" w:rsidR="00FE6486" w:rsidRDefault="00000000">
      <w:pPr>
        <w:pStyle w:val="a3"/>
        <w:ind w:right="79" w:firstLine="283"/>
      </w:pPr>
      <w:r>
        <w:t xml:space="preserve">На всех электроустановках нанесены </w:t>
      </w:r>
      <w:proofErr w:type="spellStart"/>
      <w:r>
        <w:t>спе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циальные</w:t>
      </w:r>
      <w:proofErr w:type="spellEnd"/>
      <w:r>
        <w:t xml:space="preserve"> предупредительные знаки или </w:t>
      </w:r>
      <w:proofErr w:type="spellStart"/>
      <w:r>
        <w:t>ви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сят</w:t>
      </w:r>
      <w:proofErr w:type="spellEnd"/>
      <w:r>
        <w:t xml:space="preserve"> соответствующие плакаты. Все эти </w:t>
      </w:r>
      <w:proofErr w:type="spellStart"/>
      <w:r>
        <w:t>плака</w:t>
      </w:r>
      <w:proofErr w:type="spellEnd"/>
      <w:r>
        <w:t>-</w:t>
      </w:r>
      <w:r>
        <w:rPr>
          <w:spacing w:val="-57"/>
        </w:rPr>
        <w:t xml:space="preserve"> </w:t>
      </w:r>
      <w:r>
        <w:t>ты предупреждают человека об опасности</w:t>
      </w:r>
      <w:r>
        <w:rPr>
          <w:spacing w:val="1"/>
        </w:rPr>
        <w:t xml:space="preserve"> </w:t>
      </w:r>
      <w:r>
        <w:t xml:space="preserve">поражения электрическим током, и </w:t>
      </w:r>
      <w:proofErr w:type="spellStart"/>
      <w:r>
        <w:t>пренебре</w:t>
      </w:r>
      <w:proofErr w:type="spellEnd"/>
      <w:r>
        <w:t>-</w:t>
      </w:r>
      <w:r>
        <w:rPr>
          <w:spacing w:val="-57"/>
        </w:rPr>
        <w:t xml:space="preserve"> </w:t>
      </w:r>
      <w:r>
        <w:t>гать ими, а тем более снимать и срывать ни в</w:t>
      </w:r>
      <w:r>
        <w:rPr>
          <w:spacing w:val="1"/>
        </w:rPr>
        <w:t xml:space="preserve"> </w:t>
      </w:r>
      <w:r>
        <w:t>коем</w:t>
      </w:r>
      <w:r>
        <w:rPr>
          <w:spacing w:val="2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нельзя!</w:t>
      </w:r>
    </w:p>
    <w:p w14:paraId="658DD89C" w14:textId="77777777" w:rsidR="00FE6486" w:rsidRDefault="00000000">
      <w:pPr>
        <w:pStyle w:val="a3"/>
        <w:spacing w:before="6"/>
        <w:ind w:left="0"/>
        <w:rPr>
          <w:sz w:val="2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62F9239" wp14:editId="7A0978CF">
            <wp:simplePos x="0" y="0"/>
            <wp:positionH relativeFrom="page">
              <wp:posOffset>1620027</wp:posOffset>
            </wp:positionH>
            <wp:positionV relativeFrom="paragraph">
              <wp:posOffset>189624</wp:posOffset>
            </wp:positionV>
            <wp:extent cx="526699" cy="459009"/>
            <wp:effectExtent l="0" t="0" r="0" b="0"/>
            <wp:wrapTopAndBottom/>
            <wp:docPr id="5" name="image5.png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9" cy="459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BBD87" w14:textId="77777777" w:rsidR="00FE6486" w:rsidRDefault="00000000">
      <w:pPr>
        <w:pStyle w:val="2"/>
        <w:spacing w:line="237" w:lineRule="auto"/>
        <w:ind w:right="260"/>
        <w:jc w:val="left"/>
      </w:pPr>
      <w:r>
        <w:rPr>
          <w:color w:val="FF0000"/>
        </w:rPr>
        <w:t xml:space="preserve">Опасно! Возможно поражение </w:t>
      </w:r>
      <w:proofErr w:type="spellStart"/>
      <w:r>
        <w:rPr>
          <w:color w:val="FF0000"/>
        </w:rPr>
        <w:t>электриче</w:t>
      </w:r>
      <w:proofErr w:type="spellEnd"/>
      <w:r>
        <w:rPr>
          <w:color w:val="FF0000"/>
        </w:rPr>
        <w:t>-</w:t>
      </w:r>
      <w:r>
        <w:rPr>
          <w:color w:val="FF0000"/>
          <w:spacing w:val="-57"/>
        </w:rPr>
        <w:t xml:space="preserve"> </w:t>
      </w:r>
      <w:proofErr w:type="spellStart"/>
      <w:r>
        <w:rPr>
          <w:color w:val="FF0000"/>
        </w:rPr>
        <w:t>ским</w:t>
      </w:r>
      <w:proofErr w:type="spellEnd"/>
      <w:r>
        <w:rPr>
          <w:color w:val="FF0000"/>
        </w:rPr>
        <w:t xml:space="preserve"> током!</w:t>
      </w:r>
    </w:p>
    <w:p w14:paraId="7662AA3F" w14:textId="77777777" w:rsidR="00FE6486" w:rsidRDefault="00000000">
      <w:pPr>
        <w:pStyle w:val="a3"/>
        <w:spacing w:before="10"/>
        <w:ind w:left="0"/>
        <w:rPr>
          <w:b/>
          <w:sz w:val="6"/>
        </w:rPr>
      </w:pPr>
      <w:r>
        <w:br w:type="column"/>
      </w:r>
    </w:p>
    <w:p w14:paraId="422A3AA8" w14:textId="77777777" w:rsidR="00FE6486" w:rsidRDefault="00000000">
      <w:pPr>
        <w:pStyle w:val="a3"/>
        <w:ind w:left="1804"/>
        <w:rPr>
          <w:sz w:val="20"/>
        </w:rPr>
      </w:pPr>
      <w:r>
        <w:rPr>
          <w:noProof/>
          <w:sz w:val="20"/>
        </w:rPr>
        <w:drawing>
          <wp:inline distT="0" distB="0" distL="0" distR="0" wp14:anchorId="586C90D0" wp14:editId="57FC5FE4">
            <wp:extent cx="863474" cy="432053"/>
            <wp:effectExtent l="0" t="0" r="0" b="0"/>
            <wp:docPr id="7" name="image6.png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474" cy="4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91DF7" w14:textId="77777777" w:rsidR="00FE6486" w:rsidRDefault="00000000">
      <w:pPr>
        <w:ind w:left="106" w:right="47"/>
        <w:jc w:val="both"/>
        <w:rPr>
          <w:b/>
          <w:sz w:val="24"/>
        </w:rPr>
      </w:pPr>
      <w:r>
        <w:rPr>
          <w:b/>
          <w:color w:val="FF0000"/>
          <w:sz w:val="24"/>
        </w:rPr>
        <w:t>Для предупреждения об опасности подъема</w:t>
      </w:r>
      <w:r>
        <w:rPr>
          <w:b/>
          <w:color w:val="FF0000"/>
          <w:spacing w:val="-57"/>
          <w:sz w:val="24"/>
        </w:rPr>
        <w:t xml:space="preserve"> </w:t>
      </w:r>
      <w:r>
        <w:rPr>
          <w:b/>
          <w:color w:val="FF0000"/>
          <w:sz w:val="24"/>
        </w:rPr>
        <w:t>по конструкциям, при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котором возможно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приближение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к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токоведущим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частям,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на-</w:t>
      </w:r>
      <w:r>
        <w:rPr>
          <w:b/>
          <w:color w:val="FF0000"/>
          <w:spacing w:val="-57"/>
          <w:sz w:val="24"/>
        </w:rPr>
        <w:t xml:space="preserve"> </w:t>
      </w:r>
      <w:proofErr w:type="spellStart"/>
      <w:r>
        <w:rPr>
          <w:b/>
          <w:color w:val="FF0000"/>
          <w:sz w:val="24"/>
        </w:rPr>
        <w:t>ходящимся</w:t>
      </w:r>
      <w:proofErr w:type="spellEnd"/>
      <w:r>
        <w:rPr>
          <w:b/>
          <w:color w:val="FF0000"/>
          <w:sz w:val="24"/>
        </w:rPr>
        <w:t xml:space="preserve"> под напряжением.</w:t>
      </w:r>
    </w:p>
    <w:p w14:paraId="039F6BE5" w14:textId="77777777" w:rsidR="00FE6486" w:rsidRDefault="00000000">
      <w:pPr>
        <w:pStyle w:val="a3"/>
        <w:ind w:left="1804"/>
        <w:rPr>
          <w:sz w:val="20"/>
        </w:rPr>
      </w:pPr>
      <w:r>
        <w:rPr>
          <w:noProof/>
          <w:sz w:val="20"/>
        </w:rPr>
        <w:drawing>
          <wp:inline distT="0" distB="0" distL="0" distR="0" wp14:anchorId="07F78FFD" wp14:editId="3F5B8E70">
            <wp:extent cx="864742" cy="432053"/>
            <wp:effectExtent l="0" t="0" r="0" b="0"/>
            <wp:docPr id="9" name="image4.png" descr="ОАО &quot;Татэнерго&quot; - Памятка по электробезопасности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742" cy="43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AD788" w14:textId="77777777" w:rsidR="00FE6486" w:rsidRDefault="00000000">
      <w:pPr>
        <w:pStyle w:val="2"/>
        <w:spacing w:line="237" w:lineRule="auto"/>
        <w:ind w:right="50"/>
        <w:jc w:val="left"/>
      </w:pPr>
      <w:r>
        <w:rPr>
          <w:color w:val="FF0000"/>
        </w:rPr>
        <w:t>Для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предупреждения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об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>опасности</w:t>
      </w:r>
      <w:r>
        <w:rPr>
          <w:color w:val="FF0000"/>
          <w:spacing w:val="13"/>
        </w:rPr>
        <w:t xml:space="preserve"> </w:t>
      </w:r>
      <w:proofErr w:type="spellStart"/>
      <w:r>
        <w:rPr>
          <w:color w:val="FF0000"/>
        </w:rPr>
        <w:t>пораже</w:t>
      </w:r>
      <w:proofErr w:type="spellEnd"/>
      <w:r>
        <w:rPr>
          <w:color w:val="FF0000"/>
        </w:rPr>
        <w:t>-</w:t>
      </w:r>
      <w:r>
        <w:rPr>
          <w:color w:val="FF0000"/>
          <w:spacing w:val="-57"/>
        </w:rPr>
        <w:t xml:space="preserve"> </w:t>
      </w:r>
      <w:proofErr w:type="spellStart"/>
      <w:r>
        <w:rPr>
          <w:color w:val="FF0000"/>
        </w:rPr>
        <w:t>ния</w:t>
      </w:r>
      <w:proofErr w:type="spellEnd"/>
      <w:r>
        <w:rPr>
          <w:color w:val="FF0000"/>
        </w:rPr>
        <w:t xml:space="preserve"> электрическим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током.</w:t>
      </w:r>
    </w:p>
    <w:p w14:paraId="532B3DBE" w14:textId="77777777" w:rsidR="00FE6486" w:rsidRDefault="00000000">
      <w:pPr>
        <w:pStyle w:val="a5"/>
        <w:numPr>
          <w:ilvl w:val="0"/>
          <w:numId w:val="1"/>
        </w:numPr>
        <w:tabs>
          <w:tab w:val="left" w:pos="433"/>
        </w:tabs>
        <w:spacing w:before="6" w:line="237" w:lineRule="auto"/>
        <w:ind w:right="513" w:firstLine="0"/>
        <w:rPr>
          <w:b/>
          <w:sz w:val="24"/>
        </w:rPr>
      </w:pPr>
      <w:r>
        <w:rPr>
          <w:b/>
          <w:color w:val="000099"/>
          <w:sz w:val="24"/>
        </w:rPr>
        <w:t>Расскажите</w:t>
      </w:r>
      <w:r>
        <w:rPr>
          <w:b/>
          <w:color w:val="000099"/>
          <w:spacing w:val="57"/>
          <w:sz w:val="24"/>
        </w:rPr>
        <w:t xml:space="preserve"> </w:t>
      </w:r>
      <w:r>
        <w:rPr>
          <w:b/>
          <w:color w:val="000099"/>
          <w:sz w:val="24"/>
        </w:rPr>
        <w:t>детям</w:t>
      </w:r>
      <w:r>
        <w:rPr>
          <w:b/>
          <w:color w:val="000099"/>
          <w:spacing w:val="-2"/>
          <w:sz w:val="24"/>
        </w:rPr>
        <w:t xml:space="preserve"> </w:t>
      </w:r>
      <w:r>
        <w:rPr>
          <w:b/>
          <w:color w:val="000099"/>
          <w:sz w:val="24"/>
        </w:rPr>
        <w:t>о</w:t>
      </w:r>
      <w:r>
        <w:rPr>
          <w:b/>
          <w:color w:val="000099"/>
          <w:spacing w:val="57"/>
          <w:sz w:val="24"/>
        </w:rPr>
        <w:t xml:space="preserve"> </w:t>
      </w:r>
      <w:r>
        <w:rPr>
          <w:b/>
          <w:color w:val="000099"/>
          <w:sz w:val="24"/>
        </w:rPr>
        <w:t>мерах</w:t>
      </w:r>
      <w:r>
        <w:rPr>
          <w:b/>
          <w:color w:val="000099"/>
          <w:spacing w:val="-6"/>
          <w:sz w:val="24"/>
        </w:rPr>
        <w:t xml:space="preserve"> </w:t>
      </w:r>
      <w:r>
        <w:rPr>
          <w:b/>
          <w:color w:val="000099"/>
          <w:sz w:val="24"/>
        </w:rPr>
        <w:t>электро-</w:t>
      </w:r>
      <w:r>
        <w:rPr>
          <w:b/>
          <w:color w:val="000099"/>
          <w:spacing w:val="-57"/>
          <w:sz w:val="24"/>
        </w:rPr>
        <w:t xml:space="preserve"> </w:t>
      </w:r>
      <w:r>
        <w:rPr>
          <w:b/>
          <w:color w:val="000099"/>
          <w:sz w:val="24"/>
        </w:rPr>
        <w:t>безопасности.</w:t>
      </w:r>
    </w:p>
    <w:p w14:paraId="3CEC8AD9" w14:textId="77777777" w:rsidR="00FE6486" w:rsidRDefault="00000000">
      <w:pPr>
        <w:pStyle w:val="a5"/>
        <w:numPr>
          <w:ilvl w:val="1"/>
          <w:numId w:val="1"/>
        </w:numPr>
        <w:tabs>
          <w:tab w:val="left" w:pos="812"/>
        </w:tabs>
        <w:ind w:firstLine="283"/>
        <w:rPr>
          <w:sz w:val="24"/>
        </w:rPr>
      </w:pPr>
      <w:r>
        <w:rPr>
          <w:sz w:val="24"/>
        </w:rPr>
        <w:t>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открывать двери ограждения электро-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установок и проникать за ограждения и </w:t>
      </w:r>
      <w:proofErr w:type="spellStart"/>
      <w:r>
        <w:rPr>
          <w:sz w:val="24"/>
        </w:rPr>
        <w:t>барь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еры. 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привести к печальным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следствиям. На энергообъектах имеются пре-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дупредительные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плакаты.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случаи, что их снимают из озорства, тем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мым</w:t>
      </w:r>
      <w:proofErr w:type="spellEnd"/>
      <w:r>
        <w:rPr>
          <w:sz w:val="24"/>
        </w:rPr>
        <w:t xml:space="preserve"> подвергая опасности жизнь других </w:t>
      </w:r>
      <w:proofErr w:type="spellStart"/>
      <w:r>
        <w:rPr>
          <w:sz w:val="24"/>
        </w:rPr>
        <w:t>лю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дей.</w:t>
      </w:r>
    </w:p>
    <w:p w14:paraId="59978517" w14:textId="77777777" w:rsidR="00FE6486" w:rsidRDefault="00000000">
      <w:pPr>
        <w:pStyle w:val="a5"/>
        <w:numPr>
          <w:ilvl w:val="1"/>
          <w:numId w:val="1"/>
        </w:numPr>
        <w:tabs>
          <w:tab w:val="left" w:pos="812"/>
        </w:tabs>
        <w:ind w:right="43" w:firstLine="283"/>
        <w:rPr>
          <w:sz w:val="24"/>
        </w:rPr>
      </w:pPr>
      <w:r>
        <w:rPr>
          <w:sz w:val="24"/>
        </w:rPr>
        <w:t>Ни в коем случае не влезайте на опоры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электропередачи,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браться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трансформаторные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подстанции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 подвалы, где находятся электрические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провода! Не играйте рядом с линиями </w:t>
      </w:r>
      <w:proofErr w:type="spellStart"/>
      <w:r>
        <w:rPr>
          <w:sz w:val="24"/>
        </w:rPr>
        <w:t>элек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тропередачи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дрова,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легковоспламеняющиеся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предметы!</w:t>
      </w:r>
    </w:p>
    <w:p w14:paraId="24D9B087" w14:textId="77777777" w:rsidR="00FE6486" w:rsidRDefault="00000000">
      <w:pPr>
        <w:pStyle w:val="a5"/>
        <w:numPr>
          <w:ilvl w:val="1"/>
          <w:numId w:val="1"/>
        </w:numPr>
        <w:tabs>
          <w:tab w:val="left" w:pos="812"/>
        </w:tabs>
        <w:spacing w:before="1"/>
        <w:ind w:right="41" w:firstLine="283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провисший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оборванный провод,</w:t>
      </w:r>
      <w:r>
        <w:rPr>
          <w:spacing w:val="1"/>
          <w:sz w:val="24"/>
        </w:rPr>
        <w:t xml:space="preserve"> </w:t>
      </w:r>
      <w:r>
        <w:rPr>
          <w:sz w:val="24"/>
        </w:rPr>
        <w:t>упавший на землю, от-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крытые трансформаторные будки и люки, </w:t>
      </w:r>
      <w:proofErr w:type="spellStart"/>
      <w:r>
        <w:rPr>
          <w:sz w:val="24"/>
        </w:rPr>
        <w:t>не-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медленно сообщите об этом взрослым! Они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позвонят в диспетчерскую службу, и </w:t>
      </w:r>
      <w:proofErr w:type="spellStart"/>
      <w:r>
        <w:rPr>
          <w:sz w:val="24"/>
        </w:rPr>
        <w:t>энерге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тики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пытайтесь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ситуа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самостоятельно! </w:t>
      </w:r>
      <w:r>
        <w:rPr>
          <w:color w:val="FF0000"/>
          <w:sz w:val="24"/>
        </w:rPr>
        <w:t>Помните, приближать-</w:t>
      </w:r>
      <w:r>
        <w:rPr>
          <w:color w:val="FF0000"/>
          <w:spacing w:val="1"/>
          <w:sz w:val="24"/>
        </w:rPr>
        <w:t xml:space="preserve"> </w:t>
      </w:r>
      <w:proofErr w:type="spellStart"/>
      <w:r>
        <w:rPr>
          <w:color w:val="FF0000"/>
          <w:sz w:val="24"/>
        </w:rPr>
        <w:t>ся</w:t>
      </w:r>
      <w:proofErr w:type="spellEnd"/>
      <w:r>
        <w:rPr>
          <w:color w:val="FF0000"/>
          <w:sz w:val="24"/>
        </w:rPr>
        <w:t xml:space="preserve"> к оборванному проводу ближе чем на 10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метров,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а</w:t>
      </w:r>
      <w:r>
        <w:rPr>
          <w:color w:val="FF0000"/>
          <w:spacing w:val="9"/>
          <w:sz w:val="24"/>
        </w:rPr>
        <w:t xml:space="preserve"> </w:t>
      </w:r>
      <w:r>
        <w:rPr>
          <w:color w:val="FF0000"/>
          <w:sz w:val="24"/>
        </w:rPr>
        <w:t>тем</w:t>
      </w:r>
      <w:r>
        <w:rPr>
          <w:color w:val="FF0000"/>
          <w:spacing w:val="7"/>
          <w:sz w:val="24"/>
        </w:rPr>
        <w:t xml:space="preserve"> </w:t>
      </w:r>
      <w:r>
        <w:rPr>
          <w:color w:val="FF0000"/>
          <w:sz w:val="24"/>
        </w:rPr>
        <w:t>более</w:t>
      </w:r>
      <w:r>
        <w:rPr>
          <w:color w:val="FF0000"/>
          <w:spacing w:val="4"/>
          <w:sz w:val="24"/>
        </w:rPr>
        <w:t xml:space="preserve"> </w:t>
      </w:r>
      <w:r>
        <w:rPr>
          <w:color w:val="FF0000"/>
          <w:sz w:val="24"/>
        </w:rPr>
        <w:t>прикосновение</w:t>
      </w:r>
      <w:r>
        <w:rPr>
          <w:color w:val="FF0000"/>
          <w:spacing w:val="4"/>
          <w:sz w:val="24"/>
        </w:rPr>
        <w:t xml:space="preserve"> </w:t>
      </w:r>
      <w:r>
        <w:rPr>
          <w:color w:val="FF0000"/>
          <w:sz w:val="24"/>
        </w:rPr>
        <w:t>к</w:t>
      </w:r>
      <w:r>
        <w:rPr>
          <w:color w:val="FF0000"/>
          <w:spacing w:val="8"/>
          <w:sz w:val="24"/>
        </w:rPr>
        <w:t xml:space="preserve"> </w:t>
      </w:r>
      <w:r>
        <w:rPr>
          <w:color w:val="FF0000"/>
          <w:sz w:val="24"/>
        </w:rPr>
        <w:t>нему</w:t>
      </w:r>
    </w:p>
    <w:p w14:paraId="4E55F778" w14:textId="77777777" w:rsidR="00FE6486" w:rsidRDefault="00000000">
      <w:pPr>
        <w:pStyle w:val="a3"/>
        <w:spacing w:before="71"/>
        <w:ind w:right="119"/>
        <w:jc w:val="both"/>
      </w:pPr>
      <w:r>
        <w:br w:type="column"/>
      </w:r>
      <w:r>
        <w:rPr>
          <w:color w:val="FF0000"/>
        </w:rPr>
        <w:t xml:space="preserve">опасно для жизни! </w:t>
      </w:r>
      <w:r>
        <w:t>Если же провод оборвался</w:t>
      </w:r>
      <w:r>
        <w:rPr>
          <w:spacing w:val="1"/>
        </w:rPr>
        <w:t xml:space="preserve"> </w:t>
      </w:r>
      <w:r>
        <w:t>внезапно, и вы оказались рядом с ним, то вы-</w:t>
      </w:r>
      <w:r>
        <w:rPr>
          <w:spacing w:val="1"/>
        </w:rPr>
        <w:t xml:space="preserve"> </w:t>
      </w:r>
      <w:r>
        <w:t>ходить из опасной зоны нужно шаркающим</w:t>
      </w:r>
      <w:r>
        <w:rPr>
          <w:spacing w:val="1"/>
        </w:rPr>
        <w:t xml:space="preserve"> </w:t>
      </w:r>
      <w:r>
        <w:t>шагом.</w:t>
      </w:r>
      <w:r>
        <w:rPr>
          <w:spacing w:val="1"/>
        </w:rPr>
        <w:t xml:space="preserve"> </w:t>
      </w:r>
      <w:r>
        <w:t>Передвигаться 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spellStart"/>
      <w:r>
        <w:t>корот</w:t>
      </w:r>
      <w:proofErr w:type="spellEnd"/>
      <w:r>
        <w:t>-</w:t>
      </w:r>
      <w:r>
        <w:rPr>
          <w:spacing w:val="1"/>
        </w:rPr>
        <w:t xml:space="preserve"> </w:t>
      </w:r>
      <w:r>
        <w:t>кими шагами, не отрывая ног от земли и од-</w:t>
      </w:r>
      <w:r>
        <w:rPr>
          <w:spacing w:val="1"/>
        </w:rPr>
        <w:t xml:space="preserve"> </w:t>
      </w:r>
      <w:r>
        <w:t>ной ступни от другой. Перейти на обычный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оказавшись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меньше 10</w:t>
      </w:r>
      <w:r>
        <w:rPr>
          <w:spacing w:val="-3"/>
        </w:rPr>
        <w:t xml:space="preserve"> </w:t>
      </w:r>
      <w:r>
        <w:t>метров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опасного</w:t>
      </w:r>
      <w:r>
        <w:rPr>
          <w:spacing w:val="1"/>
        </w:rPr>
        <w:t xml:space="preserve"> </w:t>
      </w:r>
      <w:r>
        <w:t>провода.</w:t>
      </w:r>
    </w:p>
    <w:p w14:paraId="53039AEC" w14:textId="77777777" w:rsidR="00FE6486" w:rsidRDefault="00000000">
      <w:pPr>
        <w:pStyle w:val="a5"/>
        <w:numPr>
          <w:ilvl w:val="1"/>
          <w:numId w:val="1"/>
        </w:numPr>
        <w:tabs>
          <w:tab w:val="left" w:pos="813"/>
        </w:tabs>
        <w:spacing w:before="1"/>
        <w:ind w:right="116" w:firstLine="283"/>
        <w:rPr>
          <w:sz w:val="24"/>
        </w:rPr>
      </w:pP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свисающие или оборванные провода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электросетей, но и провода линий </w:t>
      </w:r>
      <w:proofErr w:type="spellStart"/>
      <w:r>
        <w:rPr>
          <w:sz w:val="24"/>
        </w:rPr>
        <w:t>радиотеле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фонной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связи.</w:t>
      </w:r>
      <w:r>
        <w:rPr>
          <w:spacing w:val="18"/>
          <w:sz w:val="24"/>
        </w:rPr>
        <w:t xml:space="preserve"> </w:t>
      </w:r>
      <w:r>
        <w:rPr>
          <w:sz w:val="24"/>
        </w:rPr>
        <w:t>Они</w:t>
      </w:r>
      <w:r>
        <w:rPr>
          <w:spacing w:val="17"/>
          <w:sz w:val="24"/>
        </w:rPr>
        <w:t xml:space="preserve"> </w:t>
      </w:r>
      <w:r>
        <w:rPr>
          <w:sz w:val="24"/>
        </w:rPr>
        <w:t>могут</w:t>
      </w:r>
      <w:r>
        <w:rPr>
          <w:spacing w:val="16"/>
          <w:sz w:val="24"/>
        </w:rPr>
        <w:t xml:space="preserve"> </w:t>
      </w:r>
      <w:r>
        <w:rPr>
          <w:sz w:val="24"/>
        </w:rPr>
        <w:t>соприкасаться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них, которые идут к нашим домам, </w:t>
      </w:r>
      <w:proofErr w:type="spellStart"/>
      <w:r>
        <w:rPr>
          <w:sz w:val="24"/>
        </w:rPr>
        <w:t>соприка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саются</w:t>
      </w:r>
      <w:proofErr w:type="spellEnd"/>
      <w:r>
        <w:rPr>
          <w:sz w:val="24"/>
        </w:rPr>
        <w:t xml:space="preserve"> с кроной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 или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ни в коем случае нельзя играть, рас-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качивая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электропере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дачи. Сырое дерево может стать проводником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опасно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 к опорам линий электро-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передачи.</w:t>
      </w:r>
    </w:p>
    <w:p w14:paraId="4C5B31E4" w14:textId="77777777" w:rsidR="00FE6486" w:rsidRDefault="00000000">
      <w:pPr>
        <w:pStyle w:val="a5"/>
        <w:numPr>
          <w:ilvl w:val="1"/>
          <w:numId w:val="1"/>
        </w:numPr>
        <w:tabs>
          <w:tab w:val="left" w:pos="813"/>
        </w:tabs>
        <w:spacing w:before="4"/>
        <w:ind w:right="122" w:firstLine="283"/>
        <w:rPr>
          <w:sz w:val="24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удочки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 что</w:t>
      </w:r>
      <w:r>
        <w:rPr>
          <w:spacing w:val="1"/>
          <w:sz w:val="24"/>
        </w:rPr>
        <w:t xml:space="preserve"> </w:t>
      </w:r>
      <w:r>
        <w:rPr>
          <w:sz w:val="24"/>
        </w:rPr>
        <w:t>удилищем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за-</w:t>
      </w:r>
      <w:r>
        <w:rPr>
          <w:spacing w:val="1"/>
          <w:sz w:val="24"/>
        </w:rPr>
        <w:t xml:space="preserve"> </w:t>
      </w:r>
      <w:r>
        <w:rPr>
          <w:sz w:val="24"/>
        </w:rPr>
        <w:t>деть их. При контакте с проводами оно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проводником электрического тока. 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 же причине под воздушными 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электропередачи нельзя запускать бумажного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змея,</w:t>
      </w:r>
      <w:r>
        <w:rPr>
          <w:spacing w:val="1"/>
          <w:sz w:val="24"/>
        </w:rPr>
        <w:t xml:space="preserve"> </w:t>
      </w:r>
      <w:r>
        <w:rPr>
          <w:sz w:val="24"/>
        </w:rPr>
        <w:t>сажать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делать спортивные 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 площадки, стоянки для автомобилей,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материалы.</w:t>
      </w:r>
    </w:p>
    <w:p w14:paraId="6195CFB8" w14:textId="77777777" w:rsidR="00FE6486" w:rsidRDefault="00000000">
      <w:pPr>
        <w:pStyle w:val="a5"/>
        <w:numPr>
          <w:ilvl w:val="1"/>
          <w:numId w:val="1"/>
        </w:numPr>
        <w:tabs>
          <w:tab w:val="left" w:pos="813"/>
        </w:tabs>
        <w:ind w:right="116" w:firstLine="283"/>
        <w:rPr>
          <w:sz w:val="24"/>
        </w:rPr>
      </w:pPr>
      <w:r>
        <w:rPr>
          <w:sz w:val="24"/>
        </w:rPr>
        <w:t xml:space="preserve">Нельзя набрасывать на провода </w:t>
      </w:r>
      <w:proofErr w:type="spellStart"/>
      <w:r>
        <w:rPr>
          <w:sz w:val="24"/>
        </w:rPr>
        <w:t>прово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локу</w:t>
      </w:r>
      <w:proofErr w:type="spellEnd"/>
      <w:r>
        <w:rPr>
          <w:sz w:val="24"/>
        </w:rPr>
        <w:t xml:space="preserve"> и другие предметы, разбивать </w:t>
      </w:r>
      <w:proofErr w:type="spellStart"/>
      <w:r>
        <w:rPr>
          <w:sz w:val="24"/>
        </w:rPr>
        <w:t>изолято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ры</w:t>
      </w:r>
      <w:proofErr w:type="spellEnd"/>
      <w:r>
        <w:rPr>
          <w:sz w:val="24"/>
        </w:rPr>
        <w:t>. Эти шалости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приведут к тому, что 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электроэнергии могут остаться сотни и </w:t>
      </w:r>
      <w:proofErr w:type="spellStart"/>
      <w:r>
        <w:rPr>
          <w:sz w:val="24"/>
        </w:rPr>
        <w:t>тыся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</w:t>
      </w:r>
      <w:proofErr w:type="spellEnd"/>
      <w:r>
        <w:rPr>
          <w:sz w:val="24"/>
        </w:rPr>
        <w:t xml:space="preserve"> людей. Но что самое страшное - 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7"/>
          <w:sz w:val="24"/>
        </w:rPr>
        <w:t xml:space="preserve"> </w:t>
      </w:r>
      <w:r>
        <w:rPr>
          <w:sz w:val="24"/>
        </w:rPr>
        <w:t>смертельной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опасности.</w:t>
      </w:r>
    </w:p>
    <w:p w14:paraId="4B4EA228" w14:textId="77777777" w:rsidR="00FE6486" w:rsidRDefault="00000000">
      <w:pPr>
        <w:pStyle w:val="2"/>
        <w:spacing w:before="2" w:line="242" w:lineRule="auto"/>
        <w:ind w:left="1162" w:right="155" w:hanging="740"/>
      </w:pPr>
      <w:r>
        <w:rPr>
          <w:color w:val="FF0000"/>
        </w:rPr>
        <w:t>Действующие электроустановки - не ме-</w:t>
      </w:r>
      <w:r>
        <w:rPr>
          <w:color w:val="FF0000"/>
          <w:spacing w:val="-57"/>
        </w:rPr>
        <w:t xml:space="preserve"> </w:t>
      </w:r>
      <w:r>
        <w:rPr>
          <w:color w:val="FF0000"/>
        </w:rPr>
        <w:t>сто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для игр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развлечений.</w:t>
      </w:r>
    </w:p>
    <w:sectPr w:rsidR="00FE6486">
      <w:pgSz w:w="16840" w:h="11910" w:orient="landscape"/>
      <w:pgMar w:top="200" w:right="440" w:bottom="0" w:left="460" w:header="720" w:footer="720" w:gutter="0"/>
      <w:cols w:num="3" w:space="720" w:equalWidth="0">
        <w:col w:w="4918" w:space="556"/>
        <w:col w:w="4918" w:space="551"/>
        <w:col w:w="499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4F6B"/>
    <w:multiLevelType w:val="hybridMultilevel"/>
    <w:tmpl w:val="24902FF8"/>
    <w:lvl w:ilvl="0" w:tplc="9DA64ECA">
      <w:start w:val="2"/>
      <w:numFmt w:val="decimal"/>
      <w:lvlText w:val="%1)"/>
      <w:lvlJc w:val="left"/>
      <w:pPr>
        <w:ind w:left="106" w:hanging="327"/>
        <w:jc w:val="left"/>
      </w:pPr>
      <w:rPr>
        <w:rFonts w:ascii="Times New Roman" w:eastAsia="Times New Roman" w:hAnsi="Times New Roman" w:cs="Times New Roman" w:hint="default"/>
        <w:b/>
        <w:bCs/>
        <w:color w:val="000099"/>
        <w:w w:val="99"/>
        <w:sz w:val="24"/>
        <w:szCs w:val="24"/>
        <w:lang w:val="ru-RU" w:eastAsia="en-US" w:bidi="ar-SA"/>
      </w:rPr>
    </w:lvl>
    <w:lvl w:ilvl="1" w:tplc="307C7004">
      <w:numFmt w:val="bullet"/>
      <w:lvlText w:val=""/>
      <w:lvlJc w:val="left"/>
      <w:pPr>
        <w:ind w:left="106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E7E91D8">
      <w:numFmt w:val="bullet"/>
      <w:lvlText w:val="•"/>
      <w:lvlJc w:val="left"/>
      <w:pPr>
        <w:ind w:left="1063" w:hanging="423"/>
      </w:pPr>
      <w:rPr>
        <w:rFonts w:hint="default"/>
        <w:lang w:val="ru-RU" w:eastAsia="en-US" w:bidi="ar-SA"/>
      </w:rPr>
    </w:lvl>
    <w:lvl w:ilvl="3" w:tplc="72580702">
      <w:numFmt w:val="bullet"/>
      <w:lvlText w:val="•"/>
      <w:lvlJc w:val="left"/>
      <w:pPr>
        <w:ind w:left="1545" w:hanging="423"/>
      </w:pPr>
      <w:rPr>
        <w:rFonts w:hint="default"/>
        <w:lang w:val="ru-RU" w:eastAsia="en-US" w:bidi="ar-SA"/>
      </w:rPr>
    </w:lvl>
    <w:lvl w:ilvl="4" w:tplc="59A23840">
      <w:numFmt w:val="bullet"/>
      <w:lvlText w:val="•"/>
      <w:lvlJc w:val="left"/>
      <w:pPr>
        <w:ind w:left="2026" w:hanging="423"/>
      </w:pPr>
      <w:rPr>
        <w:rFonts w:hint="default"/>
        <w:lang w:val="ru-RU" w:eastAsia="en-US" w:bidi="ar-SA"/>
      </w:rPr>
    </w:lvl>
    <w:lvl w:ilvl="5" w:tplc="5D48F336">
      <w:numFmt w:val="bullet"/>
      <w:lvlText w:val="•"/>
      <w:lvlJc w:val="left"/>
      <w:pPr>
        <w:ind w:left="2508" w:hanging="423"/>
      </w:pPr>
      <w:rPr>
        <w:rFonts w:hint="default"/>
        <w:lang w:val="ru-RU" w:eastAsia="en-US" w:bidi="ar-SA"/>
      </w:rPr>
    </w:lvl>
    <w:lvl w:ilvl="6" w:tplc="1C64B21E">
      <w:numFmt w:val="bullet"/>
      <w:lvlText w:val="•"/>
      <w:lvlJc w:val="left"/>
      <w:pPr>
        <w:ind w:left="2990" w:hanging="423"/>
      </w:pPr>
      <w:rPr>
        <w:rFonts w:hint="default"/>
        <w:lang w:val="ru-RU" w:eastAsia="en-US" w:bidi="ar-SA"/>
      </w:rPr>
    </w:lvl>
    <w:lvl w:ilvl="7" w:tplc="C63EC908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8" w:tplc="B50ADA3C">
      <w:numFmt w:val="bullet"/>
      <w:lvlText w:val="•"/>
      <w:lvlJc w:val="left"/>
      <w:pPr>
        <w:ind w:left="395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6DF81398"/>
    <w:multiLevelType w:val="hybridMultilevel"/>
    <w:tmpl w:val="B6043BE4"/>
    <w:lvl w:ilvl="0" w:tplc="FE686920">
      <w:start w:val="1"/>
      <w:numFmt w:val="decimal"/>
      <w:lvlText w:val="%1)"/>
      <w:lvlJc w:val="left"/>
      <w:pPr>
        <w:ind w:left="106" w:hanging="385"/>
        <w:jc w:val="left"/>
      </w:pPr>
      <w:rPr>
        <w:rFonts w:ascii="Times New Roman" w:eastAsia="Times New Roman" w:hAnsi="Times New Roman" w:cs="Times New Roman" w:hint="default"/>
        <w:b/>
        <w:bCs/>
        <w:color w:val="000099"/>
        <w:w w:val="99"/>
        <w:sz w:val="24"/>
        <w:szCs w:val="24"/>
        <w:lang w:val="ru-RU" w:eastAsia="en-US" w:bidi="ar-SA"/>
      </w:rPr>
    </w:lvl>
    <w:lvl w:ilvl="1" w:tplc="6FEC18D2">
      <w:numFmt w:val="bullet"/>
      <w:lvlText w:val=""/>
      <w:lvlJc w:val="left"/>
      <w:pPr>
        <w:ind w:left="106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75AEB42">
      <w:numFmt w:val="bullet"/>
      <w:lvlText w:val="•"/>
      <w:lvlJc w:val="left"/>
      <w:pPr>
        <w:ind w:left="-32" w:hanging="423"/>
      </w:pPr>
      <w:rPr>
        <w:rFonts w:hint="default"/>
        <w:lang w:val="ru-RU" w:eastAsia="en-US" w:bidi="ar-SA"/>
      </w:rPr>
    </w:lvl>
    <w:lvl w:ilvl="3" w:tplc="E8220270">
      <w:numFmt w:val="bullet"/>
      <w:lvlText w:val="•"/>
      <w:lvlJc w:val="left"/>
      <w:pPr>
        <w:ind w:left="-97" w:hanging="423"/>
      </w:pPr>
      <w:rPr>
        <w:rFonts w:hint="default"/>
        <w:lang w:val="ru-RU" w:eastAsia="en-US" w:bidi="ar-SA"/>
      </w:rPr>
    </w:lvl>
    <w:lvl w:ilvl="4" w:tplc="EB747EBA">
      <w:numFmt w:val="bullet"/>
      <w:lvlText w:val="•"/>
      <w:lvlJc w:val="left"/>
      <w:pPr>
        <w:ind w:left="-163" w:hanging="423"/>
      </w:pPr>
      <w:rPr>
        <w:rFonts w:hint="default"/>
        <w:lang w:val="ru-RU" w:eastAsia="en-US" w:bidi="ar-SA"/>
      </w:rPr>
    </w:lvl>
    <w:lvl w:ilvl="5" w:tplc="2744D4AA">
      <w:numFmt w:val="bullet"/>
      <w:lvlText w:val="•"/>
      <w:lvlJc w:val="left"/>
      <w:pPr>
        <w:ind w:left="-229" w:hanging="423"/>
      </w:pPr>
      <w:rPr>
        <w:rFonts w:hint="default"/>
        <w:lang w:val="ru-RU" w:eastAsia="en-US" w:bidi="ar-SA"/>
      </w:rPr>
    </w:lvl>
    <w:lvl w:ilvl="6" w:tplc="1D94299A">
      <w:numFmt w:val="bullet"/>
      <w:lvlText w:val="•"/>
      <w:lvlJc w:val="left"/>
      <w:pPr>
        <w:ind w:left="-294" w:hanging="423"/>
      </w:pPr>
      <w:rPr>
        <w:rFonts w:hint="default"/>
        <w:lang w:val="ru-RU" w:eastAsia="en-US" w:bidi="ar-SA"/>
      </w:rPr>
    </w:lvl>
    <w:lvl w:ilvl="7" w:tplc="6E90F3EA">
      <w:numFmt w:val="bullet"/>
      <w:lvlText w:val="•"/>
      <w:lvlJc w:val="left"/>
      <w:pPr>
        <w:ind w:left="-360" w:hanging="423"/>
      </w:pPr>
      <w:rPr>
        <w:rFonts w:hint="default"/>
        <w:lang w:val="ru-RU" w:eastAsia="en-US" w:bidi="ar-SA"/>
      </w:rPr>
    </w:lvl>
    <w:lvl w:ilvl="8" w:tplc="09CE68D4">
      <w:numFmt w:val="bullet"/>
      <w:lvlText w:val="•"/>
      <w:lvlJc w:val="left"/>
      <w:pPr>
        <w:ind w:left="-426" w:hanging="423"/>
      </w:pPr>
      <w:rPr>
        <w:rFonts w:hint="default"/>
        <w:lang w:val="ru-RU" w:eastAsia="en-US" w:bidi="ar-SA"/>
      </w:rPr>
    </w:lvl>
  </w:abstractNum>
  <w:num w:numId="1" w16cid:durableId="997612088">
    <w:abstractNumId w:val="1"/>
  </w:num>
  <w:num w:numId="2" w16cid:durableId="195817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486"/>
    <w:rsid w:val="00085035"/>
    <w:rsid w:val="00746327"/>
    <w:rsid w:val="00FE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9D4042"/>
  <w15:docId w15:val="{8D0F7CDA-5C97-4C6B-9646-BA6CDFC9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3" w:right="1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06" w:right="513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90" w:right="290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106" w:right="3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5644</Characters>
  <Application>Microsoft Office Word</Application>
  <DocSecurity>0</DocSecurity>
  <Lines>47</Lines>
  <Paragraphs>13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Дорогие  родители</dc:title>
  <dc:creator>Сашенька</dc:creator>
  <cp:lastModifiedBy>Наталья Красноперова</cp:lastModifiedBy>
  <cp:revision>3</cp:revision>
  <dcterms:created xsi:type="dcterms:W3CDTF">2024-02-06T17:48:00Z</dcterms:created>
  <dcterms:modified xsi:type="dcterms:W3CDTF">2024-02-06T19:19:00Z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2024-02-06T00:00:00Z</vt:filetime>
  </property>
</Properties>
</file>