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5E0B3" w:themeColor="accent6" w:themeTint="66"/>
  <w:body>
    <w:p w:rsidR="00F246AE" w:rsidRPr="00D433A8" w:rsidRDefault="00F246AE" w:rsidP="00F246A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46AE"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50165</wp:posOffset>
            </wp:positionH>
            <wp:positionV relativeFrom="margin">
              <wp:posOffset>2540</wp:posOffset>
            </wp:positionV>
            <wp:extent cx="2880995" cy="1920240"/>
            <wp:effectExtent l="0" t="0" r="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6AE">
        <w:rPr>
          <w:rFonts w:ascii="Times New Roman" w:hAnsi="Times New Roman" w:cs="Times New Roman"/>
          <w:b/>
          <w:color w:val="FF0000"/>
          <w:sz w:val="40"/>
          <w:szCs w:val="28"/>
        </w:rPr>
        <w:t>СРЕДНЯЯ ГРУППА</w:t>
      </w:r>
    </w:p>
    <w:p w:rsidR="00F246AE" w:rsidRPr="00D433A8" w:rsidRDefault="00F246AE" w:rsidP="00F246A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Возрастные особенности психического и физического развития. 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</w:t>
      </w:r>
    </w:p>
    <w:p w:rsidR="00F246AE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устанавливать соотношение между 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проявлениям в поведении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</w:r>
    </w:p>
    <w:p w:rsidR="00F246AE" w:rsidRPr="00F246AE" w:rsidRDefault="00F246AE" w:rsidP="00F246AE">
      <w:pPr>
        <w:ind w:firstLine="567"/>
        <w:jc w:val="center"/>
        <w:rPr>
          <w:rFonts w:ascii="Times New Roman" w:hAnsi="Times New Roman" w:cs="Times New Roman"/>
          <w:color w:val="FF0000"/>
          <w:sz w:val="44"/>
          <w:szCs w:val="28"/>
        </w:rPr>
      </w:pPr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lastRenderedPageBreak/>
        <w:t>Организация жизни</w:t>
      </w:r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 детей 4-5 лет</w:t>
      </w:r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t>.</w:t>
      </w:r>
    </w:p>
    <w:p w:rsidR="00F246AE" w:rsidRDefault="00F246AE" w:rsidP="00F246AE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 w:rsidRPr="00F246AE">
        <w:rPr>
          <w:rFonts w:ascii="Times New Roman" w:hAnsi="Times New Roman" w:cs="Times New Roman"/>
          <w:b/>
          <w:sz w:val="36"/>
          <w:szCs w:val="28"/>
        </w:rPr>
        <w:t>Задачи воспитания и развития детей 4-5 лет</w:t>
      </w:r>
    </w:p>
    <w:p w:rsidR="00F246AE" w:rsidRPr="00F246AE" w:rsidRDefault="00F246AE" w:rsidP="00F246AE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F246AE" w:rsidRPr="00C1270A" w:rsidRDefault="00F246AE" w:rsidP="00F24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1. Дальнейшее укрепление психофизического здоровья, развитие двигательной активности детей.</w:t>
      </w:r>
    </w:p>
    <w:p w:rsidR="00F246AE" w:rsidRPr="00C1270A" w:rsidRDefault="00F246AE" w:rsidP="00F24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2. Развитие познавательной активности через обогащение опыта деятельности, самопознания, представлений об окружающем.</w:t>
      </w:r>
    </w:p>
    <w:p w:rsidR="00F246AE" w:rsidRPr="00C1270A" w:rsidRDefault="00F246AE" w:rsidP="00F24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3. Формирование гуманных отношений между детьми и дружеских взаимоотношений в совместных играх и занятиях.</w:t>
      </w:r>
    </w:p>
    <w:p w:rsidR="00F246AE" w:rsidRPr="00C1270A" w:rsidRDefault="00F246AE" w:rsidP="00F24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4. Воспитание самостоятельности и инициативы на основе освоения разнообразных способов действий и развития стремления к самоутверждению.</w:t>
      </w:r>
    </w:p>
    <w:p w:rsidR="00F246AE" w:rsidRPr="00C1270A" w:rsidRDefault="00F246AE" w:rsidP="00F24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 xml:space="preserve">5. Развитие творческих проявлений в художественной, изобразительной и игровой деятельности. 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Воспитатель уделяет много внимания тому, чтобы научить детей быть более самостоятельными в выполнении режимных процессов. Поэтому при их организации (одевание на прогулку, умывание, отход ко сну) предпочтение отдается подгрупповым формам работы. Состав подгрупп не является случайным, а формируется воспитателем, исходя из наиболее благоприятных для детей обстоятельств. Педагог специально создает ситуации, в которых дошкольники приобретают опыт дружеского общения, внимания к сверстнику. Это ситуации взаимной поддержки и взаимной помощи детей, проявления внимания к старшим, заботы о младших, бережного отношения к вещам и игрушкам, гуманного отношения к животным: «Помоги другу», «Поделись с другим», «Нашим животным с нами хорошо», «Мы помощники в группе» и др.</w:t>
      </w:r>
    </w:p>
    <w:p w:rsidR="00F246AE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 xml:space="preserve">Возрастающие физические возможности, стремление к самостоятельности позволяют не только развивать у них чувство уверенности в собственных силах при выполнении процессов самообслуживания (одевание, умывание), но и включать детей в несложный хозяйственно-бытовой труд семьи и детского сада (сервировка стола, мытье игрушек, вытирание пыли и т.д.). Задача педагога заключается в том, чтобы научить ребенка выполнять трудовые процессы целостно: от постановки цели до получения результата, помочь освоить рациональные способы выполнения трудовых операций, научиться самому контролировать промежуточные и итоговые результаты своего труда. В этом возрасте вводятся дежурства, длительные трудовые поручения. Включение в совместную трудовую деятельность способствует становлению у ребенка образа себя как значимого субъекта в системе межличностных отношений со сверстниками. </w:t>
      </w:r>
    </w:p>
    <w:p w:rsidR="00F246AE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46AE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46AE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46AE" w:rsidRPr="00F246AE" w:rsidRDefault="00F246AE" w:rsidP="00F246AE">
      <w:pPr>
        <w:ind w:firstLine="567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bookmarkStart w:id="0" w:name="_GoBack"/>
      <w:bookmarkEnd w:id="0"/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lastRenderedPageBreak/>
        <w:t>Охрана и укрепление здоровья</w:t>
      </w:r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 детей 4-5 лет</w:t>
      </w:r>
      <w:r w:rsidRPr="00F246AE">
        <w:rPr>
          <w:rFonts w:ascii="Times New Roman" w:hAnsi="Times New Roman" w:cs="Times New Roman"/>
          <w:b/>
          <w:color w:val="FF0000"/>
          <w:sz w:val="44"/>
          <w:szCs w:val="28"/>
        </w:rPr>
        <w:t>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Для укрепления и умножения здоровья ребенка важна организация здорового образа жизни, что предполагает удовлетворение жизненных потребностей ребенка, создание условий для его полноценной жизнедеятельности, правильного режима активности и отдыха. Пятилетние дошкольники интенсивно растут, поэтому следует контролировать соответствие высоты мебели росту детей.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Предметно-развивающая среда группы организуется с учетом возможности для детей играть и заниматься отдельными подгруппами. Пособия, игрушки располагаются так, чтобы не мешать свободному перемещению детей. Необходимо предусмотреть место для временного уединения дошкольника, где он может подумать, помечтать.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Задача воспитателя – создавать положительное состояние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 xml:space="preserve">Особое внимание уделяет воспитатель освоению основ гигиенической и двигательной деятельности. Возрастает уровень самосознания, формируется образ физического </w:t>
      </w:r>
      <w:proofErr w:type="gramStart"/>
      <w:r w:rsidRPr="00C1270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C1270A">
        <w:rPr>
          <w:rFonts w:ascii="Times New Roman" w:hAnsi="Times New Roman" w:cs="Times New Roman"/>
          <w:sz w:val="28"/>
          <w:szCs w:val="28"/>
        </w:rPr>
        <w:t>, связанный с особенностями своего тела, двигательными возможностями. У детей 5-го года жизни необходимо формировать некоторые доступные возрасту представления об охране своего здоровья (нельзя есть немытые фрукты, садиться за стол с грязными руками, есть много сладкого и т.д.). Воспитатель формирует положительное отношение к процессам умывания, одевания, приведения в порядок своего внешнего вида (причесывание, чистка зубов, одежды); понятие о культуре еды; понимание того, что окружающие одобряют действия, связанные с соблюдением правил гигиены и опрятности, и осуждают проявления неряшливости, неопрятной еды и пр. Ребенок осваивает знание правильной последовательности процессов умывания и одевания, названий предметов и действий, связанных с умыванием, культурой еды, одеванием; усваивает ряд правил поведения за столом (правильно держать ложку и вилку, не крошить хлеб, есть аккуратно, не разговаривать, не прожевав пищу, пользоваться салфеткой, благодарить после еды). Интерес к освоению навыков культуры гигиены подкрепляется произведениями фольклора (потешками, небольшими стихотворениями, поговорками), связанными с выполнением культурно-гигиенических правил.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Важно постоянно отмечать детей, которые самостоятельно пользуются носовым платком, аккуратно обращаются с одеждой, правильно кушают; в присутствии родителей выражать свое удовлетворение от достижений ребенка. Совместные усилия воспитателей и родителей помогут ребенку в осознанном усвоении и самостоятельном использовании навыков культуры гигиены.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lastRenderedPageBreak/>
        <w:t>Двигательная активность детей 5-го года жизни значительно возрастает, в ней ярко выражены индивидуальные различия. У детей заметно увеличивается интерес не только к процессу выполнения движений, но и к результатам их выполнения. По существу, в этом возрасте ребенок готов приступить к разучиванию отдельных сторон техники основных общеразвивающих упражнений. Чтобы ребенок лучше выделял и понимал учебную задачу, целесообразно показ и объяснение отделять от момента выполнения движений.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Рекомендуется поручать детям ведущие роли в играх, показ упражнений. Копировать движения сверстника не только интереснее, но и значительно проще.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Воспитатель должен формировать умение правильно выполнять основные движения, развивать элементы произвольности во время выполнения двигательных заданий, способствовать естественному процессу развития координации, ориентировки в пространстве, чувства равновесия; воспитывать личностные качества (активность, самостоятельность, инициативу, творчество). Закаливание детей производится с использованием различных средств и методов.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Необходимо обращать внимание детей на начальные признаки заболевания (озноб, головная боль, кашель), познакомить с основными правилами поведения при болезни (лежать в постели, пить лекарства).</w:t>
      </w:r>
    </w:p>
    <w:p w:rsidR="00F246AE" w:rsidRPr="00C1270A" w:rsidRDefault="00F246AE" w:rsidP="00F246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70A">
        <w:rPr>
          <w:rFonts w:ascii="Times New Roman" w:hAnsi="Times New Roman" w:cs="Times New Roman"/>
          <w:sz w:val="28"/>
          <w:szCs w:val="28"/>
        </w:rPr>
        <w:t>Воспитатель напоминает детям о необходимости оберегать глаза от попадания инородных частиц, от перенапряжения; объясняет, почему нельзя есть в транспорте, на улице, в других не предназначенных для этого местах, а также во время игр; почему при появлении жажды следует пить только кипяченую воду. Необходимо приучать ребенка, по мере адаптации к различным жизненным ситуациям, оберегать себя от возможных травм, ушибов, падений, учить предвидеть возможную опасность, находить способы избегать ее. Ребенка следует научить проявлять осторожность при встрече с незнакомыми людьми (не входить с посторонними в лифт, не уходить с территории детского сада без разрешения воспитателя), избегая при этом запугивания. Взрослый обучает ребенка правилам поведения на улице при переходе дорог и перекрестков.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0A">
        <w:rPr>
          <w:rFonts w:ascii="Times New Roman" w:hAnsi="Times New Roman" w:cs="Times New Roman"/>
          <w:sz w:val="28"/>
          <w:szCs w:val="28"/>
        </w:rPr>
        <w:t>В привычной обстановке самостоятельно выполнять знакомые правила общения со взрослыми (здороваться, прощаться, обращаться на «вы»). Проявлять доброжелательное отношение к воспитателю, родителям. Говорить со старшими в доброжелательном тоне, приветливо отвечать на вопросы. Обращаться к сверстникам по имени, избегать грубого тона. Уметь выразить в общении с товарищами свои замыслы понятно для окружающих: повторить, если другие не поняли; задать вопрос, если сам не понял другого. Ласково обращаться к малышам, уметь проявлять терпение, нежность.</w:t>
      </w:r>
    </w:p>
    <w:p w:rsidR="00872CEB" w:rsidRDefault="00872CEB"/>
    <w:sectPr w:rsidR="00872CEB" w:rsidSect="00F246AE">
      <w:pgSz w:w="11906" w:h="16838"/>
      <w:pgMar w:top="851" w:right="849" w:bottom="426" w:left="851" w:header="708" w:footer="708" w:gutter="0"/>
      <w:pgBorders w:offsetFrom="page">
        <w:top w:val="creaturesLadyBug" w:sz="17" w:space="24" w:color="auto"/>
        <w:left w:val="creaturesLadyBug" w:sz="17" w:space="24" w:color="auto"/>
        <w:bottom w:val="creaturesLadyBug" w:sz="17" w:space="24" w:color="auto"/>
        <w:right w:val="creaturesLadyBug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39"/>
    <w:rsid w:val="00872CEB"/>
    <w:rsid w:val="00CB4539"/>
    <w:rsid w:val="00F2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61711-8887-466A-8AD6-00F4BBE1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1491</Words>
  <Characters>8503</Characters>
  <Application>Microsoft Office Word</Application>
  <DocSecurity>0</DocSecurity>
  <Lines>70</Lines>
  <Paragraphs>19</Paragraphs>
  <ScaleCrop>false</ScaleCrop>
  <Company>HP</Company>
  <LinksUpToDate>false</LinksUpToDate>
  <CharactersWithSpaces>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2021-12-07T21:01:00Z</dcterms:created>
  <dcterms:modified xsi:type="dcterms:W3CDTF">2021-12-07T21:07:00Z</dcterms:modified>
</cp:coreProperties>
</file>