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0B4266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0B4266">
        <w:rPr>
          <w:rFonts w:ascii="Times New Roman" w:hAnsi="Times New Roman" w:cs="Times New Roman"/>
          <w:b/>
          <w:sz w:val="44"/>
          <w:szCs w:val="44"/>
        </w:rPr>
        <w:t>МЕТОДИЧЕСКИЕ  РЕКОМЕНДАЦИИ</w:t>
      </w:r>
      <w:proofErr w:type="gramEnd"/>
    </w:p>
    <w:p w:rsidR="000651DE" w:rsidRPr="000B4266" w:rsidRDefault="000651DE" w:rsidP="000B4266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«Медицинский и социальный уход»</w:t>
      </w: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4266" w:rsidRDefault="000B426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7475A" w:rsidRDefault="00F7475A" w:rsidP="00F7475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75A">
        <w:rPr>
          <w:rFonts w:ascii="Times New Roman" w:hAnsi="Times New Roman" w:cs="Times New Roman"/>
          <w:b/>
          <w:sz w:val="28"/>
          <w:szCs w:val="28"/>
        </w:rPr>
        <w:t>Измерение температуры тела</w:t>
      </w:r>
    </w:p>
    <w:p w:rsidR="00F7475A" w:rsidRPr="00F7475A" w:rsidRDefault="00F7475A" w:rsidP="00F7475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CC6" w:rsidRPr="008A7CC6" w:rsidRDefault="008A7CC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7CC6">
        <w:rPr>
          <w:rFonts w:ascii="Times New Roman" w:hAnsi="Times New Roman" w:cs="Times New Roman"/>
          <w:sz w:val="28"/>
          <w:szCs w:val="28"/>
        </w:rPr>
        <w:lastRenderedPageBreak/>
        <w:t>Температура тела – показатель теплового состояния организма, который отображает соотношение между теплом, вырабатываемым различными органами и тканями, теплообменом между ними и внешней средой.</w:t>
      </w:r>
    </w:p>
    <w:p w:rsidR="00D843F8" w:rsidRDefault="008A7CC6" w:rsidP="00D843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7CC6">
        <w:rPr>
          <w:rFonts w:ascii="Times New Roman" w:hAnsi="Times New Roman" w:cs="Times New Roman"/>
          <w:sz w:val="28"/>
          <w:szCs w:val="28"/>
        </w:rPr>
        <w:t>Нормальная температура тела большинства людей составляет от 36,</w:t>
      </w:r>
      <w:r w:rsidR="00C507F9">
        <w:rPr>
          <w:rFonts w:ascii="Times New Roman" w:hAnsi="Times New Roman" w:cs="Times New Roman"/>
          <w:sz w:val="28"/>
          <w:szCs w:val="28"/>
        </w:rPr>
        <w:t>0</w:t>
      </w:r>
      <w:r w:rsidRPr="008A7CC6">
        <w:rPr>
          <w:rFonts w:ascii="Times New Roman" w:hAnsi="Times New Roman" w:cs="Times New Roman"/>
          <w:sz w:val="28"/>
          <w:szCs w:val="28"/>
        </w:rPr>
        <w:t xml:space="preserve"> до 3</w:t>
      </w:r>
      <w:r w:rsidR="00C507F9">
        <w:rPr>
          <w:rFonts w:ascii="Times New Roman" w:hAnsi="Times New Roman" w:cs="Times New Roman"/>
          <w:sz w:val="28"/>
          <w:szCs w:val="28"/>
        </w:rPr>
        <w:t>6</w:t>
      </w:r>
      <w:r w:rsidRPr="008A7CC6">
        <w:rPr>
          <w:rFonts w:ascii="Times New Roman" w:hAnsi="Times New Roman" w:cs="Times New Roman"/>
          <w:sz w:val="28"/>
          <w:szCs w:val="28"/>
        </w:rPr>
        <w:t>,</w:t>
      </w:r>
      <w:r w:rsidR="00C507F9">
        <w:rPr>
          <w:rFonts w:ascii="Times New Roman" w:hAnsi="Times New Roman" w:cs="Times New Roman"/>
          <w:sz w:val="28"/>
          <w:szCs w:val="28"/>
        </w:rPr>
        <w:t>9</w:t>
      </w:r>
      <w:r w:rsidRPr="008A7CC6">
        <w:rPr>
          <w:rFonts w:ascii="Times New Roman" w:hAnsi="Times New Roman" w:cs="Times New Roman"/>
          <w:sz w:val="28"/>
          <w:szCs w:val="28"/>
        </w:rPr>
        <w:t>°С</w:t>
      </w:r>
      <w:r w:rsidR="00D843F8">
        <w:rPr>
          <w:rFonts w:ascii="Times New Roman" w:hAnsi="Times New Roman" w:cs="Times New Roman"/>
          <w:sz w:val="28"/>
          <w:szCs w:val="28"/>
        </w:rPr>
        <w:t>.</w:t>
      </w:r>
      <w:r w:rsidRPr="008A7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75A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Лихорадка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507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это повышение температуры тела сверх нормальных цифр, вследствие нарушения терморегуляции и расстройства баланса между теплопродукцией и теплоотдачей. Она возникает как активная защитно-приспособительная реакция организма в ответ на разнообразные патогенные раздражители- вирусы, бактерии и их токсины.</w:t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своем развитии лихорадка имеет три периода.</w:t>
      </w:r>
    </w:p>
    <w:p w:rsidR="00C507F9" w:rsidRDefault="00C507F9" w:rsidP="00C507F9">
      <w:pPr>
        <w:pStyle w:val="ae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07F9" w:rsidRPr="00C507F9" w:rsidRDefault="00C507F9" w:rsidP="00C507F9">
      <w:pPr>
        <w:pStyle w:val="ae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507F9">
        <w:rPr>
          <w:rFonts w:ascii="Times New Roman" w:hAnsi="Times New Roman"/>
          <w:b/>
          <w:color w:val="000000" w:themeColor="text1"/>
          <w:sz w:val="28"/>
          <w:szCs w:val="28"/>
        </w:rPr>
        <w:t>Периоды лихорадки</w:t>
      </w:r>
    </w:p>
    <w:p w:rsidR="00C507F9" w:rsidRPr="00C507F9" w:rsidRDefault="00C507F9" w:rsidP="00C507F9">
      <w:pPr>
        <w:pStyle w:val="ae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Первый период лихорадки, симптомы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Период подъема температуры.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Несмотря на постепенный подъем температуры тела, кожа становится холодной на ощупь, уменьшается потоотделение. Продолжительность этого периода от нескольких часов до нескольких дней. Быстрое повышение температуры тела и резкий спазм периферических сосудов вызывают </w:t>
      </w:r>
      <w:hyperlink r:id="rId8" w:history="1">
        <w:r w:rsidRPr="00C507F9">
          <w:rPr>
            <w:rFonts w:ascii="Times New Roman" w:hAnsi="Times New Roman" w:cs="Times New Roman"/>
            <w:color w:val="000000" w:themeColor="text1"/>
            <w:sz w:val="28"/>
            <w:szCs w:val="28"/>
          </w:rPr>
          <w:t>у пациента ощущение холода</w:t>
        </w:r>
      </w:hyperlink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, озноб, пациент не может согреться. Этот период лихорадки нередко сопровождается недомоганием, головной болью, чувством ломоты в костях, мышцах.</w:t>
      </w:r>
    </w:p>
    <w:p w:rsidR="00C507F9" w:rsidRDefault="00024973" w:rsidP="00C507F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154E">
        <w:rPr>
          <w:noProof/>
          <w:color w:val="000000" w:themeColor="text1"/>
        </w:rPr>
        <w:drawing>
          <wp:inline distT="0" distB="0" distL="0" distR="0" wp14:anchorId="7921EF47" wp14:editId="25E57FFD">
            <wp:extent cx="3901130" cy="2922038"/>
            <wp:effectExtent l="0" t="0" r="4445" b="0"/>
            <wp:docPr id="24" name="Рисунок 24" descr="https://cf.ppt-online.org/files/slide/d/d3ZHukatSWsxCTKUe6vE2BXYM0iyOlqnr5jmpg/slide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d/d3ZHukatSWsxCTKUe6vE2BXYM0iyOlqnr5jmpg/slide-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228" cy="29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Второй период лихорадки, симптомы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Период относительного постоянства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температуры на повышенном уровне может продолжаться от нескольких часов до нескольких недель. </w:t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Сосуды кожи в этот период расширяются, усиливается потоотделение, теплоотдача возрастает и уравновешивает все еще повышенную теплопродукцию. В результате дальнейшее повышение температуры прекращается, она стабилизируется на этом высоком уровне.</w:t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период пациенту жарко, его беспокоят усиленное потоотделение, слабость, сухость во рту, снижение аппетита, головная боль. При температуре 39–40 °С возможно нарушение сознания. </w:t>
      </w:r>
    </w:p>
    <w:p w:rsidR="00C507F9" w:rsidRDefault="00024973" w:rsidP="00C507F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154E">
        <w:rPr>
          <w:noProof/>
          <w:color w:val="000000" w:themeColor="text1"/>
        </w:rPr>
        <w:lastRenderedPageBreak/>
        <w:drawing>
          <wp:inline distT="0" distB="0" distL="0" distR="0" wp14:anchorId="32598CE6" wp14:editId="307F2394">
            <wp:extent cx="4171031" cy="3124200"/>
            <wp:effectExtent l="0" t="0" r="1270" b="0"/>
            <wp:docPr id="25" name="Рисунок 25" descr="https://cf.ppt-online.org/files/slide/d/d3ZHukatSWsxCTKUe6vE2BXYM0iyOlqnr5jmpg/slide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d/d3ZHukatSWsxCTKUe6vE2BXYM0iyOlqnr5jmpg/slide-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562" cy="312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F9" w:rsidRPr="00C507F9" w:rsidRDefault="00C507F9" w:rsidP="00C507F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Третий период лихорадки, симптомы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07F9" w:rsidRPr="000B154E" w:rsidRDefault="00C507F9" w:rsidP="00C507F9">
      <w:pPr>
        <w:spacing w:after="0" w:line="240" w:lineRule="auto"/>
        <w:rPr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Период снижения температуры.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Теплоотдача резко усиливается, превышая теплопродукцию. Снижение температуры тела может быть резким, в течение часа. Такое снижение называется критическим (кризис). При этом происходит значительное расширение кожных сосудов, приводящее иногда к резкому падению АД, пульс становится нитевидным (слабого наполнения и напряжения, частый). Критическое снижение температуры тела пациенты переносят тяжело: возникает значительная слабость, наблюдается обильное потоотделение, кожа бледнеет, покрыта липким холодным потом, конечности холодеют. В этом случае пациенту необходима экстренная помощь</w:t>
      </w:r>
      <w:r w:rsidRPr="000B154E">
        <w:rPr>
          <w:color w:val="000000" w:themeColor="text1"/>
          <w:sz w:val="28"/>
          <w:szCs w:val="28"/>
        </w:rPr>
        <w:t xml:space="preserve">. </w:t>
      </w:r>
    </w:p>
    <w:p w:rsidR="00024973" w:rsidRDefault="00024973" w:rsidP="008A7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54E">
        <w:rPr>
          <w:noProof/>
          <w:color w:val="000000" w:themeColor="text1"/>
        </w:rPr>
        <w:drawing>
          <wp:inline distT="0" distB="0" distL="0" distR="0" wp14:anchorId="1A51FC03" wp14:editId="563DCBD1">
            <wp:extent cx="4422035" cy="3312208"/>
            <wp:effectExtent l="0" t="0" r="0" b="2540"/>
            <wp:docPr id="27" name="Рисунок 27" descr="https://cf.ppt-online.org/files/slide/d/d3ZHukatSWsxCTKUe6vE2BXYM0iyOlqnr5jmpg/slide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f.ppt-online.org/files/slide/d/d3ZHukatSWsxCTKUe6vE2BXYM0iyOlqnr5jmpg/slide-6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092" cy="331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F9" w:rsidRDefault="00C507F9" w:rsidP="008A7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Измерение температуры тела.</w:t>
      </w:r>
    </w:p>
    <w:p w:rsidR="00C507F9" w:rsidRPr="00C507F9" w:rsidRDefault="00C507F9" w:rsidP="00920B7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Термометрия</w:t>
      </w:r>
      <w:r w:rsidRPr="00C507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507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proofErr w:type="gramEnd"/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измерение температуры тела человека. Измерение проводится с помощью устройств и приборов: </w:t>
      </w:r>
    </w:p>
    <w:p w:rsidR="00C507F9" w:rsidRPr="00C507F9" w:rsidRDefault="00C507F9" w:rsidP="00920B73">
      <w:pPr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ртутного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термометра</w:t>
      </w:r>
    </w:p>
    <w:p w:rsidR="00C507F9" w:rsidRDefault="00C507F9" w:rsidP="00920B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57C49EB1" wp14:editId="2D08E0BE">
            <wp:extent cx="2085975" cy="1790462"/>
            <wp:effectExtent l="0" t="0" r="0" b="635"/>
            <wp:docPr id="4" name="Рисунок 4" descr="http://zodorov.ru/termometriya-sestrinskij-process-pri-lihoradke/27389_html_190886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odorov.ru/termometriya-sestrinskij-process-pri-lihoradke/27389_html_1908860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745" cy="1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73" w:rsidRPr="00C507F9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Классический ртутный термометр используется в медицине давно, главными достоинствами являются высокая точность измерения, не зависящая от времени службы прибора, и невысокая стоимость. </w:t>
      </w:r>
    </w:p>
    <w:p w:rsidR="00C507F9" w:rsidRPr="00C507F9" w:rsidRDefault="00C507F9" w:rsidP="00920B73">
      <w:pPr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электронного (цифрового) термометра</w:t>
      </w:r>
    </w:p>
    <w:p w:rsidR="00C507F9" w:rsidRDefault="00C507F9" w:rsidP="00920B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06B7CF1F" wp14:editId="549194A7">
            <wp:extent cx="2313997" cy="1512034"/>
            <wp:effectExtent l="0" t="0" r="0" b="0"/>
            <wp:docPr id="6" name="Рисунок 6" descr="http://zodorov.ru/termometriya-sestrinskij-process-pri-lihoradke/27389_html_m550385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odorov.ru/termometriya-sestrinskij-process-pri-lihoradke/27389_html_m550385e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623" cy="15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73" w:rsidRPr="00C507F9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Электронный термометр измеряет температуру тела при помощи специального встроенного чувствительного датчика, а результат измерений отображает в цифровом виде на дисплее. </w:t>
      </w:r>
    </w:p>
    <w:p w:rsidR="00920B73" w:rsidRPr="00C507F9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7F9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термометры обладают рядом дополнительных функции в виде памяти последних измерений, звуковых сигналов по времени измерения и результатам измерения, сменных наконечников для гигиеничного применения, водонепроницаемостью корпуса и т.д.</w:t>
      </w:r>
    </w:p>
    <w:p w:rsidR="00C507F9" w:rsidRPr="00920B73" w:rsidRDefault="00C507F9" w:rsidP="00920B73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инфракрасного термометра</w:t>
      </w:r>
      <w:r w:rsidRPr="00920B73">
        <w:rPr>
          <w:rFonts w:ascii="Times New Roman" w:hAnsi="Times New Roman" w:cs="Times New Roman"/>
          <w:color w:val="000000" w:themeColor="text1"/>
        </w:rPr>
        <w:br/>
      </w:r>
      <w:r w:rsidRPr="00C507F9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1E811C1C" wp14:editId="5A202C78">
            <wp:extent cx="1809750" cy="1809750"/>
            <wp:effectExtent l="0" t="0" r="0" b="0"/>
            <wp:docPr id="7" name="Рисунок 7" descr="http://zodorov.ru/termometriya-sestrinskij-process-pri-lihoradke/27389_html_m2713a1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odorov.ru/termometriya-sestrinskij-process-pri-lihoradke/27389_html_m2713a1f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B73">
        <w:rPr>
          <w:rFonts w:ascii="Times New Roman" w:hAnsi="Times New Roman" w:cs="Times New Roman"/>
          <w:color w:val="000000" w:themeColor="text1"/>
        </w:rPr>
        <w:br/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действия инфракрасного термометра: чувствительный измерительный элемент снимает данные инфракрасного излучения тела человека и отображает на цифровом дисплее, в привычном для нас температурном диапазоне. Данный вид термометров появился совсем недавно, но уже завоевал свою популярность.</w:t>
      </w:r>
    </w:p>
    <w:p w:rsidR="008A7CC6" w:rsidRPr="00920B73" w:rsidRDefault="00C507F9" w:rsidP="00920B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</w:rPr>
        <w:br/>
      </w:r>
    </w:p>
    <w:p w:rsidR="00920B73" w:rsidRPr="00920B73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Правила измерения температуры тела человека:</w:t>
      </w:r>
      <w:r w:rsidRPr="00920B7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температуру измеряют 2 раза в день – утром, натощак (7–8 часов), и вечером, перед последним приемом пищи (17–18 часов), в отдельных случаях каждые 2–3 часа. </w:t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20B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Места измерения температуры тела:</w:t>
      </w:r>
      <w:r w:rsidRPr="00920B7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определяют в зависимости от характера </w:t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заболеваний. Измерение температуры тела с помощью медицинского термометра проводят: </w:t>
      </w:r>
    </w:p>
    <w:p w:rsidR="00920B73" w:rsidRPr="00920B73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- в подмышечной впадине – 10 минут;</w:t>
      </w:r>
    </w:p>
    <w:p w:rsidR="00920B73" w:rsidRPr="00920B73" w:rsidRDefault="00920B73" w:rsidP="00920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- паховой складке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5 минут; </w:t>
      </w:r>
    </w:p>
    <w:p w:rsidR="00920B73" w:rsidRDefault="00920B73" w:rsidP="00920B7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- в ротовой полости – 1 минута;</w:t>
      </w:r>
    </w:p>
    <w:p w:rsidR="00521B6B" w:rsidRPr="00920B73" w:rsidRDefault="00920B73" w:rsidP="00920B7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B73">
        <w:rPr>
          <w:rFonts w:ascii="Times New Roman" w:hAnsi="Times New Roman" w:cs="Times New Roman"/>
          <w:color w:val="000000" w:themeColor="text1"/>
          <w:sz w:val="28"/>
          <w:szCs w:val="28"/>
        </w:rPr>
        <w:t>- в прямой кишке – 5 минут.</w:t>
      </w:r>
      <w:r w:rsidRPr="000B154E">
        <w:rPr>
          <w:color w:val="000000" w:themeColor="text1"/>
          <w:sz w:val="28"/>
          <w:szCs w:val="28"/>
        </w:rPr>
        <w:t xml:space="preserve"> </w:t>
      </w:r>
      <w:r w:rsidRPr="000B154E">
        <w:rPr>
          <w:color w:val="000000" w:themeColor="text1"/>
          <w:sz w:val="28"/>
          <w:szCs w:val="28"/>
        </w:rPr>
        <w:br/>
      </w:r>
    </w:p>
    <w:p w:rsidR="00521B6B" w:rsidRPr="008B77E4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8B77E4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ИЗМЕРЕНИЕ ТЕМПЕРАТУРЫ ТЕЛА В ПОДМЫШЕЧНОЙ ВПАДИНЕ</w:t>
      </w:r>
      <w:r w:rsidR="00920B73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РТУТНЫМ ТЕРМОМЕТРОМ</w:t>
      </w:r>
    </w:p>
    <w:p w:rsidR="00920B73" w:rsidRPr="008B77E4" w:rsidRDefault="00920B73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Оснащение для процедуры</w:t>
      </w:r>
    </w:p>
    <w:p w:rsidR="00920B73" w:rsidRDefault="00920B73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Термометр медицинский (рту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тный).</w:t>
      </w:r>
    </w:p>
    <w:p w:rsidR="00920B73" w:rsidRPr="008B77E4" w:rsidRDefault="00920B73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Контейнер с д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езинфицирующи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раствор для обработки термометра. </w:t>
      </w:r>
    </w:p>
    <w:p w:rsidR="00920B73" w:rsidRDefault="00920B73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Салфетки марлевые однократного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именения. </w:t>
      </w:r>
    </w:p>
    <w:p w:rsidR="000C329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B30">
        <w:rPr>
          <w:rFonts w:ascii="Times New Roman" w:eastAsia="Times New Roman" w:hAnsi="Times New Roman" w:cs="Times New Roman"/>
          <w:sz w:val="24"/>
          <w:szCs w:val="24"/>
        </w:rPr>
        <w:t>- Перчатки нестерильные</w:t>
      </w:r>
    </w:p>
    <w:tbl>
      <w:tblPr>
        <w:tblStyle w:val="a9"/>
        <w:tblW w:w="4814" w:type="pct"/>
        <w:tblInd w:w="-318" w:type="dxa"/>
        <w:tblLook w:val="04A0" w:firstRow="1" w:lastRow="0" w:firstColumn="1" w:lastColumn="0" w:noHBand="0" w:noVBand="1"/>
      </w:tblPr>
      <w:tblGrid>
        <w:gridCol w:w="987"/>
        <w:gridCol w:w="9046"/>
      </w:tblGrid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7B5DE9" w:rsidRPr="008B77E4" w:rsidRDefault="007B5DE9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508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и последовательность действий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08" w:type="pct"/>
          </w:tcPr>
          <w:p w:rsidR="007B5DE9" w:rsidRPr="008B77E4" w:rsidRDefault="007B5DE9" w:rsidP="00521B6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контакт с пациентом, поздороваться представиться.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08" w:type="pct"/>
          </w:tcPr>
          <w:p w:rsidR="007B5DE9" w:rsidRPr="00E852AA" w:rsidRDefault="007B5DE9" w:rsidP="00920B7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Попросить пациента представиться. 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08" w:type="pct"/>
          </w:tcPr>
          <w:p w:rsidR="007B5DE9" w:rsidRPr="00E852AA" w:rsidRDefault="007B5DE9" w:rsidP="00521B6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Оценить состояние пациента.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08" w:type="pct"/>
          </w:tcPr>
          <w:p w:rsidR="007B5DE9" w:rsidRDefault="007B5DE9" w:rsidP="00521B6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ход и цели процедуры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получить согласие пациента на</w:t>
            </w:r>
          </w:p>
          <w:p w:rsidR="007B5DE9" w:rsidRPr="00E852AA" w:rsidRDefault="007B5DE9" w:rsidP="00521B6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манипуляции.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7B5DE9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08" w:type="pct"/>
          </w:tcPr>
          <w:p w:rsidR="007B5DE9" w:rsidRPr="00E852AA" w:rsidRDefault="007B5DE9" w:rsidP="000C329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</w:t>
            </w:r>
            <w:r w:rsidR="000C32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надеть перчатки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920B73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B5DE9"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08" w:type="pct"/>
          </w:tcPr>
          <w:p w:rsidR="007B5DE9" w:rsidRDefault="007B5DE9" w:rsidP="00521B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49D7">
              <w:rPr>
                <w:rFonts w:ascii="Times New Roman" w:hAnsi="Times New Roman" w:cs="Times New Roman"/>
                <w:sz w:val="24"/>
                <w:szCs w:val="24"/>
              </w:rPr>
              <w:t>Проверить чистый,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термометр на целостность, при</w:t>
            </w:r>
          </w:p>
          <w:p w:rsidR="007B5DE9" w:rsidRPr="002849D7" w:rsidRDefault="007B5DE9" w:rsidP="00521B6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49D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 протереть его насухо чистой салфеткой. </w:t>
            </w:r>
          </w:p>
        </w:tc>
      </w:tr>
      <w:tr w:rsidR="007B5DE9" w:rsidRPr="008B77E4" w:rsidTr="007B5DE9">
        <w:tc>
          <w:tcPr>
            <w:tcW w:w="492" w:type="pct"/>
          </w:tcPr>
          <w:p w:rsidR="007B5DE9" w:rsidRPr="008B77E4" w:rsidRDefault="00920B73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B5DE9"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08" w:type="pct"/>
          </w:tcPr>
          <w:p w:rsidR="007B5DE9" w:rsidRDefault="007B5DE9" w:rsidP="00521B6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Резко стряхну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ртутный 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ермометр сверху вниз так, чтобы</w:t>
            </w:r>
          </w:p>
          <w:p w:rsidR="007B5DE9" w:rsidRPr="008B77E4" w:rsidRDefault="007B5DE9" w:rsidP="00521B6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ртуть опустилась по столбику резервуар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вниз.</w:t>
            </w:r>
          </w:p>
        </w:tc>
      </w:tr>
      <w:tr w:rsidR="007B5DE9" w:rsidRPr="008B77E4" w:rsidTr="007B5DE9">
        <w:trPr>
          <w:trHeight w:val="318"/>
        </w:trPr>
        <w:tc>
          <w:tcPr>
            <w:tcW w:w="492" w:type="pct"/>
          </w:tcPr>
          <w:p w:rsidR="007B5DE9" w:rsidRPr="008B77E4" w:rsidRDefault="00920B73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7B5DE9"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08" w:type="pct"/>
          </w:tcPr>
          <w:p w:rsidR="007B5DE9" w:rsidRPr="008B77E4" w:rsidRDefault="007B5DE9" w:rsidP="00521B6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Помочь пациенту принять удобное положение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(сидя или лежа)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08" w:type="pct"/>
          </w:tcPr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смотреть подмышечную впадину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пациента, при</w:t>
            </w:r>
          </w:p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необходимости вытереть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ее </w:t>
            </w: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насухо салф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еткой или попросить</w:t>
            </w:r>
          </w:p>
          <w:p w:rsidR="000C3294" w:rsidRPr="008B77E4" w:rsidRDefault="000C3294" w:rsidP="000C329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пациента сделать это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</w:t>
            </w: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08" w:type="pct"/>
          </w:tcPr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Расположить термометр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подмышечной области так, чтобы</w:t>
            </w:r>
          </w:p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ртутный резервуар со всех сто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рон плотно соприкасался с телом</w:t>
            </w:r>
          </w:p>
          <w:p w:rsidR="000C3294" w:rsidRPr="007C2658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2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пациента (прижать плечо к грудной клетке).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08" w:type="pct"/>
          </w:tcPr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термометр в подмыш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ечной впадине не менее чем на 5</w:t>
            </w:r>
          </w:p>
          <w:p w:rsidR="000C3294" w:rsidRPr="008B77E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мин.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08" w:type="pct"/>
          </w:tcPr>
          <w:p w:rsidR="000C329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термометр из подмышечной впадины, произве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</w:t>
            </w:r>
          </w:p>
          <w:p w:rsidR="000C3294" w:rsidRPr="008B77E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считывание показаний термометра, держа его на уровне глаз.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08" w:type="pct"/>
          </w:tcPr>
          <w:p w:rsidR="000C3294" w:rsidRDefault="000C3294" w:rsidP="000C3294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Встряхну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термометр сверху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 так, чтобы ртуть опустилась</w:t>
            </w:r>
          </w:p>
          <w:p w:rsidR="000C3294" w:rsidRPr="008B77E4" w:rsidRDefault="000C3294" w:rsidP="000C3294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столбику вниз в резервуар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08" w:type="pct"/>
          </w:tcPr>
          <w:p w:rsidR="000C3294" w:rsidRPr="008B77E4" w:rsidRDefault="000C3294" w:rsidP="000C329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омести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термометр в емкость для дезинфекции.</w:t>
            </w:r>
          </w:p>
        </w:tc>
      </w:tr>
      <w:tr w:rsidR="000C3294" w:rsidRPr="008B77E4" w:rsidTr="007B5DE9">
        <w:tc>
          <w:tcPr>
            <w:tcW w:w="492" w:type="pct"/>
          </w:tcPr>
          <w:p w:rsidR="000C3294" w:rsidRPr="008B77E4" w:rsidRDefault="000C3294" w:rsidP="000C3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08" w:type="pct"/>
          </w:tcPr>
          <w:p w:rsidR="000C3294" w:rsidRPr="008B77E4" w:rsidRDefault="000C3294" w:rsidP="000C3294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руки гигиеническим способом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521B6B" w:rsidRDefault="00521B6B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50C" w:rsidRPr="008B77E4" w:rsidRDefault="00F5150C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B6B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</w:rPr>
      </w:pPr>
    </w:p>
    <w:p w:rsidR="00521B6B" w:rsidRPr="00F71573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F7157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ИЗМЕРЕНИЕ ТЕМПЕРАТУРЫ ТЕЛА В ПОДМЫШЕЧНОЙ ВПАДИНЕ ЭЛЕКТРОННЫМ ТЕРМОМЕТРОМ</w:t>
      </w:r>
    </w:p>
    <w:p w:rsidR="000C3294" w:rsidRPr="008B77E4" w:rsidRDefault="000C3294" w:rsidP="00C14D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Оснащение для процедуры</w:t>
      </w:r>
    </w:p>
    <w:p w:rsidR="000C3294" w:rsidRDefault="000C3294" w:rsidP="00C14D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Термометр медицинский (рту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тный).</w:t>
      </w:r>
    </w:p>
    <w:p w:rsidR="000C3294" w:rsidRPr="008B77E4" w:rsidRDefault="000C3294" w:rsidP="00C14D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Контейнер с д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езинфицирующи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раствор для обработки термометра. </w:t>
      </w:r>
    </w:p>
    <w:p w:rsidR="000C3294" w:rsidRDefault="000C3294" w:rsidP="00C14D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Салфетки марлевые однократного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именения. </w:t>
      </w:r>
    </w:p>
    <w:p w:rsidR="000C329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B30">
        <w:rPr>
          <w:rFonts w:ascii="Times New Roman" w:eastAsia="Times New Roman" w:hAnsi="Times New Roman" w:cs="Times New Roman"/>
          <w:sz w:val="24"/>
          <w:szCs w:val="24"/>
        </w:rPr>
        <w:t>- Перчатки нестерильные</w:t>
      </w:r>
    </w:p>
    <w:tbl>
      <w:tblPr>
        <w:tblStyle w:val="a9"/>
        <w:tblW w:w="481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987"/>
        <w:gridCol w:w="7605"/>
        <w:gridCol w:w="644"/>
        <w:gridCol w:w="797"/>
      </w:tblGrid>
      <w:tr w:rsidR="00F5150C" w:rsidRPr="008B77E4" w:rsidTr="00F5150C">
        <w:tc>
          <w:tcPr>
            <w:tcW w:w="492" w:type="pct"/>
          </w:tcPr>
          <w:p w:rsidR="00F5150C" w:rsidRPr="008B77E4" w:rsidRDefault="00F5150C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5150C" w:rsidRPr="008B77E4" w:rsidRDefault="00F5150C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8B77E4" w:rsidRDefault="00F5150C" w:rsidP="00521B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и последовательность действий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Pr="008B77E4" w:rsidRDefault="00F5150C" w:rsidP="00F5150C">
            <w:p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521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8B77E4" w:rsidRDefault="00F5150C" w:rsidP="00521B6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контакт с пациентом, поздороваться представиться.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Pr="008B77E4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E852AA" w:rsidRDefault="00F5150C" w:rsidP="00F5150C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Попросить пациента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ставиться. 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E852AA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E852AA" w:rsidRDefault="00F5150C" w:rsidP="00F5150C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Оценить состояние пациента.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E852AA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ход и цели процедуры,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олучить согласие пациента на</w:t>
            </w:r>
          </w:p>
          <w:p w:rsidR="00F5150C" w:rsidRPr="00E852AA" w:rsidRDefault="00F5150C" w:rsidP="00F5150C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манипуляции.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50C" w:rsidRPr="00E852AA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E852AA" w:rsidRDefault="00F5150C" w:rsidP="00F5150C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надеть перчатки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E852AA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использованием термометр продезинфицировать салфеткой</w:t>
            </w:r>
          </w:p>
          <w:p w:rsidR="00F5150C" w:rsidRPr="008B77E4" w:rsidRDefault="00F5150C" w:rsidP="00F5150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спиртосодержащей жидкостью.</w:t>
            </w:r>
            <w:bookmarkStart w:id="0" w:name="_GoBack"/>
            <w:bookmarkEnd w:id="0"/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Нажать кнопку ВКЛ/ВЫКЛ. Прозвучит звуковой сигнала на</w:t>
            </w:r>
          </w:p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дисплее появиться набор символов, подтверждающий исправность</w:t>
            </w:r>
          </w:p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термометра (автоматический тест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После этого на 1 секунду на</w:t>
            </w:r>
          </w:p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дисплее появиться результат последнего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измерения..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Далее на</w:t>
            </w:r>
          </w:p>
          <w:p w:rsidR="00F5150C" w:rsidRPr="002849D7" w:rsidRDefault="00F5150C" w:rsidP="00F5150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дисплее отобразиться символ 37гр.С.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150C" w:rsidRPr="002849D7" w:rsidRDefault="00F5150C" w:rsidP="00F5150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Когда появиться символ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и мигающий символ «С» термометр</w:t>
            </w:r>
          </w:p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готов к работе.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08426D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Помочь пациенту принять удобное положение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(сидя или лежа).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08426D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Осмотреть подмышечную впадину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пациента, при необходимости</w:t>
            </w:r>
          </w:p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вытереть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ее </w:t>
            </w: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насухо салфеткой или попросить пациента сделать это</w:t>
            </w:r>
          </w:p>
          <w:p w:rsidR="00F5150C" w:rsidRPr="0008426D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284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150C" w:rsidRPr="0008426D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Расположить термометр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середине </w:t>
            </w:r>
            <w:r w:rsidRPr="007C26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подмышечной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впадины. Для</w:t>
            </w:r>
          </w:p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получения точного результата необходимо, что бы термометр как</w:t>
            </w:r>
          </w:p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можно плотнее прилегал к коже подмышечной впадины.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Прижмите руку к телу и удерживайте ее в таком положении до</w:t>
            </w:r>
          </w:p>
          <w:p w:rsidR="00F5150C" w:rsidRPr="008B77E4" w:rsidRDefault="00F5150C" w:rsidP="00F5150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звукового сигнала.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термометр из подмышечной впадины, произве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</w:t>
            </w:r>
          </w:p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считывание показаний термометра, держа его на уровне глаз.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Отключение прибора происходит после нажатия на кнопку</w:t>
            </w:r>
          </w:p>
          <w:p w:rsidR="00F5150C" w:rsidRPr="007C2658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ВКЛ/ВЫКЛ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50C" w:rsidRPr="007C2658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ермометр продезинфицировать салфеткой со спиртосодержащей</w:t>
            </w:r>
          </w:p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жидкостью.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нять перчатки поместить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8B77E4" w:rsidRDefault="00F5150C" w:rsidP="00F5150C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руки гигиеническим способом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8B77E4" w:rsidRDefault="00F5150C" w:rsidP="00F5150C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50C" w:rsidRPr="008B77E4" w:rsidTr="00F5150C">
        <w:tc>
          <w:tcPr>
            <w:tcW w:w="492" w:type="pct"/>
          </w:tcPr>
          <w:p w:rsidR="00F5150C" w:rsidRPr="008B77E4" w:rsidRDefault="00F5150C" w:rsidP="00F515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790" w:type="pct"/>
            <w:tcBorders>
              <w:right w:val="single" w:sz="4" w:space="0" w:color="auto"/>
            </w:tcBorders>
          </w:tcPr>
          <w:p w:rsidR="00F5150C" w:rsidRPr="008B77E4" w:rsidRDefault="00F5150C" w:rsidP="00F5150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Сообщи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r w:rsidRPr="008B7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пациенту результаты измерения.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421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397" w:type="pct"/>
            <w:tcBorders>
              <w:left w:val="single" w:sz="4" w:space="0" w:color="auto"/>
            </w:tcBorders>
          </w:tcPr>
          <w:p w:rsidR="00F5150C" w:rsidRPr="008B77E4" w:rsidRDefault="00F5150C" w:rsidP="00F515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21B6B" w:rsidRPr="008B77E4" w:rsidRDefault="00521B6B" w:rsidP="00521B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B6B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5150C" w:rsidRDefault="00F5150C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521B6B" w:rsidRPr="00A461C7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730F1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ИЗМЕРЕНИЕ ТЕМПЕР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АТУРЫ ТЕЛА ИНФР</w:t>
      </w:r>
      <w:r w:rsidR="000C3294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КРАСНЫМ ТЕРМОМЕТРОМ</w:t>
      </w:r>
    </w:p>
    <w:p w:rsidR="000C3294" w:rsidRPr="008B77E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Оснащение для процедуры</w:t>
      </w:r>
    </w:p>
    <w:p w:rsidR="000C329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Термометр медицинский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инфракрасный).</w:t>
      </w:r>
    </w:p>
    <w:p w:rsidR="000C3294" w:rsidRPr="008B77E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Контейнер с д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езинфицирующи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раствор для обработки термометра. </w:t>
      </w:r>
    </w:p>
    <w:p w:rsidR="000C329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Салфетки марлевые однократного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именения. </w:t>
      </w:r>
    </w:p>
    <w:p w:rsidR="000C3294" w:rsidRDefault="000C3294" w:rsidP="000C32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B30">
        <w:rPr>
          <w:rFonts w:ascii="Times New Roman" w:eastAsia="Times New Roman" w:hAnsi="Times New Roman" w:cs="Times New Roman"/>
          <w:sz w:val="24"/>
          <w:szCs w:val="24"/>
        </w:rPr>
        <w:t>- Перчатки нестерильные</w:t>
      </w:r>
    </w:p>
    <w:p w:rsidR="00521B6B" w:rsidRPr="00EC2B30" w:rsidRDefault="00521B6B" w:rsidP="00521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21"/>
        <w:tblW w:w="481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929"/>
        <w:gridCol w:w="9104"/>
      </w:tblGrid>
      <w:tr w:rsidR="007B5DE9" w:rsidRPr="00EC2B30" w:rsidTr="007B5DE9">
        <w:tc>
          <w:tcPr>
            <w:tcW w:w="463" w:type="pct"/>
          </w:tcPr>
          <w:p w:rsidR="007B5DE9" w:rsidRPr="00EC2B30" w:rsidRDefault="007B5DE9" w:rsidP="00521B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B5DE9" w:rsidRPr="00EC2B30" w:rsidRDefault="007B5DE9" w:rsidP="00521B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7" w:type="pct"/>
          </w:tcPr>
          <w:p w:rsidR="007B5DE9" w:rsidRPr="00EC2B30" w:rsidRDefault="007B5DE9" w:rsidP="00521B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 последовательность действий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7" w:type="pct"/>
          </w:tcPr>
          <w:p w:rsidR="007B5DE9" w:rsidRPr="008B77E4" w:rsidRDefault="007B5DE9" w:rsidP="00521B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контакт с пациентом, поздороваться представиться.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7" w:type="pct"/>
          </w:tcPr>
          <w:p w:rsidR="007B5DE9" w:rsidRPr="00E852AA" w:rsidRDefault="007B5DE9" w:rsidP="000C32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Попросить пациента представиться. 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37" w:type="pct"/>
          </w:tcPr>
          <w:p w:rsidR="007B5DE9" w:rsidRPr="00E852AA" w:rsidRDefault="007B5DE9" w:rsidP="00521B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Calibri" w:hAnsi="Times New Roman" w:cs="Times New Roman"/>
                <w:sz w:val="24"/>
                <w:szCs w:val="24"/>
              </w:rPr>
              <w:t>Оценить состояние пациента.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37" w:type="pct"/>
          </w:tcPr>
          <w:p w:rsidR="007B5DE9" w:rsidRPr="00E852AA" w:rsidRDefault="007B5DE9" w:rsidP="00521B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ход и цели процедуры, получить согласие пациента на выполнение манипуляции.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37" w:type="pct"/>
          </w:tcPr>
          <w:p w:rsidR="007B5DE9" w:rsidRPr="00E852AA" w:rsidRDefault="000C3294" w:rsidP="00521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пациенту принять удобное положение (лечь на спину, лежать спокойн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, смотреть в потолок в одну точку).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Обработать руки гигиеническим способом, осушить, надеть перчатки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готовность термометра к работе (нажать кнопку 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SCAN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подождать исчезновение всех символов с дисплея).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415">
              <w:rPr>
                <w:rFonts w:ascii="Times New Roman" w:eastAsia="Times New Roman" w:hAnsi="Times New Roman" w:cs="Times New Roman"/>
                <w:sz w:val="24"/>
                <w:szCs w:val="24"/>
              </w:rPr>
              <w:t>Убрать волосы со лба, осмотреть кожу лобной части, удалить пот и косметические средства</w:t>
            </w:r>
            <w:r w:rsidRPr="0069041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сухой салфеткой.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однести на расстоянии 5 см термометр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поверхности кожи лба</w:t>
            </w:r>
            <w:r w:rsidRPr="00EC2B3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Повторно 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нажать кнопку 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Дождаться отображения результатов измерения на дисплее</w:t>
            </w:r>
            <w:r w:rsidRPr="00EC2B3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37" w:type="pct"/>
          </w:tcPr>
          <w:p w:rsidR="007B5DE9" w:rsidRPr="00EC2B30" w:rsidRDefault="000C3294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67D32">
              <w:rPr>
                <w:rFonts w:ascii="Times New Roman" w:eastAsia="Times New Roman" w:hAnsi="Times New Roman" w:cs="Times New Roman"/>
                <w:sz w:val="24"/>
                <w:szCs w:val="24"/>
              </w:rPr>
              <w:t>ообщить пациенту.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37" w:type="pct"/>
          </w:tcPr>
          <w:p w:rsidR="007B5DE9" w:rsidRPr="00EC2B30" w:rsidRDefault="007B5DE9" w:rsidP="000C3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0C3294" w:rsidRPr="00EC2B3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Протереть антисептической салфеткой термометр.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37" w:type="pct"/>
          </w:tcPr>
          <w:p w:rsidR="007B5DE9" w:rsidRPr="00EC2B30" w:rsidRDefault="000C3294" w:rsidP="0052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Calibri" w:hAnsi="Times New Roman" w:cs="Times New Roman"/>
                <w:sz w:val="24"/>
                <w:szCs w:val="24"/>
              </w:rPr>
              <w:t>Снять перчатки и поместить их в емкость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37" w:type="pct"/>
          </w:tcPr>
          <w:p w:rsidR="007B5DE9" w:rsidRPr="00EC2B30" w:rsidRDefault="000C3294" w:rsidP="00521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руки гигиеническим способом, осушить.</w:t>
            </w:r>
          </w:p>
        </w:tc>
      </w:tr>
      <w:tr w:rsidR="007B5DE9" w:rsidRPr="00EC2B30" w:rsidTr="007B5DE9">
        <w:tc>
          <w:tcPr>
            <w:tcW w:w="463" w:type="pct"/>
          </w:tcPr>
          <w:p w:rsidR="007B5DE9" w:rsidRPr="008B77E4" w:rsidRDefault="007B5DE9" w:rsidP="00521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37" w:type="pct"/>
          </w:tcPr>
          <w:p w:rsidR="007B5DE9" w:rsidRPr="00EC2B30" w:rsidRDefault="000C3294" w:rsidP="00521B6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B30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 пациенту результаты измерения.</w:t>
            </w:r>
          </w:p>
        </w:tc>
      </w:tr>
    </w:tbl>
    <w:p w:rsidR="00521B6B" w:rsidRPr="00EC2B30" w:rsidRDefault="00521B6B" w:rsidP="00521B6B">
      <w:pPr>
        <w:spacing w:after="0" w:line="240" w:lineRule="auto"/>
        <w:rPr>
          <w:sz w:val="24"/>
          <w:szCs w:val="24"/>
        </w:rPr>
      </w:pPr>
    </w:p>
    <w:p w:rsidR="00521B6B" w:rsidRDefault="00521B6B" w:rsidP="00C67D32">
      <w:pPr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ab/>
      </w:r>
    </w:p>
    <w:p w:rsidR="00C67D32" w:rsidRPr="00AB6D64" w:rsidRDefault="00C67D32" w:rsidP="00AB6D64">
      <w:pPr>
        <w:tabs>
          <w:tab w:val="left" w:pos="21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AB6D64">
        <w:rPr>
          <w:rFonts w:ascii="Times New Roman" w:eastAsia="Calibri" w:hAnsi="Times New Roman" w:cs="Times New Roman"/>
          <w:b/>
          <w:sz w:val="32"/>
          <w:szCs w:val="28"/>
        </w:rPr>
        <w:t>Правила безопасности</w:t>
      </w:r>
      <w:r w:rsidR="00AB6D64">
        <w:rPr>
          <w:rFonts w:ascii="Times New Roman" w:eastAsia="Calibri" w:hAnsi="Times New Roman" w:cs="Times New Roman"/>
          <w:b/>
          <w:sz w:val="32"/>
          <w:szCs w:val="28"/>
        </w:rPr>
        <w:t xml:space="preserve"> при работе с ртутным термометром.</w:t>
      </w:r>
    </w:p>
    <w:p w:rsidR="00C67D32" w:rsidRPr="00AB6D64" w:rsidRDefault="000B4266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B6D64">
        <w:rPr>
          <w:color w:val="222222"/>
          <w:sz w:val="28"/>
          <w:szCs w:val="28"/>
        </w:rPr>
        <w:t xml:space="preserve">Необходимо обратить </w:t>
      </w:r>
      <w:r w:rsidR="00C67D32" w:rsidRPr="00AB6D64">
        <w:rPr>
          <w:color w:val="222222"/>
          <w:sz w:val="28"/>
          <w:szCs w:val="28"/>
        </w:rPr>
        <w:t xml:space="preserve">внимание, что ртуть – опасное вещество, которое в открытом виде выбрасывает в воздух отравляющие здоровье пары, способные спровоцировать такие опасные заболевания, как </w:t>
      </w:r>
      <w:r w:rsidR="00C67D32" w:rsidRPr="00AB6D64">
        <w:rPr>
          <w:sz w:val="28"/>
          <w:szCs w:val="28"/>
        </w:rPr>
        <w:t>– </w:t>
      </w:r>
      <w:hyperlink r:id="rId15" w:tgtFrame="_blank" w:history="1">
        <w:r w:rsidR="00C67D32" w:rsidRPr="00AB6D64">
          <w:rPr>
            <w:rStyle w:val="a5"/>
            <w:color w:val="auto"/>
            <w:sz w:val="28"/>
            <w:szCs w:val="28"/>
            <w:u w:val="none"/>
          </w:rPr>
          <w:t>рак</w:t>
        </w:r>
      </w:hyperlink>
      <w:r w:rsidR="00C67D32" w:rsidRPr="00AB6D64">
        <w:rPr>
          <w:sz w:val="28"/>
          <w:szCs w:val="28"/>
        </w:rPr>
        <w:t>.</w:t>
      </w:r>
    </w:p>
    <w:p w:rsidR="00C67D32" w:rsidRPr="00AB6D64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rStyle w:val="a4"/>
          <w:color w:val="222222"/>
          <w:sz w:val="28"/>
          <w:szCs w:val="28"/>
        </w:rPr>
        <w:t>Исходя из этого:</w:t>
      </w:r>
    </w:p>
    <w:p w:rsidR="00C67D32" w:rsidRPr="00AB6D64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color w:val="222222"/>
          <w:sz w:val="28"/>
          <w:szCs w:val="28"/>
        </w:rPr>
        <w:t>1. Храните ртутные термометры в недоступных для детей местах.</w:t>
      </w:r>
    </w:p>
    <w:p w:rsidR="00C67D32" w:rsidRPr="00AB6D64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color w:val="222222"/>
          <w:sz w:val="28"/>
          <w:szCs w:val="28"/>
        </w:rPr>
        <w:t xml:space="preserve">2. Контролируйте процесс измерения температуры у детей, чтобы они не </w:t>
      </w:r>
      <w:r w:rsidR="000B4266" w:rsidRPr="00AB6D64">
        <w:rPr>
          <w:color w:val="222222"/>
          <w:sz w:val="28"/>
          <w:szCs w:val="28"/>
        </w:rPr>
        <w:t>обре</w:t>
      </w:r>
      <w:r w:rsidRPr="00AB6D64">
        <w:rPr>
          <w:color w:val="222222"/>
          <w:sz w:val="28"/>
          <w:szCs w:val="28"/>
        </w:rPr>
        <w:t>зались и не уснули с градусником, чтобы не раздавили его и не уронили.</w:t>
      </w:r>
    </w:p>
    <w:p w:rsidR="00C67D32" w:rsidRPr="00AB6D64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color w:val="222222"/>
          <w:sz w:val="28"/>
          <w:szCs w:val="28"/>
        </w:rPr>
        <w:t>3. Не давайте детям сбивать температуру на градуснике самостоятельно, чтобы они его не выпустили из рук.</w:t>
      </w:r>
    </w:p>
    <w:p w:rsidR="00C67D32" w:rsidRPr="00AB6D64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color w:val="222222"/>
          <w:sz w:val="28"/>
          <w:szCs w:val="28"/>
        </w:rPr>
        <w:t>4. Храните ртутный градусник в специальных тубусах.</w:t>
      </w:r>
    </w:p>
    <w:p w:rsidR="00C67D32" w:rsidRPr="000B4266" w:rsidRDefault="00C67D32" w:rsidP="00AB6D6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AB6D64">
        <w:rPr>
          <w:color w:val="222222"/>
          <w:sz w:val="28"/>
          <w:szCs w:val="28"/>
        </w:rPr>
        <w:t>5. В случае разбития ртутного градусника, позвоните в санэпидстанцию или органы местного самоуправления, чтобы узнать, куда можно его сдать</w:t>
      </w:r>
      <w:r w:rsidRPr="000B4266">
        <w:rPr>
          <w:color w:val="222222"/>
          <w:sz w:val="28"/>
          <w:szCs w:val="28"/>
        </w:rPr>
        <w:t>.</w:t>
      </w:r>
    </w:p>
    <w:p w:rsidR="000B4266" w:rsidRDefault="000B4266" w:rsidP="000B4266">
      <w:pPr>
        <w:rPr>
          <w:rFonts w:ascii="Times New Roman" w:eastAsia="Calibri" w:hAnsi="Times New Roman" w:cs="Times New Roman"/>
          <w:sz w:val="28"/>
          <w:szCs w:val="28"/>
        </w:rPr>
      </w:pPr>
    </w:p>
    <w:p w:rsidR="00F7475A" w:rsidRPr="007B5DE9" w:rsidRDefault="00F7475A" w:rsidP="00F7475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5DE9">
        <w:rPr>
          <w:rFonts w:ascii="Times New Roman" w:eastAsia="Calibri" w:hAnsi="Times New Roman" w:cs="Times New Roman"/>
          <w:b/>
          <w:sz w:val="28"/>
          <w:szCs w:val="28"/>
        </w:rPr>
        <w:t>Измерение Артериального давления</w:t>
      </w:r>
    </w:p>
    <w:p w:rsidR="00842493" w:rsidRPr="00F7475A" w:rsidRDefault="00842493" w:rsidP="00EF388F">
      <w:pPr>
        <w:pStyle w:val="c37"/>
        <w:shd w:val="clear" w:color="auto" w:fill="FFFFFF"/>
        <w:spacing w:before="0" w:beforeAutospacing="0" w:after="0" w:afterAutospacing="0" w:line="276" w:lineRule="auto"/>
        <w:ind w:firstLine="709"/>
        <w:rPr>
          <w:rStyle w:val="c7"/>
          <w:color w:val="000000"/>
          <w:sz w:val="28"/>
          <w:szCs w:val="28"/>
        </w:rPr>
      </w:pPr>
      <w:r w:rsidRPr="00F7475A">
        <w:rPr>
          <w:rStyle w:val="c7"/>
          <w:color w:val="000000"/>
          <w:sz w:val="28"/>
          <w:szCs w:val="28"/>
        </w:rPr>
        <w:t>Измерение артериального давления даёт возможность получить важные сведения о</w:t>
      </w:r>
      <w:r w:rsidR="007B5DE9">
        <w:rPr>
          <w:rStyle w:val="c7"/>
          <w:color w:val="000000"/>
          <w:sz w:val="28"/>
          <w:szCs w:val="28"/>
        </w:rPr>
        <w:t xml:space="preserve"> </w:t>
      </w:r>
      <w:r w:rsidRPr="00F7475A">
        <w:rPr>
          <w:rStyle w:val="c7"/>
          <w:color w:val="000000"/>
          <w:sz w:val="28"/>
          <w:szCs w:val="28"/>
        </w:rPr>
        <w:t xml:space="preserve">работе сердца и состоянии кровообращения. </w:t>
      </w:r>
      <w:r w:rsidR="00AB6D64" w:rsidRPr="007B5DE9">
        <w:rPr>
          <w:rStyle w:val="c7"/>
          <w:b/>
          <w:color w:val="000000"/>
          <w:sz w:val="28"/>
          <w:szCs w:val="28"/>
        </w:rPr>
        <w:t>А</w:t>
      </w:r>
      <w:r w:rsidR="00AB6D64" w:rsidRPr="007B5DE9">
        <w:rPr>
          <w:b/>
          <w:bCs/>
          <w:color w:val="000000"/>
          <w:sz w:val="28"/>
          <w:szCs w:val="28"/>
        </w:rPr>
        <w:t>ртериальным</w:t>
      </w:r>
      <w:r w:rsidR="00AB6D64" w:rsidRPr="00F7475A">
        <w:rPr>
          <w:b/>
          <w:bCs/>
          <w:color w:val="000000"/>
          <w:sz w:val="28"/>
          <w:szCs w:val="28"/>
        </w:rPr>
        <w:t> </w:t>
      </w:r>
      <w:r w:rsidR="00AB6D64" w:rsidRPr="00F7475A">
        <w:rPr>
          <w:color w:val="000000"/>
          <w:sz w:val="28"/>
          <w:szCs w:val="28"/>
        </w:rPr>
        <w:t>называется </w:t>
      </w:r>
      <w:r w:rsidR="00AB6D64" w:rsidRPr="00F7475A">
        <w:rPr>
          <w:b/>
          <w:bCs/>
          <w:color w:val="000000"/>
          <w:sz w:val="28"/>
          <w:szCs w:val="28"/>
        </w:rPr>
        <w:t>давление, </w:t>
      </w:r>
      <w:r w:rsidR="00AB6D64" w:rsidRPr="00F7475A">
        <w:rPr>
          <w:color w:val="000000"/>
          <w:sz w:val="28"/>
          <w:szCs w:val="28"/>
        </w:rPr>
        <w:t>которое </w:t>
      </w:r>
      <w:r w:rsidR="00AB6D64" w:rsidRPr="00F7475A">
        <w:rPr>
          <w:i/>
          <w:iCs/>
          <w:color w:val="000000"/>
          <w:sz w:val="28"/>
          <w:szCs w:val="28"/>
        </w:rPr>
        <w:t>образуется в артериальной системе организма при сердечных сокращениях.</w:t>
      </w:r>
      <w:r w:rsidR="00AB6D64" w:rsidRPr="00F7475A">
        <w:rPr>
          <w:rFonts w:ascii="Calibri" w:hAnsi="Calibri" w:cs="Calibri"/>
          <w:color w:val="000000"/>
          <w:sz w:val="28"/>
          <w:szCs w:val="28"/>
        </w:rPr>
        <w:t> </w:t>
      </w:r>
      <w:r w:rsidR="00AB6D64" w:rsidRPr="00F7475A">
        <w:rPr>
          <w:color w:val="000000"/>
          <w:sz w:val="28"/>
          <w:szCs w:val="28"/>
        </w:rPr>
        <w:t xml:space="preserve">Оно зависит от скорости сердечного </w:t>
      </w:r>
      <w:r w:rsidR="00AB6D64" w:rsidRPr="00F7475A">
        <w:rPr>
          <w:color w:val="000000"/>
          <w:sz w:val="28"/>
          <w:szCs w:val="28"/>
        </w:rPr>
        <w:lastRenderedPageBreak/>
        <w:t xml:space="preserve">выброса, частоты и ритма сердечных сокращений, периферического сопротивления </w:t>
      </w:r>
      <w:proofErr w:type="gramStart"/>
      <w:r w:rsidR="00AB6D64" w:rsidRPr="00F7475A">
        <w:rPr>
          <w:color w:val="000000"/>
          <w:sz w:val="28"/>
          <w:szCs w:val="28"/>
        </w:rPr>
        <w:t>стенок  артерий</w:t>
      </w:r>
      <w:proofErr w:type="gramEnd"/>
      <w:r w:rsidR="00AB6D64" w:rsidRPr="00F7475A">
        <w:rPr>
          <w:color w:val="000000"/>
          <w:sz w:val="28"/>
          <w:szCs w:val="28"/>
        </w:rPr>
        <w:t>.</w:t>
      </w:r>
      <w:r w:rsidR="00EF388F" w:rsidRPr="00EF388F">
        <w:rPr>
          <w:noProof/>
          <w:color w:val="000000"/>
          <w:sz w:val="28"/>
          <w:szCs w:val="28"/>
        </w:rPr>
        <w:t xml:space="preserve"> </w:t>
      </w:r>
    </w:p>
    <w:p w:rsidR="00EF388F" w:rsidRDefault="00EF388F" w:rsidP="00C14D0C">
      <w:pPr>
        <w:pStyle w:val="af"/>
        <w:spacing w:line="360" w:lineRule="auto"/>
        <w:ind w:firstLine="708"/>
        <w:rPr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2E08A8B1" wp14:editId="1D3C5975">
            <wp:simplePos x="0" y="0"/>
            <wp:positionH relativeFrom="column">
              <wp:posOffset>502637</wp:posOffset>
            </wp:positionH>
            <wp:positionV relativeFrom="paragraph">
              <wp:posOffset>254272</wp:posOffset>
            </wp:positionV>
            <wp:extent cx="5117465" cy="2397125"/>
            <wp:effectExtent l="0" t="0" r="0" b="0"/>
            <wp:wrapTight wrapText="bothSides">
              <wp:wrapPolygon edited="0">
                <wp:start x="0" y="0"/>
                <wp:lineTo x="0" y="20255"/>
                <wp:lineTo x="80" y="21457"/>
                <wp:lineTo x="21308" y="21457"/>
                <wp:lineTo x="21469" y="19225"/>
                <wp:lineTo x="21469" y="2746"/>
                <wp:lineTo x="21308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2" b="-1"/>
                    <a:stretch/>
                  </pic:blipFill>
                  <pic:spPr bwMode="auto">
                    <a:xfrm>
                      <a:off x="0" y="0"/>
                      <a:ext cx="5117465" cy="23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88F" w:rsidRDefault="00EF388F" w:rsidP="00C14D0C">
      <w:pPr>
        <w:pStyle w:val="af"/>
        <w:spacing w:line="360" w:lineRule="auto"/>
        <w:ind w:firstLine="708"/>
        <w:rPr>
          <w:sz w:val="28"/>
          <w:szCs w:val="28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sz w:val="28"/>
          <w:szCs w:val="28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Default="00EF388F" w:rsidP="00C14D0C">
      <w:pPr>
        <w:pStyle w:val="af"/>
        <w:spacing w:line="360" w:lineRule="auto"/>
        <w:ind w:firstLine="708"/>
        <w:rPr>
          <w:noProof/>
          <w:lang w:eastAsia="ru-RU"/>
        </w:rPr>
      </w:pPr>
    </w:p>
    <w:p w:rsidR="00EF388F" w:rsidRPr="00EF388F" w:rsidRDefault="00EF388F" w:rsidP="00EF388F">
      <w:pPr>
        <w:pStyle w:val="af"/>
        <w:spacing w:line="360" w:lineRule="auto"/>
        <w:ind w:firstLine="708"/>
        <w:jc w:val="center"/>
        <w:rPr>
          <w:b/>
          <w:noProof/>
          <w:color w:val="FF0000"/>
          <w:lang w:eastAsia="ru-RU"/>
        </w:rPr>
      </w:pPr>
      <w:r w:rsidRPr="00EF388F">
        <w:rPr>
          <w:b/>
          <w:noProof/>
          <w:color w:val="FF0000"/>
          <w:lang w:eastAsia="ru-RU"/>
        </w:rPr>
        <w:t>НОРМЫ АРТЕРИАЛЬНОГО ДАВЛЕНИЯ</w:t>
      </w:r>
    </w:p>
    <w:p w:rsidR="00AB6D64" w:rsidRDefault="00C14D0C" w:rsidP="00C14D0C">
      <w:pPr>
        <w:pStyle w:val="af"/>
        <w:spacing w:line="360" w:lineRule="auto"/>
        <w:ind w:firstLine="708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0147" cy="2358998"/>
            <wp:effectExtent l="0" t="0" r="0" b="0"/>
            <wp:docPr id="14" name="Рисунок 14" descr="https://studfile.net/html/2706/232/html_INap6gVWWe.55Mg/img-olB2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232/html_INap6gVWWe.55Mg/img-olB2e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014" cy="23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6D64" w:rsidRPr="00AB6D64">
        <w:rPr>
          <w:sz w:val="28"/>
          <w:szCs w:val="28"/>
        </w:rPr>
        <w:t xml:space="preserve"> </w:t>
      </w:r>
    </w:p>
    <w:p w:rsidR="00AB6D64" w:rsidRDefault="00AB6D64" w:rsidP="00AB6D64">
      <w:pPr>
        <w:pStyle w:val="af"/>
        <w:spacing w:line="360" w:lineRule="auto"/>
        <w:ind w:firstLine="708"/>
        <w:jc w:val="both"/>
        <w:rPr>
          <w:sz w:val="28"/>
          <w:szCs w:val="28"/>
        </w:rPr>
      </w:pPr>
      <w:r w:rsidRPr="0041786F">
        <w:rPr>
          <w:sz w:val="28"/>
          <w:szCs w:val="28"/>
        </w:rPr>
        <w:t>Наиболее частым нарушением регуляции артериально</w:t>
      </w:r>
      <w:r>
        <w:rPr>
          <w:sz w:val="28"/>
          <w:szCs w:val="28"/>
        </w:rPr>
        <w:t>го давления является артериальная гипертензия</w:t>
      </w:r>
      <w:r w:rsidRPr="0041786F">
        <w:rPr>
          <w:sz w:val="28"/>
          <w:szCs w:val="28"/>
        </w:rPr>
        <w:t xml:space="preserve"> - повышенное давление крови давления более 1</w:t>
      </w:r>
      <w:r>
        <w:rPr>
          <w:sz w:val="28"/>
          <w:szCs w:val="28"/>
        </w:rPr>
        <w:t>39</w:t>
      </w:r>
      <w:r w:rsidRPr="0041786F">
        <w:rPr>
          <w:sz w:val="28"/>
          <w:szCs w:val="28"/>
        </w:rPr>
        <w:t xml:space="preserve"> мм рт. ст., для диастолического (нижнего) давления более </w:t>
      </w:r>
      <w:r>
        <w:rPr>
          <w:sz w:val="28"/>
          <w:szCs w:val="28"/>
        </w:rPr>
        <w:t>89</w:t>
      </w:r>
      <w:r w:rsidRPr="0041786F">
        <w:rPr>
          <w:sz w:val="28"/>
          <w:szCs w:val="28"/>
        </w:rPr>
        <w:t xml:space="preserve"> мм рт. ст.</w:t>
      </w:r>
      <w:r w:rsidR="00C14D0C">
        <w:rPr>
          <w:sz w:val="28"/>
          <w:szCs w:val="28"/>
        </w:rPr>
        <w:t xml:space="preserve"> </w:t>
      </w:r>
      <w:r w:rsidR="00C14D0C" w:rsidRPr="00C14D0C">
        <w:rPr>
          <w:sz w:val="28"/>
          <w:szCs w:val="28"/>
        </w:rPr>
        <w:t xml:space="preserve">Симптомы повышенного давления – пульсирующая головная боль в затылочной области, головокружение, «мушки» перед глазами, бессонница, тахикардия, боль и тяжесть в области сердца, чувство нехватки воздуха.  </w:t>
      </w:r>
    </w:p>
    <w:p w:rsidR="00EF388F" w:rsidRDefault="00EF388F" w:rsidP="00AB6D64">
      <w:pPr>
        <w:pStyle w:val="af"/>
        <w:spacing w:line="360" w:lineRule="auto"/>
        <w:ind w:firstLine="708"/>
        <w:jc w:val="both"/>
        <w:rPr>
          <w:sz w:val="28"/>
          <w:szCs w:val="28"/>
        </w:rPr>
      </w:pPr>
    </w:p>
    <w:p w:rsidR="00AB6D64" w:rsidRPr="00C14D0C" w:rsidRDefault="00AB6D64" w:rsidP="00C14D0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14D0C">
        <w:rPr>
          <w:rFonts w:ascii="Times New Roman" w:hAnsi="Times New Roman" w:cs="Times New Roman"/>
          <w:sz w:val="28"/>
          <w:szCs w:val="28"/>
        </w:rPr>
        <w:t xml:space="preserve">Артериальная гипотензия - низкое артериальное давление, характеризуется уровнем систолического давления ниже </w:t>
      </w:r>
      <w:smartTag w:uri="urn:schemas-microsoft-com:office:smarttags" w:element="metricconverter">
        <w:smartTagPr>
          <w:attr w:name="ProductID" w:val="90 мм"/>
        </w:smartTagPr>
        <w:r w:rsidRPr="00C14D0C">
          <w:rPr>
            <w:rFonts w:ascii="Times New Roman" w:hAnsi="Times New Roman" w:cs="Times New Roman"/>
            <w:sz w:val="28"/>
            <w:szCs w:val="28"/>
          </w:rPr>
          <w:t>90 мм</w:t>
        </w:r>
      </w:smartTag>
      <w:r w:rsidRPr="00C14D0C">
        <w:rPr>
          <w:rFonts w:ascii="Times New Roman" w:hAnsi="Times New Roman" w:cs="Times New Roman"/>
          <w:sz w:val="28"/>
          <w:szCs w:val="28"/>
        </w:rPr>
        <w:t xml:space="preserve"> рт. ст., а диастолического - ниже </w:t>
      </w:r>
      <w:smartTag w:uri="urn:schemas-microsoft-com:office:smarttags" w:element="metricconverter">
        <w:smartTagPr>
          <w:attr w:name="ProductID" w:val="60 мм"/>
        </w:smartTagPr>
        <w:r w:rsidRPr="00C14D0C">
          <w:rPr>
            <w:rFonts w:ascii="Times New Roman" w:hAnsi="Times New Roman" w:cs="Times New Roman"/>
            <w:sz w:val="28"/>
            <w:szCs w:val="28"/>
          </w:rPr>
          <w:t>60 мм</w:t>
        </w:r>
      </w:smartTag>
      <w:r w:rsidRPr="00C14D0C">
        <w:rPr>
          <w:rFonts w:ascii="Times New Roman" w:hAnsi="Times New Roman" w:cs="Times New Roman"/>
          <w:sz w:val="28"/>
          <w:szCs w:val="28"/>
        </w:rPr>
        <w:t xml:space="preserve"> рт. ст.</w:t>
      </w:r>
      <w:r w:rsidR="00C14D0C">
        <w:rPr>
          <w:sz w:val="28"/>
          <w:szCs w:val="28"/>
        </w:rPr>
        <w:t xml:space="preserve"> </w:t>
      </w:r>
      <w:r w:rsidR="00C14D0C" w:rsidRPr="00C14D0C">
        <w:rPr>
          <w:rFonts w:ascii="Times New Roman" w:hAnsi="Times New Roman" w:cs="Times New Roman"/>
          <w:sz w:val="28"/>
          <w:szCs w:val="28"/>
        </w:rPr>
        <w:t>Симптомы повышенного давления</w:t>
      </w:r>
      <w:r w:rsidR="00C14D0C" w:rsidRPr="00C14D0C">
        <w:rPr>
          <w:sz w:val="28"/>
          <w:szCs w:val="28"/>
        </w:rPr>
        <w:t xml:space="preserve"> – </w:t>
      </w:r>
      <w:r w:rsidR="00C14D0C" w:rsidRPr="00C14D0C">
        <w:rPr>
          <w:rFonts w:ascii="Times New Roman" w:hAnsi="Times New Roman" w:cs="Times New Roman"/>
          <w:sz w:val="28"/>
          <w:szCs w:val="28"/>
        </w:rPr>
        <w:t xml:space="preserve">слабость, упадок сил, </w:t>
      </w:r>
      <w:r w:rsidR="00C14D0C">
        <w:rPr>
          <w:rFonts w:ascii="Times New Roman" w:hAnsi="Times New Roman" w:cs="Times New Roman"/>
          <w:sz w:val="28"/>
          <w:szCs w:val="28"/>
        </w:rPr>
        <w:t xml:space="preserve">быстрая </w:t>
      </w:r>
      <w:r w:rsidR="00C14D0C">
        <w:rPr>
          <w:rFonts w:ascii="Times New Roman" w:hAnsi="Times New Roman" w:cs="Times New Roman"/>
          <w:sz w:val="28"/>
          <w:szCs w:val="28"/>
        </w:rPr>
        <w:lastRenderedPageBreak/>
        <w:t xml:space="preserve">утомляемость, вялость, </w:t>
      </w:r>
      <w:hyperlink r:id="rId18" w:tgtFrame="_blank" w:history="1">
        <w:r w:rsidR="00C14D0C">
          <w:rPr>
            <w:rFonts w:ascii="Times New Roman" w:hAnsi="Times New Roman" w:cs="Times New Roman"/>
            <w:sz w:val="28"/>
            <w:szCs w:val="28"/>
          </w:rPr>
          <w:t>г</w:t>
        </w:r>
        <w:r w:rsidR="00C14D0C" w:rsidRPr="00C14D0C">
          <w:rPr>
            <w:rFonts w:ascii="Times New Roman" w:hAnsi="Times New Roman" w:cs="Times New Roman"/>
            <w:sz w:val="28"/>
            <w:szCs w:val="28"/>
          </w:rPr>
          <w:t>оловокружения</w:t>
        </w:r>
      </w:hyperlink>
      <w:r w:rsidR="00C14D0C" w:rsidRPr="00C14D0C">
        <w:rPr>
          <w:rFonts w:ascii="Times New Roman" w:hAnsi="Times New Roman" w:cs="Times New Roman"/>
          <w:sz w:val="28"/>
          <w:szCs w:val="28"/>
        </w:rPr>
        <w:t>, потемнения в глазах, головные боли, ухудшение зрения, шум в ушах;</w:t>
      </w:r>
    </w:p>
    <w:p w:rsidR="0077041B" w:rsidRPr="00F7475A" w:rsidRDefault="00842493" w:rsidP="00F7475A">
      <w:pPr>
        <w:pStyle w:val="c66"/>
        <w:shd w:val="clear" w:color="auto" w:fill="FFFFFF"/>
        <w:spacing w:before="0" w:beforeAutospacing="0" w:after="0" w:afterAutospacing="0" w:line="276" w:lineRule="auto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7B5DE9">
        <w:rPr>
          <w:rStyle w:val="c7"/>
          <w:b/>
          <w:color w:val="000000"/>
          <w:sz w:val="28"/>
          <w:szCs w:val="28"/>
        </w:rPr>
        <w:t>   </w:t>
      </w:r>
    </w:p>
    <w:p w:rsidR="0077041B" w:rsidRPr="0077041B" w:rsidRDefault="0077041B" w:rsidP="00522ADB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Артериальное давление (</w:t>
      </w:r>
      <w:r w:rsidRPr="007B5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</w:t>
      </w:r>
      <w:r w:rsidRPr="007B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22ADB" w:rsidRPr="007B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измеряют тонометром</w:t>
      </w:r>
      <w:r w:rsidR="00522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7041B" w:rsidRPr="0077041B" w:rsidRDefault="0077041B" w:rsidP="007B5DE9">
      <w:pPr>
        <w:shd w:val="clear" w:color="auto" w:fill="FFFFFF"/>
        <w:spacing w:after="0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 обычно измеряют на плечевой артерии, в которой оно близко к давлению в аорте. </w:t>
      </w:r>
    </w:p>
    <w:p w:rsidR="00522ADB" w:rsidRDefault="00522ADB" w:rsidP="00522ADB">
      <w:pPr>
        <w:pStyle w:val="af"/>
        <w:spacing w:line="360" w:lineRule="auto"/>
        <w:ind w:firstLine="708"/>
        <w:jc w:val="both"/>
        <w:rPr>
          <w:sz w:val="28"/>
          <w:szCs w:val="28"/>
        </w:rPr>
      </w:pPr>
      <w:r w:rsidRPr="00DB7F25">
        <w:rPr>
          <w:sz w:val="28"/>
          <w:szCs w:val="28"/>
        </w:rPr>
        <w:t>Все тонометры условно можно разделить на несколько групп:</w:t>
      </w:r>
    </w:p>
    <w:p w:rsidR="00522ADB" w:rsidRDefault="00522ADB" w:rsidP="00522ADB">
      <w:pPr>
        <w:pStyle w:val="af"/>
        <w:numPr>
          <w:ilvl w:val="0"/>
          <w:numId w:val="10"/>
        </w:numPr>
        <w:spacing w:line="360" w:lineRule="auto"/>
        <w:ind w:left="700"/>
        <w:jc w:val="both"/>
        <w:rPr>
          <w:sz w:val="28"/>
          <w:szCs w:val="28"/>
        </w:rPr>
      </w:pPr>
      <w:r w:rsidRPr="00DB7F25">
        <w:rPr>
          <w:sz w:val="28"/>
          <w:szCs w:val="28"/>
        </w:rPr>
        <w:t>по месту наложения манжеты: плечевые, запястные и пальцевые;</w:t>
      </w:r>
    </w:p>
    <w:p w:rsidR="00522ADB" w:rsidRDefault="00522ADB" w:rsidP="00522ADB">
      <w:pPr>
        <w:pStyle w:val="af"/>
        <w:numPr>
          <w:ilvl w:val="0"/>
          <w:numId w:val="10"/>
        </w:numPr>
        <w:spacing w:line="360" w:lineRule="auto"/>
        <w:ind w:left="700"/>
        <w:jc w:val="both"/>
        <w:rPr>
          <w:sz w:val="28"/>
          <w:szCs w:val="28"/>
        </w:rPr>
      </w:pPr>
      <w:r w:rsidRPr="00DB7F25">
        <w:rPr>
          <w:sz w:val="28"/>
          <w:szCs w:val="28"/>
        </w:rPr>
        <w:t>по способу нагнетания воздуха в манжету: механические, автоматические и полуавтоматические;</w:t>
      </w:r>
    </w:p>
    <w:p w:rsidR="009827FA" w:rsidRDefault="00522ADB" w:rsidP="00522ADB">
      <w:pPr>
        <w:pStyle w:val="af"/>
        <w:numPr>
          <w:ilvl w:val="0"/>
          <w:numId w:val="10"/>
        </w:numPr>
        <w:spacing w:line="360" w:lineRule="auto"/>
        <w:ind w:left="700"/>
        <w:jc w:val="both"/>
        <w:rPr>
          <w:sz w:val="28"/>
          <w:szCs w:val="28"/>
        </w:rPr>
      </w:pPr>
      <w:r w:rsidRPr="00522ADB">
        <w:rPr>
          <w:sz w:val="28"/>
          <w:szCs w:val="28"/>
        </w:rPr>
        <w:t>по способу определения уровня артериального давления: цифровые (с выведением результата на экран), механические (с помощью стрелки манометра)</w:t>
      </w:r>
    </w:p>
    <w:p w:rsidR="00380C01" w:rsidRPr="002F2C66" w:rsidRDefault="00380C01" w:rsidP="00380C01">
      <w:pPr>
        <w:pStyle w:val="af"/>
        <w:spacing w:line="360" w:lineRule="auto"/>
        <w:ind w:left="1428"/>
        <w:rPr>
          <w:sz w:val="28"/>
          <w:szCs w:val="28"/>
        </w:rPr>
      </w:pPr>
      <w:r>
        <w:rPr>
          <w:sz w:val="28"/>
          <w:szCs w:val="28"/>
        </w:rPr>
        <w:t>Механическая модель тонометра</w:t>
      </w: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  <w:r w:rsidRPr="002F2C66">
        <w:rPr>
          <w:sz w:val="28"/>
          <w:szCs w:val="28"/>
        </w:rPr>
        <w:t xml:space="preserve">Манжета в таких моделях накладывается на плечо, воздух нагнетается вручную, с помощью резиновой груши, давление определяется выслушиванием тонов сердца на артерии с </w:t>
      </w:r>
      <w:r>
        <w:rPr>
          <w:sz w:val="28"/>
          <w:szCs w:val="28"/>
        </w:rPr>
        <w:t xml:space="preserve">помощью </w:t>
      </w:r>
      <w:r w:rsidRPr="002F2C66">
        <w:rPr>
          <w:sz w:val="28"/>
          <w:szCs w:val="28"/>
        </w:rPr>
        <w:t>фонендоскопа, а результат определяется по стрелке манометра</w:t>
      </w:r>
      <w:r>
        <w:rPr>
          <w:sz w:val="28"/>
          <w:szCs w:val="28"/>
        </w:rPr>
        <w:t>.</w:t>
      </w: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  <w:r w:rsidRPr="00D948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432AE6A4" wp14:editId="5FDEF0ED">
            <wp:simplePos x="0" y="0"/>
            <wp:positionH relativeFrom="column">
              <wp:posOffset>1948815</wp:posOffset>
            </wp:positionH>
            <wp:positionV relativeFrom="paragraph">
              <wp:posOffset>10795</wp:posOffset>
            </wp:positionV>
            <wp:extent cx="203835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</w:p>
    <w:p w:rsidR="00380C01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</w:p>
    <w:p w:rsidR="00380C01" w:rsidRPr="00522ADB" w:rsidRDefault="00380C01" w:rsidP="00380C01">
      <w:pPr>
        <w:pStyle w:val="af"/>
        <w:spacing w:line="360" w:lineRule="auto"/>
        <w:jc w:val="both"/>
        <w:rPr>
          <w:sz w:val="28"/>
          <w:szCs w:val="28"/>
        </w:rPr>
      </w:pPr>
    </w:p>
    <w:p w:rsidR="00380C01" w:rsidRDefault="006155D8" w:rsidP="000B4266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506" o:spid="_x0000_s1026" type="#_x0000_t202" style="position:absolute;left:0;text-align:left;margin-left:181.2pt;margin-top:19.3pt;width:131.25pt;height:25.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wrapcoords="-123 0 -123 20965 21600 20965 21600 0 -12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" stroked="f">
            <v:path arrowok="t"/>
            <v:textbox inset="0,0,0,0">
              <w:txbxContent>
                <w:p w:rsidR="006155D8" w:rsidRPr="002F2C66" w:rsidRDefault="006155D8" w:rsidP="00380C01">
                  <w:pPr>
                    <w:pStyle w:val="af0"/>
                    <w:jc w:val="center"/>
                    <w:rPr>
                      <w:rFonts w:ascii="Times New Roman" w:eastAsia="SimSun" w:hAnsi="Times New Roman" w:cs="Times New Roman"/>
                      <w:b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Механический тонометр</w:t>
                  </w:r>
                  <w:r w:rsidRPr="002F2C6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380C01" w:rsidRPr="00380C01" w:rsidRDefault="00380C01" w:rsidP="00380C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C01" w:rsidRDefault="00380C01" w:rsidP="00380C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595" w:rsidRDefault="00380C01" w:rsidP="00380C01">
      <w:pPr>
        <w:pStyle w:val="af"/>
        <w:spacing w:line="360" w:lineRule="auto"/>
        <w:ind w:left="72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</w:p>
    <w:p w:rsidR="00380C01" w:rsidRDefault="00380C01" w:rsidP="00380C01">
      <w:pPr>
        <w:pStyle w:val="af"/>
        <w:spacing w:line="360" w:lineRule="auto"/>
        <w:ind w:left="720"/>
        <w:jc w:val="center"/>
        <w:rPr>
          <w:sz w:val="28"/>
          <w:szCs w:val="28"/>
        </w:rPr>
      </w:pPr>
      <w:r w:rsidRPr="00A0080A">
        <w:rPr>
          <w:sz w:val="28"/>
          <w:szCs w:val="28"/>
        </w:rPr>
        <w:t>Автоматические модели</w:t>
      </w:r>
      <w:r>
        <w:rPr>
          <w:sz w:val="28"/>
          <w:szCs w:val="28"/>
        </w:rPr>
        <w:t xml:space="preserve"> тонометров</w:t>
      </w:r>
    </w:p>
    <w:p w:rsidR="00380C01" w:rsidRDefault="00380C01" w:rsidP="00380C01">
      <w:pPr>
        <w:pStyle w:val="af"/>
        <w:spacing w:line="360" w:lineRule="auto"/>
        <w:ind w:firstLine="708"/>
        <w:jc w:val="both"/>
        <w:rPr>
          <w:sz w:val="28"/>
          <w:szCs w:val="28"/>
        </w:rPr>
      </w:pPr>
      <w:r w:rsidRPr="00A0080A">
        <w:rPr>
          <w:sz w:val="28"/>
          <w:szCs w:val="28"/>
        </w:rPr>
        <w:t xml:space="preserve">Автоматические модели могут отличаться местом наложения манжеты. Манжета может фиксироваться на запястье, плече или пальце. </w:t>
      </w:r>
    </w:p>
    <w:p w:rsidR="00380C01" w:rsidRDefault="00380C01" w:rsidP="00380C01">
      <w:pPr>
        <w:pStyle w:val="af"/>
        <w:spacing w:line="360" w:lineRule="auto"/>
        <w:ind w:firstLine="708"/>
        <w:jc w:val="both"/>
        <w:rPr>
          <w:sz w:val="28"/>
          <w:szCs w:val="28"/>
        </w:rPr>
      </w:pPr>
    </w:p>
    <w:p w:rsidR="00EF388F" w:rsidRDefault="00EF388F" w:rsidP="00380C01">
      <w:pPr>
        <w:pStyle w:val="af"/>
        <w:spacing w:line="360" w:lineRule="auto"/>
        <w:ind w:firstLine="708"/>
        <w:jc w:val="both"/>
        <w:rPr>
          <w:sz w:val="28"/>
          <w:szCs w:val="28"/>
        </w:rPr>
      </w:pPr>
    </w:p>
    <w:p w:rsidR="00EF388F" w:rsidRDefault="00EF388F" w:rsidP="00380C01">
      <w:pPr>
        <w:pStyle w:val="af"/>
        <w:spacing w:line="360" w:lineRule="auto"/>
        <w:ind w:firstLine="708"/>
        <w:jc w:val="both"/>
        <w:rPr>
          <w:sz w:val="28"/>
          <w:szCs w:val="28"/>
        </w:rPr>
      </w:pPr>
    </w:p>
    <w:p w:rsidR="00380C01" w:rsidRDefault="00380C01" w:rsidP="00380C01">
      <w:pPr>
        <w:pStyle w:val="af"/>
        <w:spacing w:line="360" w:lineRule="auto"/>
        <w:ind w:firstLine="708"/>
        <w:jc w:val="both"/>
        <w:rPr>
          <w:sz w:val="28"/>
          <w:szCs w:val="28"/>
        </w:rPr>
      </w:pPr>
    </w:p>
    <w:p w:rsidR="00487426" w:rsidRPr="00380C01" w:rsidRDefault="00380C01" w:rsidP="00380C01">
      <w:pPr>
        <w:tabs>
          <w:tab w:val="left" w:pos="26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B70E2A5" wp14:editId="54B39DF8">
            <wp:simplePos x="0" y="0"/>
            <wp:positionH relativeFrom="column">
              <wp:posOffset>1777365</wp:posOffset>
            </wp:positionH>
            <wp:positionV relativeFrom="paragraph">
              <wp:posOffset>327025</wp:posOffset>
            </wp:positionV>
            <wp:extent cx="1132840" cy="1557655"/>
            <wp:effectExtent l="0" t="0" r="0" b="0"/>
            <wp:wrapTight wrapText="bothSides">
              <wp:wrapPolygon edited="0">
                <wp:start x="0" y="0"/>
                <wp:lineTo x="0" y="21397"/>
                <wp:lineTo x="21067" y="21397"/>
                <wp:lineTo x="21067" y="0"/>
                <wp:lineTo x="0" y="0"/>
              </wp:wrapPolygon>
            </wp:wrapTight>
            <wp:docPr id="21509" name="Рисунок 2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-W100-measuring-500x50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0" t="13082" r="24200" b="16800"/>
                    <a:stretch/>
                  </pic:blipFill>
                  <pic:spPr bwMode="auto">
                    <a:xfrm>
                      <a:off x="0" y="0"/>
                      <a:ext cx="1132840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C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9C01E9F" wp14:editId="2A635FFA">
            <wp:simplePos x="0" y="0"/>
            <wp:positionH relativeFrom="column">
              <wp:posOffset>3034665</wp:posOffset>
            </wp:positionH>
            <wp:positionV relativeFrom="paragraph">
              <wp:posOffset>383540</wp:posOffset>
            </wp:positionV>
            <wp:extent cx="1638300" cy="1092200"/>
            <wp:effectExtent l="0" t="0" r="0" b="0"/>
            <wp:wrapTight wrapText="bothSides">
              <wp:wrapPolygon edited="0">
                <wp:start x="0" y="0"/>
                <wp:lineTo x="0" y="21098"/>
                <wp:lineTo x="21349" y="21098"/>
                <wp:lineTo x="21349" y="0"/>
                <wp:lineTo x="0" y="0"/>
              </wp:wrapPolygon>
            </wp:wrapTight>
            <wp:docPr id="21511" name="Рисунок 2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9)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" t="23257" r="7907" b="17209"/>
                    <a:stretch/>
                  </pic:blipFill>
                  <pic:spPr bwMode="auto">
                    <a:xfrm>
                      <a:off x="0" y="0"/>
                      <a:ext cx="1638300" cy="109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80C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165C5B9" wp14:editId="785F241E">
            <wp:simplePos x="0" y="0"/>
            <wp:positionH relativeFrom="column">
              <wp:posOffset>4761865</wp:posOffset>
            </wp:positionH>
            <wp:positionV relativeFrom="paragraph">
              <wp:posOffset>459105</wp:posOffset>
            </wp:positionV>
            <wp:extent cx="1552575" cy="962025"/>
            <wp:effectExtent l="0" t="0" r="0" b="0"/>
            <wp:wrapTight wrapText="bothSides">
              <wp:wrapPolygon edited="0">
                <wp:start x="0" y="0"/>
                <wp:lineTo x="0" y="21386"/>
                <wp:lineTo x="21467" y="21386"/>
                <wp:lineTo x="21467" y="0"/>
                <wp:lineTo x="0" y="0"/>
              </wp:wrapPolygon>
            </wp:wrapTight>
            <wp:docPr id="21513" name="Рисунок 2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nometr_poluavtomaticheskiy_na_plecho_hartmann_tensoval_compact_123202_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1" t="33518" r="11289" b="9002"/>
                    <a:stretch/>
                  </pic:blipFill>
                  <pic:spPr bwMode="auto">
                    <a:xfrm>
                      <a:off x="0" y="0"/>
                      <a:ext cx="1552575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C01" w:rsidRDefault="00380C01" w:rsidP="00380C01">
      <w:pPr>
        <w:pStyle w:val="af0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80C01" w:rsidRDefault="00380C01" w:rsidP="00380C01">
      <w:pPr>
        <w:pStyle w:val="af0"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80C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B3D6E0C" wp14:editId="0EB3AAD0">
            <wp:simplePos x="0" y="0"/>
            <wp:positionH relativeFrom="column">
              <wp:posOffset>-266700</wp:posOffset>
            </wp:positionH>
            <wp:positionV relativeFrom="paragraph">
              <wp:posOffset>67310</wp:posOffset>
            </wp:positionV>
            <wp:extent cx="1514475" cy="1236980"/>
            <wp:effectExtent l="0" t="0" r="0" b="0"/>
            <wp:wrapTight wrapText="bothSides">
              <wp:wrapPolygon edited="0">
                <wp:start x="0" y="0"/>
                <wp:lineTo x="0" y="21290"/>
                <wp:lineTo x="21464" y="21290"/>
                <wp:lineTo x="21464" y="0"/>
                <wp:lineTo x="0" y="0"/>
              </wp:wrapPolygon>
            </wp:wrapTight>
            <wp:docPr id="21507" name="Рисунок 2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iles-img-1728-2927-500x50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" t="6558" b="15300"/>
                    <a:stretch/>
                  </pic:blipFill>
                  <pic:spPr bwMode="auto">
                    <a:xfrm>
                      <a:off x="0" y="0"/>
                      <a:ext cx="1514475" cy="123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C01" w:rsidRDefault="00380C01" w:rsidP="00380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37E">
        <w:rPr>
          <w:rFonts w:ascii="Times New Roman" w:hAnsi="Times New Roman" w:cs="Times New Roman"/>
          <w:sz w:val="24"/>
          <w:szCs w:val="24"/>
        </w:rPr>
        <w:t>Плечевой тонометр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52643">
        <w:rPr>
          <w:rFonts w:ascii="Times New Roman" w:hAnsi="Times New Roman" w:cs="Times New Roman"/>
          <w:sz w:val="24"/>
          <w:szCs w:val="24"/>
        </w:rPr>
        <w:t>Полуавтоматический</w:t>
      </w:r>
      <w:r w:rsidRPr="00380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C01" w:rsidRPr="00A0080A" w:rsidRDefault="00380C01" w:rsidP="00380C01">
      <w:pPr>
        <w:pStyle w:val="af0"/>
        <w:tabs>
          <w:tab w:val="left" w:pos="5595"/>
        </w:tabs>
        <w:spacing w:after="0"/>
        <w:rPr>
          <w:rFonts w:ascii="Times New Roman" w:eastAsia="SimSun" w:hAnsi="Times New Roman" w:cs="Times New Roman"/>
          <w:b w:val="0"/>
          <w:noProof/>
          <w:color w:val="auto"/>
          <w:sz w:val="24"/>
          <w:szCs w:val="24"/>
        </w:rPr>
      </w:pPr>
      <w:r w:rsidRPr="00F526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380C01" w:rsidRPr="00380C01" w:rsidRDefault="00380C01" w:rsidP="00380C01">
      <w:pPr>
        <w:spacing w:after="0" w:line="240" w:lineRule="auto"/>
        <w:rPr>
          <w:rFonts w:ascii="Times New Roman" w:eastAsia="SimSu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0080A">
        <w:rPr>
          <w:rFonts w:ascii="Times New Roman" w:hAnsi="Times New Roman" w:cs="Times New Roman"/>
          <w:sz w:val="24"/>
          <w:szCs w:val="24"/>
        </w:rPr>
        <w:t>Пальцевой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080A">
        <w:rPr>
          <w:rFonts w:ascii="Times New Roman" w:hAnsi="Times New Roman" w:cs="Times New Roman"/>
          <w:sz w:val="24"/>
          <w:szCs w:val="24"/>
        </w:rPr>
        <w:t>тонометр</w:t>
      </w:r>
      <w:r w:rsidR="00EF38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0080A">
        <w:rPr>
          <w:rFonts w:ascii="Times New Roman" w:hAnsi="Times New Roman" w:cs="Times New Roman"/>
          <w:sz w:val="24"/>
          <w:szCs w:val="24"/>
        </w:rPr>
        <w:t>Запястный тонометр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80C01" w:rsidRDefault="00380C01" w:rsidP="00380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0C01" w:rsidRDefault="00380C01" w:rsidP="00380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B4D" w:rsidRPr="009827FA" w:rsidRDefault="00122B4D" w:rsidP="00122B4D">
      <w:pPr>
        <w:shd w:val="clear" w:color="auto" w:fill="FFFFFF"/>
        <w:spacing w:after="0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измерения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АД</w:t>
      </w:r>
    </w:p>
    <w:p w:rsidR="00122B4D" w:rsidRPr="009827FA" w:rsidRDefault="00122B4D" w:rsidP="00122B4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Следует исключить</w:t>
      </w: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любые действия, которые могут приводить к изменению давления. Температура помещения должна быть привычной. </w:t>
      </w:r>
    </w:p>
    <w:p w:rsidR="00122B4D" w:rsidRPr="00122B4D" w:rsidRDefault="00122B4D" w:rsidP="00122B4D">
      <w:pPr>
        <w:shd w:val="clear" w:color="auto" w:fill="FFFFFF"/>
        <w:spacing w:after="0"/>
        <w:ind w:left="709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239CB92C" wp14:editId="4E7886FA">
            <wp:simplePos x="0" y="0"/>
            <wp:positionH relativeFrom="margin">
              <wp:posOffset>260350</wp:posOffset>
            </wp:positionH>
            <wp:positionV relativeFrom="margin">
              <wp:posOffset>3404235</wp:posOffset>
            </wp:positionV>
            <wp:extent cx="2147570" cy="2155190"/>
            <wp:effectExtent l="0" t="0" r="0" b="0"/>
            <wp:wrapSquare wrapText="bothSides"/>
            <wp:docPr id="1" name="Рисунок 1" descr="http://tonserdca.ru/wp-content/uploads/2017/07/1a1a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nserdca.ru/wp-content/uploads/2017/07/1a1aPk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B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Чего не стоит делать перед измерением</w:t>
      </w:r>
    </w:p>
    <w:p w:rsidR="00122B4D" w:rsidRPr="009827FA" w:rsidRDefault="00122B4D" w:rsidP="00122B4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показателей давления</w:t>
      </w: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даст корректных результатов, если пациент будет пренебрегать стандартными правилами. Чтобы получить результаты, которые будут соответствовать истине, не стоит совершать </w:t>
      </w:r>
      <w:r w:rsidRPr="0098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следующих действий: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непосредственно после приема пищи;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перед процедурой;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употреблять </w:t>
      </w:r>
      <w:proofErr w:type="spellStart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кофеино</w:t>
      </w:r>
      <w:proofErr w:type="spellEnd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спирто</w:t>
      </w:r>
      <w:proofErr w:type="spellEnd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тауриносодержащие</w:t>
      </w:r>
      <w:proofErr w:type="spellEnd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напитки;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нервничать;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скрещивать ноги;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показатели, держа руку на весу;</w:t>
      </w:r>
    </w:p>
    <w:p w:rsidR="00122B4D" w:rsidRPr="009827FA" w:rsidRDefault="00122B4D" w:rsidP="00122B4D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подвергать организм интенсивным </w:t>
      </w:r>
      <w:proofErr w:type="spellStart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физнагрузкам</w:t>
      </w:r>
      <w:proofErr w:type="spellEnd"/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2B4D" w:rsidRPr="009827FA" w:rsidRDefault="00122B4D" w:rsidP="00122B4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в ходе процедуры не рекомендуется разговаривать и напрягать мышцы.</w:t>
      </w:r>
    </w:p>
    <w:p w:rsidR="00380C01" w:rsidRDefault="00380C01" w:rsidP="00EF388F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B4266" w:rsidRDefault="000B4266" w:rsidP="000B4266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8B64D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ИЗМЕРЕНИЕ АРТЕРИАЛЬНОГО ДАВЛЕНИЯ</w:t>
      </w:r>
    </w:p>
    <w:p w:rsidR="009827FA" w:rsidRPr="008B64D4" w:rsidRDefault="00EF4595" w:rsidP="000B4266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МЕХАНИЧЕСКИМ ТОНОМЕТРОМ</w:t>
      </w:r>
    </w:p>
    <w:p w:rsidR="00EF4595" w:rsidRPr="009A45D4" w:rsidRDefault="00EF4595" w:rsidP="00EF45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Подготовить:</w:t>
      </w:r>
    </w:p>
    <w:p w:rsidR="00EF4595" w:rsidRPr="009A45D4" w:rsidRDefault="00EF4595" w:rsidP="00EF45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Тонометр.</w:t>
      </w:r>
    </w:p>
    <w:p w:rsidR="00EF4595" w:rsidRPr="009A45D4" w:rsidRDefault="00EF4595" w:rsidP="00EF45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Фонендоскоп.</w:t>
      </w:r>
    </w:p>
    <w:p w:rsidR="000B4266" w:rsidRPr="00EF4595" w:rsidRDefault="00EF4595" w:rsidP="00EF45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Перчатки нестерильные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1"/>
        <w:tblW w:w="4962" w:type="pct"/>
        <w:tblInd w:w="-318" w:type="dxa"/>
        <w:tblLook w:val="04A0" w:firstRow="1" w:lastRow="0" w:firstColumn="1" w:lastColumn="0" w:noHBand="0" w:noVBand="1"/>
      </w:tblPr>
      <w:tblGrid>
        <w:gridCol w:w="891"/>
        <w:gridCol w:w="9451"/>
      </w:tblGrid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69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 последовательность действий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9" w:type="pct"/>
          </w:tcPr>
          <w:p w:rsidR="00AF2E22" w:rsidRPr="009A45D4" w:rsidRDefault="00AF2E22" w:rsidP="007B5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Установить контакт с пациентом: поздороваться, представиться, обозначить свою роль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исправность прибора для измерения артериального давления в соответствии с инструкцией по его применению.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 (помочь) пациенту занять удобное положение лежа на спине нижние конечности не скрещены, руки разогнуты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на стуле</w:t>
            </w: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9" w:type="pct"/>
          </w:tcPr>
          <w:p w:rsidR="00AF2E22" w:rsidRPr="00EF4595" w:rsidRDefault="00AF2E22" w:rsidP="007B5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Освободить от одежды руку пациента выше локтевого сгиба, оставив один тур одежды или положив одноразовую салфетку.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Расположить руку пациента на уровне сердца ладонью вверх.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Наложить манжету прибора для измерения артериального давления (тонометра) на плечо пациента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что между манжетой и поверхностью плеча помещается два пальца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Убедиться, что нижний край манжеты располагается на 2,5 см выше локтевой ямки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Поставить два пальца левой руки на предплечье в области лучезапястного сустава в месте определения пульса.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Другой рукой закрыть вентиль груши прибора для измерения арт</w:t>
            </w:r>
            <w:r>
              <w:rPr>
                <w:rFonts w:ascii="Times New Roman" w:hAnsi="Times New Roman" w:cs="Times New Roman"/>
              </w:rPr>
              <w:t>ериального давления (тонометра).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Произвести нагнетание воздуха грушей прибора для измерения артериального давления (тонометра) до исчезновения пульса в</w:t>
            </w:r>
            <w:r>
              <w:rPr>
                <w:rFonts w:ascii="Times New Roman" w:hAnsi="Times New Roman" w:cs="Times New Roman"/>
              </w:rPr>
              <w:t xml:space="preserve"> области лучезапястного сустава.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Зафиксировать показания прибора для измерения артериального давления (тонометра) в момент исчезновения пульса в области лучезап</w:t>
            </w:r>
            <w:r>
              <w:rPr>
                <w:rFonts w:ascii="Times New Roman" w:hAnsi="Times New Roman" w:cs="Times New Roman"/>
              </w:rPr>
              <w:t>ястного сустава.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Спустить воздух из манжеты прибора для измерения арт</w:t>
            </w:r>
            <w:r>
              <w:rPr>
                <w:rFonts w:ascii="Times New Roman" w:hAnsi="Times New Roman" w:cs="Times New Roman"/>
              </w:rPr>
              <w:t>ериального давления (тонометра).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 xml:space="preserve">Мембрану </w:t>
            </w:r>
            <w:proofErr w:type="spellStart"/>
            <w:r w:rsidRPr="009A45D4">
              <w:rPr>
                <w:rFonts w:ascii="Times New Roman" w:hAnsi="Times New Roman" w:cs="Times New Roman"/>
              </w:rPr>
              <w:t>стетофонендоскопа</w:t>
            </w:r>
            <w:proofErr w:type="spellEnd"/>
            <w:r w:rsidRPr="009A45D4">
              <w:rPr>
                <w:rFonts w:ascii="Times New Roman" w:hAnsi="Times New Roman" w:cs="Times New Roman"/>
              </w:rPr>
              <w:t xml:space="preserve"> поместить у нижнего края манжеты над проекцией локтевой артерии в области локтевой впадины, слегка прижав к поверхности</w:t>
            </w:r>
            <w:r>
              <w:rPr>
                <w:rFonts w:ascii="Times New Roman" w:hAnsi="Times New Roman" w:cs="Times New Roman"/>
              </w:rPr>
              <w:t xml:space="preserve"> тела.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69" w:type="pct"/>
          </w:tcPr>
          <w:p w:rsidR="00AF2E22" w:rsidRPr="009A45D4" w:rsidRDefault="00EF4595" w:rsidP="007B5DE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 xml:space="preserve">Повторно накачать манжету прибора для измерения артериального давления (тонометра) до уровня, превышающего полученный результат при пальцевом измерении по пульсу на 30 мм </w:t>
            </w:r>
            <w:proofErr w:type="spellStart"/>
            <w:r w:rsidRPr="009A45D4">
              <w:rPr>
                <w:rFonts w:ascii="Times New Roman" w:hAnsi="Times New Roman" w:cs="Times New Roman"/>
              </w:rPr>
              <w:t>рт.ст</w:t>
            </w:r>
            <w:proofErr w:type="spellEnd"/>
            <w:r w:rsidRPr="009A45D4">
              <w:rPr>
                <w:rFonts w:ascii="Times New Roman" w:hAnsi="Times New Roman" w:cs="Times New Roman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Сохраняя положение </w:t>
            </w:r>
            <w:r w:rsidRPr="009A45D4">
              <w:rPr>
                <w:rFonts w:ascii="Times New Roman" w:hAnsi="Times New Roman" w:cs="Times New Roman"/>
              </w:rPr>
              <w:t>фонендоскопа, медленно спустить воздух</w:t>
            </w:r>
            <w:r>
              <w:rPr>
                <w:rFonts w:ascii="Times New Roman" w:hAnsi="Times New Roman" w:cs="Times New Roman"/>
              </w:rPr>
              <w:t xml:space="preserve"> из манжеты.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Фиксировать по шкале на приборе для измерения артериального давления (тонометре) появление первого тона Короткова – это значение систолического давления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Фиксировать по шкале на приборе для измерения артериального давления (тонометре) прекращение громкого последнего тона Короткова – это значение диастолического давления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</w:rPr>
              <w:t>Выпустить воздух из манжеты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pStyle w:val="Default"/>
              <w:rPr>
                <w:rFonts w:ascii="Times New Roman" w:hAnsi="Times New Roman" w:cs="Times New Roman"/>
              </w:rPr>
            </w:pPr>
            <w:r w:rsidRPr="009A45D4">
              <w:rPr>
                <w:rFonts w:ascii="Times New Roman" w:hAnsi="Times New Roman" w:cs="Times New Roman"/>
              </w:rPr>
              <w:t>Снять манжету прибора для измерения артериального давле</w:t>
            </w:r>
            <w:r>
              <w:rPr>
                <w:rFonts w:ascii="Times New Roman" w:hAnsi="Times New Roman" w:cs="Times New Roman"/>
              </w:rPr>
              <w:t>ния (тонометра) с руки пациента.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pStyle w:val="Default"/>
              <w:rPr>
                <w:rFonts w:ascii="Times New Roman" w:hAnsi="Times New Roman" w:cs="Times New Roman"/>
              </w:rPr>
            </w:pPr>
            <w:r w:rsidRPr="009A45D4">
              <w:rPr>
                <w:rFonts w:ascii="Times New Roman" w:hAnsi="Times New Roman" w:cs="Times New Roman"/>
              </w:rPr>
              <w:t>Сообщить пациенту результат и</w:t>
            </w:r>
            <w:r>
              <w:rPr>
                <w:rFonts w:ascii="Times New Roman" w:hAnsi="Times New Roman" w:cs="Times New Roman"/>
              </w:rPr>
              <w:t>змерения артериального давления.</w:t>
            </w:r>
          </w:p>
        </w:tc>
      </w:tr>
      <w:tr w:rsidR="00AF2E22" w:rsidRPr="009A45D4" w:rsidTr="00AF2E22">
        <w:tc>
          <w:tcPr>
            <w:tcW w:w="431" w:type="pct"/>
          </w:tcPr>
          <w:p w:rsidR="00AF2E22" w:rsidRPr="009A45D4" w:rsidRDefault="00AF2E22" w:rsidP="007B5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69" w:type="pct"/>
          </w:tcPr>
          <w:p w:rsidR="00AF2E22" w:rsidRPr="009A45D4" w:rsidRDefault="00EF4595" w:rsidP="00EF4595">
            <w:pPr>
              <w:pStyle w:val="Default"/>
              <w:rPr>
                <w:rFonts w:ascii="Times New Roman" w:hAnsi="Times New Roman" w:cs="Times New Roman"/>
              </w:rPr>
            </w:pPr>
            <w:r w:rsidRPr="009A45D4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Обработать руки гигиеническим способом, осушить.</w:t>
            </w:r>
          </w:p>
        </w:tc>
      </w:tr>
    </w:tbl>
    <w:p w:rsidR="00BA27B1" w:rsidRDefault="00BA27B1" w:rsidP="00EF3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F5150C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6155D8" w:rsidRDefault="006155D8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9827FA" w:rsidRDefault="009827FA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8B64D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ИЗМЕРЕНИЕ АРТЕРИАЛЬНОГО ДАВЛЕНИЯ</w:t>
      </w:r>
    </w:p>
    <w:p w:rsidR="009827FA" w:rsidRPr="008B64D4" w:rsidRDefault="00BA27B1" w:rsidP="009827FA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ЭЛЕКТРОННЫМ ТОНОМЕТРОМ</w:t>
      </w:r>
    </w:p>
    <w:p w:rsidR="00BA27B1" w:rsidRPr="009A45D4" w:rsidRDefault="00BA27B1" w:rsidP="00446E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Подготовить:</w:t>
      </w:r>
    </w:p>
    <w:p w:rsidR="009827FA" w:rsidRPr="00446EBA" w:rsidRDefault="00446EBA" w:rsidP="00446E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Тонометр.</w:t>
      </w:r>
    </w:p>
    <w:tbl>
      <w:tblPr>
        <w:tblStyle w:val="1"/>
        <w:tblW w:w="4962" w:type="pct"/>
        <w:tblInd w:w="-318" w:type="dxa"/>
        <w:tblLook w:val="04A0" w:firstRow="1" w:lastRow="0" w:firstColumn="1" w:lastColumn="0" w:noHBand="0" w:noVBand="1"/>
      </w:tblPr>
      <w:tblGrid>
        <w:gridCol w:w="861"/>
        <w:gridCol w:w="7635"/>
        <w:gridCol w:w="931"/>
        <w:gridCol w:w="915"/>
      </w:tblGrid>
      <w:tr w:rsidR="006155D8" w:rsidRPr="009A45D4" w:rsidTr="006155D8">
        <w:tc>
          <w:tcPr>
            <w:tcW w:w="431" w:type="pct"/>
          </w:tcPr>
          <w:p w:rsidR="006155D8" w:rsidRPr="009A45D4" w:rsidRDefault="006155D8" w:rsidP="009827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6155D8" w:rsidRPr="009A45D4" w:rsidRDefault="006155D8" w:rsidP="009827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6155D8" w:rsidRPr="009A45D4" w:rsidRDefault="006155D8" w:rsidP="009827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 последовательность действий</w:t>
            </w: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6155D8" w:rsidRPr="009A45D4" w:rsidRDefault="00F5150C" w:rsidP="006155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6155D8" w:rsidRPr="009A45D4" w:rsidRDefault="006155D8" w:rsidP="006155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55D8" w:rsidRPr="009A45D4" w:rsidTr="006155D8">
        <w:tc>
          <w:tcPr>
            <w:tcW w:w="431" w:type="pct"/>
          </w:tcPr>
          <w:p w:rsidR="006155D8" w:rsidRPr="009A45D4" w:rsidRDefault="006155D8" w:rsidP="009827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6155D8" w:rsidRDefault="006155D8" w:rsidP="009827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Установить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нтакт</w:t>
            </w: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дставиться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155D8" w:rsidRPr="009A45D4" w:rsidRDefault="006155D8" w:rsidP="009827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6155D8" w:rsidRPr="009A45D4" w:rsidRDefault="00F5150C" w:rsidP="009827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6155D8" w:rsidRDefault="00615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55D8" w:rsidRPr="009A45D4" w:rsidRDefault="006155D8" w:rsidP="009827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исправность прибора для измерения артериального давления в соответствии с инструкцией по его применению.</w:t>
            </w:r>
          </w:p>
          <w:p w:rsidR="00F5150C" w:rsidRPr="009A45D4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9A45D4" w:rsidRDefault="00F5150C" w:rsidP="00F51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46E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редложить </w:t>
            </w:r>
            <w:r w:rsidRPr="00446EBA">
              <w:rPr>
                <w:rFonts w:ascii="Times New Roman" w:hAnsi="Times New Roman" w:cs="Times New Roman"/>
                <w:sz w:val="24"/>
                <w:szCs w:val="24"/>
              </w:rPr>
              <w:t>занять удобное положение сидя на стуле или кресле со спинкой, при этом ноги не должны быть скрещены. Любые разговоры и жестикуляция исключены во время процедуры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150C" w:rsidRPr="00446EBA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446EBA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Освободить от одежды руку пациента выше локтевого сгиба, оставив один тур одежды или положив одноразовую салфетку.</w:t>
            </w: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Расположить руку пациента на уровне сердца ладонью вверх.</w:t>
            </w: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Наложить манжету прибора для измерения артериального давления (тонометра) на плечо пациента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что между манжетой и поверхностью плеча помещается два пальца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9A45D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1AA4">
              <w:rPr>
                <w:rFonts w:ascii="Times New Roman" w:hAnsi="Times New Roman" w:cs="Times New Roman"/>
                <w:sz w:val="24"/>
                <w:szCs w:val="24"/>
              </w:rPr>
              <w:t>Нижний край манжет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1AA4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расположен на пару сантиметров выше локтевого сгиба, таким образом, чтобы манжетная трубка проходила через середину руки. Накладываться манжет должен довольно плотно, но не туго</w:t>
            </w:r>
          </w:p>
          <w:p w:rsidR="00F5150C" w:rsidRPr="000F1AA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0F1AA4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A27B1">
              <w:rPr>
                <w:rFonts w:ascii="Times New Roman" w:hAnsi="Times New Roman" w:cs="Times New Roman"/>
                <w:sz w:val="24"/>
                <w:szCs w:val="24"/>
              </w:rPr>
              <w:t>Нажмите кнопку старт, все остальное за вас сделает тонометр самостоятельно</w:t>
            </w:r>
          </w:p>
          <w:p w:rsidR="00F5150C" w:rsidRPr="00BA27B1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BA27B1" w:rsidRDefault="00F5150C" w:rsidP="00F515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  <w:r w:rsidRPr="00BA27B1">
              <w:rPr>
                <w:rFonts w:ascii="Times New Roman" w:hAnsi="Times New Roman" w:cs="Times New Roman"/>
              </w:rPr>
              <w:t>После измерения на дисплее отобразятся значения систолического и диастолического давления и показатели пульса</w:t>
            </w:r>
          </w:p>
          <w:p w:rsidR="00F5150C" w:rsidRPr="00BA27B1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Pr="00BA27B1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Отключить аппарат.</w:t>
            </w:r>
          </w:p>
          <w:p w:rsidR="00F5150C" w:rsidRPr="00BA27B1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150C" w:rsidRPr="00BA27B1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pStyle w:val="af"/>
              <w:spacing w:line="360" w:lineRule="auto"/>
              <w:jc w:val="both"/>
            </w:pPr>
            <w:r w:rsidRPr="00BA27B1">
              <w:t>Снять манжет с руки.</w:t>
            </w:r>
          </w:p>
          <w:p w:rsidR="00F5150C" w:rsidRPr="00BA27B1" w:rsidRDefault="00F5150C" w:rsidP="00F5150C">
            <w:pPr>
              <w:pStyle w:val="af"/>
              <w:spacing w:line="360" w:lineRule="auto"/>
              <w:jc w:val="both"/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5150C" w:rsidRPr="00BA27B1" w:rsidRDefault="00F5150C" w:rsidP="00F5150C">
            <w:pPr>
              <w:pStyle w:val="af"/>
              <w:spacing w:line="360" w:lineRule="auto"/>
              <w:jc w:val="both"/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  <w:r w:rsidRPr="009A45D4">
              <w:rPr>
                <w:rFonts w:ascii="Times New Roman" w:hAnsi="Times New Roman" w:cs="Times New Roman"/>
              </w:rPr>
              <w:t>Сообщить результат и</w:t>
            </w:r>
            <w:r>
              <w:rPr>
                <w:rFonts w:ascii="Times New Roman" w:hAnsi="Times New Roman" w:cs="Times New Roman"/>
              </w:rPr>
              <w:t>змерения артериального давления.</w:t>
            </w:r>
          </w:p>
          <w:p w:rsidR="00F5150C" w:rsidRPr="009A45D4" w:rsidRDefault="00F5150C" w:rsidP="00F5150C">
            <w:pPr>
              <w:pStyle w:val="Default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F5150C" w:rsidRPr="009A45D4" w:rsidRDefault="00F5150C" w:rsidP="00F5150C">
            <w:pPr>
              <w:pStyle w:val="Default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F5150C" w:rsidRPr="009A45D4" w:rsidTr="006155D8">
        <w:tc>
          <w:tcPr>
            <w:tcW w:w="431" w:type="pct"/>
          </w:tcPr>
          <w:p w:rsidR="00F5150C" w:rsidRPr="009A45D4" w:rsidRDefault="00F5150C" w:rsidP="00F515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F5150C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  <w:r w:rsidRPr="009A45D4">
              <w:rPr>
                <w:rFonts w:ascii="Times New Roman" w:hAnsi="Times New Roman" w:cs="Times New Roman"/>
              </w:rPr>
              <w:t>Уточнит</w:t>
            </w:r>
            <w:r>
              <w:rPr>
                <w:rFonts w:ascii="Times New Roman" w:hAnsi="Times New Roman" w:cs="Times New Roman"/>
              </w:rPr>
              <w:t>ь о его самочувствии.</w:t>
            </w:r>
          </w:p>
          <w:p w:rsidR="00F5150C" w:rsidRPr="009A45D4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F5150C" w:rsidRDefault="00F5150C" w:rsidP="00F5150C">
            <w:r w:rsidRPr="00890F78"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F5150C" w:rsidRDefault="00F5150C" w:rsidP="00F515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150C" w:rsidRPr="009A45D4" w:rsidRDefault="00F5150C" w:rsidP="00F5150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155D8" w:rsidRPr="009A45D4" w:rsidTr="006155D8">
        <w:tc>
          <w:tcPr>
            <w:tcW w:w="431" w:type="pct"/>
          </w:tcPr>
          <w:p w:rsidR="006155D8" w:rsidRPr="009A45D4" w:rsidRDefault="006155D8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06" w:type="pct"/>
            <w:tcBorders>
              <w:right w:val="single" w:sz="4" w:space="0" w:color="auto"/>
            </w:tcBorders>
          </w:tcPr>
          <w:p w:rsidR="006155D8" w:rsidRDefault="006155D8" w:rsidP="006155D8">
            <w:pPr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осушить.</w:t>
            </w:r>
          </w:p>
          <w:p w:rsidR="006155D8" w:rsidRPr="009A45D4" w:rsidRDefault="006155D8" w:rsidP="006155D8">
            <w:pPr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6155D8" w:rsidRDefault="00F5150C" w:rsidP="006155D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6155D8" w:rsidRDefault="006155D8" w:rsidP="006155D8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6155D8" w:rsidRPr="009A45D4" w:rsidRDefault="006155D8" w:rsidP="006155D8">
            <w:pPr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9827FA" w:rsidRDefault="009827FA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155D8" w:rsidRPr="00D1124A" w:rsidRDefault="006155D8" w:rsidP="009827F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7F71" w:rsidRDefault="00AA7F71" w:rsidP="00AA7F71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8B64D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ИЗМЕРЕНИЕ АРТЕРИАЛЬНОГО ДАВЛЕНИЯ</w:t>
      </w:r>
    </w:p>
    <w:p w:rsidR="00AA7F71" w:rsidRPr="00AA7F71" w:rsidRDefault="00AA7F71" w:rsidP="00AA7F71">
      <w:pPr>
        <w:pStyle w:val="af"/>
        <w:spacing w:line="360" w:lineRule="auto"/>
        <w:jc w:val="center"/>
        <w:rPr>
          <w:b/>
          <w:sz w:val="28"/>
          <w:szCs w:val="28"/>
        </w:rPr>
      </w:pPr>
      <w:r w:rsidRPr="00AA7F71">
        <w:rPr>
          <w:b/>
          <w:sz w:val="28"/>
          <w:szCs w:val="28"/>
        </w:rPr>
        <w:t>ПОЛУАВТОМАТИЧЕСКИМ ПЛЕЧЕВЫМ ТОНОМЕТРОМ</w:t>
      </w:r>
    </w:p>
    <w:p w:rsidR="00AA7F71" w:rsidRPr="009A45D4" w:rsidRDefault="00AA7F71" w:rsidP="00AA7F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4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Подготовить:</w:t>
      </w:r>
    </w:p>
    <w:p w:rsidR="00AA7F71" w:rsidRPr="00446EBA" w:rsidRDefault="00AA7F71" w:rsidP="00AA7F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Тонометр.</w:t>
      </w:r>
    </w:p>
    <w:tbl>
      <w:tblPr>
        <w:tblStyle w:val="1"/>
        <w:tblW w:w="4962" w:type="pct"/>
        <w:tblInd w:w="-318" w:type="dxa"/>
        <w:tblLook w:val="04A0" w:firstRow="1" w:lastRow="0" w:firstColumn="1" w:lastColumn="0" w:noHBand="0" w:noVBand="1"/>
      </w:tblPr>
      <w:tblGrid>
        <w:gridCol w:w="891"/>
        <w:gridCol w:w="9451"/>
      </w:tblGrid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 последовательность действий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Установить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нтакт</w:t>
            </w: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дставиться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исправность прибора для измерения артериального давления в соответствии с инструкцией по его применению.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446EBA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6E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редложить </w:t>
            </w:r>
            <w:r w:rsidRPr="00446EBA">
              <w:rPr>
                <w:rFonts w:ascii="Times New Roman" w:hAnsi="Times New Roman" w:cs="Times New Roman"/>
                <w:sz w:val="24"/>
                <w:szCs w:val="24"/>
              </w:rPr>
              <w:t>занять удобное положение сидя на стуле или кресле со спинкой, при этом ноги не должны быть скрещены. Любые разговоры и жестикуляция исключены во время процедуры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Обработать руки гигиеническим способом, осушить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Освободить от одежды руку пациента выше локтевого сгиба, оставив один тур одежды или положив одноразовую салфетку.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Расположить руку пациента на уровне сердца ладонью вверх.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Наложить манжету прибора для измерения артериального давления (тонометра) на плечо пациента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9A45D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A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что между манжетой и поверхностью плеча помещается два пальца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0F1AA4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F1AA4">
              <w:rPr>
                <w:rFonts w:ascii="Times New Roman" w:hAnsi="Times New Roman" w:cs="Times New Roman"/>
                <w:sz w:val="24"/>
                <w:szCs w:val="24"/>
              </w:rPr>
              <w:t>Нижний край манжет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1AA4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расположен на пару сантиметров выше локтевого сгиба, таким образом, чтобы манжетная трубка проходила через середину руки. Накладываться манжет должен довольно плотно, но не туго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6155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BA27B1" w:rsidRDefault="00AA7F71" w:rsidP="006155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A27B1">
              <w:rPr>
                <w:rFonts w:ascii="Times New Roman" w:hAnsi="Times New Roman" w:cs="Times New Roman"/>
                <w:sz w:val="24"/>
                <w:szCs w:val="24"/>
              </w:rPr>
              <w:t>Нажмите кнопку старт, все остальное за вас сделает тонометр самостоятельно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AA7F71">
              <w:rPr>
                <w:rFonts w:ascii="Times New Roman" w:hAnsi="Times New Roman" w:cs="Times New Roman"/>
                <w:sz w:val="24"/>
                <w:szCs w:val="28"/>
              </w:rPr>
              <w:t>Начать нагнетать воздух в манжет, рукой на которой не проводится измерение. Наблюдать за индикатором давления на дисплее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AA7F71">
              <w:rPr>
                <w:rFonts w:ascii="Times New Roman" w:hAnsi="Times New Roman" w:cs="Times New Roman"/>
                <w:szCs w:val="28"/>
              </w:rPr>
              <w:t>После накачивание измерения происходит автоматически. По завершению на дисплее отобразятся значения систолического и диастолического давления и показатели пульса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A45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AA7F71">
              <w:rPr>
                <w:rFonts w:ascii="Times New Roman" w:hAnsi="Times New Roman" w:cs="Times New Roman"/>
                <w:szCs w:val="28"/>
              </w:rPr>
              <w:t>По завершению, нажмите на быстродействующий клапан для, того чтобы выпустить из манжета оставшийся воздух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AA7F71">
              <w:rPr>
                <w:rFonts w:ascii="Times New Roman" w:hAnsi="Times New Roman" w:cs="Times New Roman"/>
                <w:szCs w:val="28"/>
              </w:rPr>
              <w:t>Отключить аппарат.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af"/>
              <w:jc w:val="both"/>
              <w:rPr>
                <w:szCs w:val="28"/>
              </w:rPr>
            </w:pPr>
            <w:r w:rsidRPr="00AA7F71">
              <w:rPr>
                <w:szCs w:val="28"/>
              </w:rPr>
              <w:t>Снять манжет с руки.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Default"/>
              <w:rPr>
                <w:rFonts w:ascii="Times New Roman" w:eastAsia="Times New Roman" w:hAnsi="Times New Roman" w:cs="Times New Roman"/>
                <w:color w:val="2D2D2D"/>
                <w:szCs w:val="28"/>
                <w:lang w:eastAsia="ru-RU"/>
              </w:rPr>
            </w:pPr>
            <w:r w:rsidRPr="00AA7F71">
              <w:rPr>
                <w:rFonts w:ascii="Times New Roman" w:hAnsi="Times New Roman" w:cs="Times New Roman"/>
                <w:szCs w:val="28"/>
              </w:rPr>
              <w:t>Сообщить результат измерения артериального давления.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AA7F71">
              <w:rPr>
                <w:rFonts w:ascii="Times New Roman" w:hAnsi="Times New Roman" w:cs="Times New Roman"/>
                <w:szCs w:val="28"/>
              </w:rPr>
              <w:t>Уточнить о его самочувствии.</w:t>
            </w:r>
          </w:p>
        </w:tc>
      </w:tr>
      <w:tr w:rsidR="00AA7F71" w:rsidRPr="009A45D4" w:rsidTr="006155D8">
        <w:tc>
          <w:tcPr>
            <w:tcW w:w="431" w:type="pct"/>
          </w:tcPr>
          <w:p w:rsidR="00AA7F71" w:rsidRPr="009A45D4" w:rsidRDefault="00AA7F71" w:rsidP="00AA7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569" w:type="pct"/>
          </w:tcPr>
          <w:p w:rsidR="00AA7F71" w:rsidRPr="00AA7F71" w:rsidRDefault="00AA7F71" w:rsidP="00AA7F71">
            <w:pPr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  <w:lang w:eastAsia="ru-RU"/>
              </w:rPr>
            </w:pPr>
            <w:r w:rsidRPr="00AA7F71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  <w:lang w:eastAsia="ru-RU"/>
              </w:rPr>
              <w:t>Обработать руки гигиеническим способом, осушить.</w:t>
            </w:r>
          </w:p>
        </w:tc>
      </w:tr>
    </w:tbl>
    <w:p w:rsidR="00AA7F71" w:rsidRPr="00D1124A" w:rsidRDefault="00AA7F71" w:rsidP="00AA7F7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F4595" w:rsidRDefault="00EF4595" w:rsidP="00EF4595">
      <w:pPr>
        <w:pStyle w:val="af"/>
        <w:spacing w:line="360" w:lineRule="auto"/>
        <w:jc w:val="center"/>
        <w:rPr>
          <w:sz w:val="28"/>
          <w:szCs w:val="28"/>
        </w:rPr>
      </w:pPr>
    </w:p>
    <w:p w:rsidR="00EF4595" w:rsidRDefault="00EF4595" w:rsidP="00EF4595">
      <w:pPr>
        <w:pStyle w:val="af"/>
        <w:spacing w:line="360" w:lineRule="auto"/>
        <w:jc w:val="center"/>
        <w:rPr>
          <w:sz w:val="28"/>
          <w:szCs w:val="28"/>
        </w:rPr>
      </w:pPr>
    </w:p>
    <w:p w:rsidR="00EF4595" w:rsidRDefault="00EF4595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EF4595" w:rsidRDefault="00EF4595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EF388F" w:rsidRDefault="00EF388F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EF388F" w:rsidRDefault="00EF388F" w:rsidP="0077041B">
      <w:pPr>
        <w:rPr>
          <w:rFonts w:ascii="Times New Roman" w:eastAsia="Calibri" w:hAnsi="Times New Roman" w:cs="Times New Roman"/>
          <w:sz w:val="28"/>
          <w:szCs w:val="28"/>
        </w:rPr>
      </w:pPr>
    </w:p>
    <w:p w:rsidR="00AA7F71" w:rsidRDefault="00AA7F71" w:rsidP="00AA7F71">
      <w:pPr>
        <w:shd w:val="clear" w:color="auto" w:fill="FFFFFF"/>
        <w:spacing w:beforeAutospacing="1" w:after="0" w:afterAutospacing="1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ПРИЛОЖЕНИЕ</w:t>
      </w:r>
    </w:p>
    <w:p w:rsidR="00487426" w:rsidRDefault="00487426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87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Плечевой тонометр</w:t>
      </w:r>
    </w:p>
    <w:p w:rsidR="00487426" w:rsidRPr="00487426" w:rsidRDefault="00487426" w:rsidP="0048742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653433" cy="3353117"/>
            <wp:effectExtent l="19050" t="0" r="0" b="0"/>
            <wp:docPr id="12" name="Рисунок 12" descr="http://tonserdca.ru/wp-content/uploads/2017/07/1tonomet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nserdca.ru/wp-content/uploads/2017/07/1tonometr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108" cy="335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26" w:rsidRPr="00487426" w:rsidRDefault="00487426" w:rsidP="0048742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 замера</w:t>
      </w:r>
      <w:r w:rsidRPr="0048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использовании плечевой конфигурации прибора должен происходить в соответствии с такими </w:t>
      </w:r>
      <w:r w:rsidRPr="00487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правилами:</w:t>
      </w:r>
    </w:p>
    <w:p w:rsidR="00487426" w:rsidRPr="00487426" w:rsidRDefault="00487426" w:rsidP="00487426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сидит, рука освобождена от одежды.</w:t>
      </w:r>
    </w:p>
    <w:p w:rsidR="00487426" w:rsidRPr="00487426" w:rsidRDefault="00487426" w:rsidP="00487426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Манжета на уровне сердца, прилегает к коже плотно, но не давит.</w:t>
      </w:r>
    </w:p>
    <w:p w:rsidR="00487426" w:rsidRPr="00487426" w:rsidRDefault="00487426" w:rsidP="00487426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рукав закатан, то он не должен пережимать конечность.</w:t>
      </w:r>
    </w:p>
    <w:p w:rsidR="00487426" w:rsidRPr="00487426" w:rsidRDefault="00487426" w:rsidP="00487426">
      <w:pPr>
        <w:numPr>
          <w:ilvl w:val="0"/>
          <w:numId w:val="7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Манжетная трубка проходит посередине руки, если на манжете есть пометка, то она соответствует центру руки.</w:t>
      </w:r>
    </w:p>
    <w:p w:rsidR="00487426" w:rsidRDefault="00487426" w:rsidP="00487426">
      <w:pPr>
        <w:rPr>
          <w:rFonts w:ascii="Times New Roman" w:eastAsia="Calibri" w:hAnsi="Times New Roman" w:cs="Times New Roman"/>
          <w:sz w:val="28"/>
          <w:szCs w:val="28"/>
        </w:rPr>
      </w:pPr>
    </w:p>
    <w:p w:rsidR="00487426" w:rsidRPr="00487426" w:rsidRDefault="00487426" w:rsidP="00487426">
      <w:pPr>
        <w:rPr>
          <w:rFonts w:ascii="Times New Roman" w:eastAsia="Calibri" w:hAnsi="Times New Roman" w:cs="Times New Roman"/>
          <w:sz w:val="28"/>
          <w:szCs w:val="28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4595" w:rsidRDefault="00EF4595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7426" w:rsidRPr="00487426" w:rsidRDefault="00487426" w:rsidP="00487426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7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 тела во время измерения</w:t>
      </w:r>
    </w:p>
    <w:p w:rsidR="00487426" w:rsidRPr="00487426" w:rsidRDefault="00487426" w:rsidP="0048742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C67D32" w:rsidRPr="00487426" w:rsidRDefault="00487426" w:rsidP="0048742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4940" cy="5567045"/>
            <wp:effectExtent l="19050" t="0" r="3810" b="0"/>
            <wp:docPr id="8" name="Рисунок 8" descr="http://tonserdca.ru/wp-content/uploads/2017/07/1a1a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onserdca.ru/wp-content/uploads/2017/07/1a1acc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556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D32" w:rsidRPr="00487426" w:rsidSect="00EF38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BAA" w:rsidRDefault="00674BAA" w:rsidP="00F7475A">
      <w:pPr>
        <w:spacing w:after="0" w:line="240" w:lineRule="auto"/>
      </w:pPr>
      <w:r>
        <w:separator/>
      </w:r>
    </w:p>
  </w:endnote>
  <w:endnote w:type="continuationSeparator" w:id="0">
    <w:p w:rsidR="00674BAA" w:rsidRDefault="00674BAA" w:rsidP="00F7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BAA" w:rsidRDefault="00674BAA" w:rsidP="00F7475A">
      <w:pPr>
        <w:spacing w:after="0" w:line="240" w:lineRule="auto"/>
      </w:pPr>
      <w:r>
        <w:separator/>
      </w:r>
    </w:p>
  </w:footnote>
  <w:footnote w:type="continuationSeparator" w:id="0">
    <w:p w:rsidR="00674BAA" w:rsidRDefault="00674BAA" w:rsidP="00F74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820"/>
    <w:multiLevelType w:val="multilevel"/>
    <w:tmpl w:val="02FCF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E0CDB"/>
    <w:multiLevelType w:val="hybridMultilevel"/>
    <w:tmpl w:val="9CB425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31FD"/>
    <w:multiLevelType w:val="multilevel"/>
    <w:tmpl w:val="DD48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36688"/>
    <w:multiLevelType w:val="hybridMultilevel"/>
    <w:tmpl w:val="6FBE5F18"/>
    <w:lvl w:ilvl="0" w:tplc="332A6268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65461E"/>
    <w:multiLevelType w:val="hybridMultilevel"/>
    <w:tmpl w:val="E43E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304C"/>
    <w:multiLevelType w:val="multilevel"/>
    <w:tmpl w:val="04E64D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E055F91"/>
    <w:multiLevelType w:val="hybridMultilevel"/>
    <w:tmpl w:val="2B1658EA"/>
    <w:lvl w:ilvl="0" w:tplc="04190003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7" w15:restartNumberingAfterBreak="0">
    <w:nsid w:val="51073CEF"/>
    <w:multiLevelType w:val="hybridMultilevel"/>
    <w:tmpl w:val="A57AC4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0CB5"/>
    <w:multiLevelType w:val="multilevel"/>
    <w:tmpl w:val="35BA6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82584B"/>
    <w:multiLevelType w:val="hybridMultilevel"/>
    <w:tmpl w:val="E43E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066BE"/>
    <w:multiLevelType w:val="hybridMultilevel"/>
    <w:tmpl w:val="E43E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019F1"/>
    <w:multiLevelType w:val="multilevel"/>
    <w:tmpl w:val="B94C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86AF5"/>
    <w:multiLevelType w:val="multilevel"/>
    <w:tmpl w:val="FC04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7D1788"/>
    <w:multiLevelType w:val="hybridMultilevel"/>
    <w:tmpl w:val="E43E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31C2A"/>
    <w:multiLevelType w:val="multilevel"/>
    <w:tmpl w:val="769C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F912B3"/>
    <w:multiLevelType w:val="multilevel"/>
    <w:tmpl w:val="2B06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4D01BB"/>
    <w:multiLevelType w:val="multilevel"/>
    <w:tmpl w:val="0DFE17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6A563BA"/>
    <w:multiLevelType w:val="hybridMultilevel"/>
    <w:tmpl w:val="12C6815C"/>
    <w:lvl w:ilvl="0" w:tplc="332A626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rinda" w:hAnsi="Vrinda" w:hint="default"/>
        <w:color w:val="00000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7E1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0"/>
  </w:num>
  <w:num w:numId="6">
    <w:abstractNumId w:val="15"/>
  </w:num>
  <w:num w:numId="7">
    <w:abstractNumId w:val="8"/>
  </w:num>
  <w:num w:numId="8">
    <w:abstractNumId w:val="2"/>
  </w:num>
  <w:num w:numId="9">
    <w:abstractNumId w:val="14"/>
  </w:num>
  <w:num w:numId="10">
    <w:abstractNumId w:val="3"/>
  </w:num>
  <w:num w:numId="11">
    <w:abstractNumId w:val="13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  <w:num w:numId="16">
    <w:abstractNumId w:val="17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CC6"/>
    <w:rsid w:val="000230E2"/>
    <w:rsid w:val="00024973"/>
    <w:rsid w:val="000651DE"/>
    <w:rsid w:val="000B4266"/>
    <w:rsid w:val="000C13B5"/>
    <w:rsid w:val="000C3294"/>
    <w:rsid w:val="000D236B"/>
    <w:rsid w:val="000F1AA4"/>
    <w:rsid w:val="00122B4D"/>
    <w:rsid w:val="00132545"/>
    <w:rsid w:val="00326D06"/>
    <w:rsid w:val="00380C01"/>
    <w:rsid w:val="00446EBA"/>
    <w:rsid w:val="00487426"/>
    <w:rsid w:val="00521B6B"/>
    <w:rsid w:val="00522ADB"/>
    <w:rsid w:val="00592B64"/>
    <w:rsid w:val="00607365"/>
    <w:rsid w:val="006155D8"/>
    <w:rsid w:val="00674BAA"/>
    <w:rsid w:val="00681C4D"/>
    <w:rsid w:val="0072048D"/>
    <w:rsid w:val="0077041B"/>
    <w:rsid w:val="00771E5F"/>
    <w:rsid w:val="007B5DE9"/>
    <w:rsid w:val="00842493"/>
    <w:rsid w:val="008A7CC6"/>
    <w:rsid w:val="008C4A94"/>
    <w:rsid w:val="00920B73"/>
    <w:rsid w:val="009827FA"/>
    <w:rsid w:val="00AA7F71"/>
    <w:rsid w:val="00AB6D64"/>
    <w:rsid w:val="00AF2E22"/>
    <w:rsid w:val="00B85762"/>
    <w:rsid w:val="00BA27B1"/>
    <w:rsid w:val="00C14D0C"/>
    <w:rsid w:val="00C507F9"/>
    <w:rsid w:val="00C67D32"/>
    <w:rsid w:val="00CF3850"/>
    <w:rsid w:val="00CF595D"/>
    <w:rsid w:val="00D309BA"/>
    <w:rsid w:val="00D6142C"/>
    <w:rsid w:val="00D843F8"/>
    <w:rsid w:val="00DE2676"/>
    <w:rsid w:val="00E5629B"/>
    <w:rsid w:val="00EF388F"/>
    <w:rsid w:val="00EF4595"/>
    <w:rsid w:val="00F5150C"/>
    <w:rsid w:val="00F7475A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858A644"/>
  <w15:docId w15:val="{57FFD868-5B2B-44D0-B57B-14335558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95D"/>
  </w:style>
  <w:style w:type="paragraph" w:styleId="2">
    <w:name w:val="heading 2"/>
    <w:basedOn w:val="a"/>
    <w:link w:val="20"/>
    <w:uiPriority w:val="9"/>
    <w:qFormat/>
    <w:rsid w:val="008A7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C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A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CC6"/>
    <w:rPr>
      <w:b/>
      <w:bCs/>
    </w:rPr>
  </w:style>
  <w:style w:type="character" w:styleId="a5">
    <w:name w:val="Hyperlink"/>
    <w:basedOn w:val="a0"/>
    <w:uiPriority w:val="99"/>
    <w:unhideWhenUsed/>
    <w:rsid w:val="008A7CC6"/>
    <w:rPr>
      <w:color w:val="0000FF"/>
      <w:u w:val="single"/>
    </w:rPr>
  </w:style>
  <w:style w:type="character" w:styleId="a6">
    <w:name w:val="Emphasis"/>
    <w:basedOn w:val="a0"/>
    <w:uiPriority w:val="20"/>
    <w:qFormat/>
    <w:rsid w:val="008A7C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A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CC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21B6B"/>
    <w:pPr>
      <w:spacing w:after="0" w:line="240" w:lineRule="auto"/>
      <w:ind w:left="357" w:hanging="357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9"/>
    <w:rsid w:val="00521B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9"/>
    <w:rsid w:val="000B42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B426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1">
    <w:name w:val="Сетка таблицы1"/>
    <w:basedOn w:val="a1"/>
    <w:next w:val="a9"/>
    <w:rsid w:val="000B42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5">
    <w:name w:val="c25"/>
    <w:basedOn w:val="a"/>
    <w:rsid w:val="00E5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5629B"/>
  </w:style>
  <w:style w:type="character" w:customStyle="1" w:styleId="c179">
    <w:name w:val="c179"/>
    <w:basedOn w:val="a0"/>
    <w:rsid w:val="00E5629B"/>
  </w:style>
  <w:style w:type="paragraph" w:customStyle="1" w:styleId="c37">
    <w:name w:val="c37"/>
    <w:basedOn w:val="a"/>
    <w:rsid w:val="0084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7041B"/>
  </w:style>
  <w:style w:type="character" w:customStyle="1" w:styleId="c15">
    <w:name w:val="c15"/>
    <w:basedOn w:val="a0"/>
    <w:rsid w:val="0077041B"/>
  </w:style>
  <w:style w:type="character" w:customStyle="1" w:styleId="c216">
    <w:name w:val="c216"/>
    <w:basedOn w:val="a0"/>
    <w:rsid w:val="0077041B"/>
  </w:style>
  <w:style w:type="character" w:customStyle="1" w:styleId="c189">
    <w:name w:val="c189"/>
    <w:basedOn w:val="a0"/>
    <w:rsid w:val="0077041B"/>
  </w:style>
  <w:style w:type="paragraph" w:customStyle="1" w:styleId="c51">
    <w:name w:val="c51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77041B"/>
  </w:style>
  <w:style w:type="paragraph" w:customStyle="1" w:styleId="c30">
    <w:name w:val="c30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7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7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475A"/>
  </w:style>
  <w:style w:type="paragraph" w:styleId="ac">
    <w:name w:val="footer"/>
    <w:basedOn w:val="a"/>
    <w:link w:val="ad"/>
    <w:uiPriority w:val="99"/>
    <w:unhideWhenUsed/>
    <w:rsid w:val="00F7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475A"/>
  </w:style>
  <w:style w:type="paragraph" w:styleId="ae">
    <w:name w:val="List Paragraph"/>
    <w:basedOn w:val="a"/>
    <w:uiPriority w:val="34"/>
    <w:qFormat/>
    <w:rsid w:val="00C507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No Spacing"/>
    <w:qFormat/>
    <w:rsid w:val="00AB6D6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0">
    <w:name w:val="caption"/>
    <w:basedOn w:val="a"/>
    <w:next w:val="a"/>
    <w:uiPriority w:val="35"/>
    <w:unhideWhenUsed/>
    <w:qFormat/>
    <w:rsid w:val="00380C01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5888">
          <w:blockQuote w:val="1"/>
          <w:marLeft w:val="720"/>
          <w:marRight w:val="720"/>
          <w:marTop w:val="100"/>
          <w:marBottom w:val="100"/>
          <w:divBdr>
            <w:top w:val="none" w:sz="0" w:space="4" w:color="BBBD00"/>
            <w:left w:val="single" w:sz="36" w:space="12" w:color="E64946"/>
            <w:bottom w:val="none" w:sz="0" w:space="4" w:color="BBBD00"/>
            <w:right w:val="none" w:sz="0" w:space="0" w:color="BBBD00"/>
          </w:divBdr>
        </w:div>
      </w:divsChild>
    </w:div>
    <w:div w:id="18636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1672">
          <w:blockQuote w:val="1"/>
          <w:marLeft w:val="720"/>
          <w:marRight w:val="720"/>
          <w:marTop w:val="100"/>
          <w:marBottom w:val="100"/>
          <w:divBdr>
            <w:top w:val="none" w:sz="0" w:space="4" w:color="BBBD00"/>
            <w:left w:val="single" w:sz="36" w:space="12" w:color="E64946"/>
            <w:bottom w:val="none" w:sz="0" w:space="4" w:color="BBBD00"/>
            <w:right w:val="none" w:sz="0" w:space="0" w:color="BBBD00"/>
          </w:divBdr>
        </w:div>
      </w:divsChild>
    </w:div>
    <w:div w:id="19305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dorov.ru/lekciya-poznavatelenie-processi-oshushenie-i-vospriyatie.html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medicina.dobro-est.com/golovokruzhenie-prichinyi-simptomyi-i-lechenie-golovokruzheniya.html" TargetMode="External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medicina.dobro-est.com/zlokachestvennaya-opuhol-rak-prichinyi-simptomyi-vidyi-i-lechenie-raka.html" TargetMode="External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4457-A6DA-400B-A21A-089EB55B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16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VDV37</dc:creator>
  <cp:lastModifiedBy>ОГБПОУ-КМК-Zav1</cp:lastModifiedBy>
  <cp:revision>7</cp:revision>
  <cp:lastPrinted>2024-12-02T12:10:00Z</cp:lastPrinted>
  <dcterms:created xsi:type="dcterms:W3CDTF">2020-10-14T13:02:00Z</dcterms:created>
  <dcterms:modified xsi:type="dcterms:W3CDTF">2024-12-02T12:51:00Z</dcterms:modified>
</cp:coreProperties>
</file>