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95" w:rsidRPr="00174076" w:rsidRDefault="00071595" w:rsidP="00071595">
      <w:pPr>
        <w:jc w:val="center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Компетенция</w:t>
      </w:r>
    </w:p>
    <w:p w:rsidR="00071595" w:rsidRPr="00174076" w:rsidRDefault="00071595" w:rsidP="000715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ПРЕПОДАВАНИЕ МУЗЫКИ В ШКОЛЕ</w:t>
      </w:r>
    </w:p>
    <w:p w:rsidR="00071595" w:rsidRPr="00174076" w:rsidRDefault="00071595" w:rsidP="000715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4076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174076">
        <w:rPr>
          <w:rFonts w:ascii="Times New Roman" w:hAnsi="Times New Roman"/>
          <w:sz w:val="24"/>
          <w:szCs w:val="24"/>
        </w:rPr>
        <w:t xml:space="preserve"> за компетенцию </w:t>
      </w:r>
      <w:proofErr w:type="spellStart"/>
      <w:r w:rsidRPr="00174076">
        <w:rPr>
          <w:rFonts w:ascii="Times New Roman" w:hAnsi="Times New Roman"/>
          <w:sz w:val="24"/>
          <w:szCs w:val="24"/>
        </w:rPr>
        <w:t>Гарнова</w:t>
      </w:r>
      <w:proofErr w:type="spellEnd"/>
      <w:r w:rsidRPr="00174076">
        <w:rPr>
          <w:rFonts w:ascii="Times New Roman" w:hAnsi="Times New Roman"/>
          <w:sz w:val="24"/>
          <w:szCs w:val="24"/>
        </w:rPr>
        <w:t xml:space="preserve"> Лариса Викторовна, т 89106961940</w:t>
      </w:r>
    </w:p>
    <w:p w:rsidR="00071595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Количество участников 6 чел</w:t>
      </w:r>
    </w:p>
    <w:p w:rsidR="00071595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1595" w:rsidRPr="00013A40" w:rsidRDefault="00071595" w:rsidP="00071595">
      <w:pPr>
        <w:jc w:val="center"/>
        <w:rPr>
          <w:rFonts w:ascii="Times New Roman" w:hAnsi="Times New Roman"/>
          <w:sz w:val="24"/>
          <w:szCs w:val="24"/>
        </w:rPr>
      </w:pPr>
      <w:r w:rsidRPr="00013A40">
        <w:rPr>
          <w:rFonts w:ascii="Times New Roman" w:hAnsi="Times New Roman"/>
          <w:sz w:val="24"/>
          <w:szCs w:val="24"/>
        </w:rPr>
        <w:t>Описание профессиональной компетенции. Преподавание музыки в школе</w:t>
      </w:r>
    </w:p>
    <w:p w:rsidR="00071595" w:rsidRPr="00013A40" w:rsidRDefault="00071595" w:rsidP="00071595">
      <w:pPr>
        <w:jc w:val="both"/>
        <w:rPr>
          <w:rFonts w:ascii="Times New Roman" w:hAnsi="Times New Roman"/>
          <w:sz w:val="24"/>
          <w:szCs w:val="24"/>
        </w:rPr>
      </w:pPr>
      <w:r w:rsidRPr="00013A40">
        <w:rPr>
          <w:rFonts w:ascii="Times New Roman" w:hAnsi="Times New Roman"/>
          <w:sz w:val="24"/>
          <w:szCs w:val="24"/>
        </w:rPr>
        <w:t>Учитель музыки</w:t>
      </w:r>
    </w:p>
    <w:p w:rsidR="00071595" w:rsidRPr="00013A40" w:rsidRDefault="00071595" w:rsidP="00071595">
      <w:pPr>
        <w:jc w:val="both"/>
        <w:rPr>
          <w:rFonts w:ascii="Times New Roman" w:hAnsi="Times New Roman"/>
          <w:sz w:val="24"/>
          <w:szCs w:val="24"/>
        </w:rPr>
      </w:pPr>
      <w:r w:rsidRPr="00013A40">
        <w:rPr>
          <w:rFonts w:ascii="Times New Roman" w:hAnsi="Times New Roman"/>
          <w:sz w:val="24"/>
          <w:szCs w:val="24"/>
        </w:rPr>
        <w:t>Профессионально-педагогическая компетентность учителя музыки требует многоуровневой, квалифицированной подготовки, так как она синтезирует основные виды музыкально-творческой деятельности.</w:t>
      </w:r>
    </w:p>
    <w:p w:rsidR="00071595" w:rsidRPr="00013A40" w:rsidRDefault="00071595" w:rsidP="0007159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13A40">
        <w:rPr>
          <w:rFonts w:ascii="Times New Roman" w:hAnsi="Times New Roman"/>
          <w:sz w:val="24"/>
          <w:szCs w:val="24"/>
        </w:rPr>
        <w:t>Гармоничное сочетание учителем музыки разнообразных видов творческой, музыкальной и интеллектуальной деятельности в образовательном процессе выражается в умении вовлечь ребенка в творческий процесс через создание благоприятной эстетической атмосферы на занятии, помощи школьникам в корректировке своего мировосприятия с духовными и аксиологическими ориентирами, в том числе и в области музыкального искусства, – это показатель высокого профессионализма специалиста в области музыкального педагогического образования.</w:t>
      </w:r>
      <w:proofErr w:type="gramEnd"/>
      <w:r w:rsidRPr="00013A40">
        <w:rPr>
          <w:rFonts w:ascii="Times New Roman" w:hAnsi="Times New Roman"/>
          <w:sz w:val="24"/>
          <w:szCs w:val="24"/>
        </w:rPr>
        <w:t xml:space="preserve"> Кроме того, исключительная актуальность дисциплины эстетического цикла связана с развитием эмоционального интеллекта личности будущего – самосознающего субъекта, специалиста в любой сфере профессиональной и гражданской деятельности.</w:t>
      </w:r>
    </w:p>
    <w:p w:rsidR="00071595" w:rsidRPr="00174076" w:rsidRDefault="00071595" w:rsidP="00071595">
      <w:pPr>
        <w:rPr>
          <w:rFonts w:ascii="Times New Roman" w:hAnsi="Times New Roman"/>
          <w:sz w:val="24"/>
          <w:szCs w:val="24"/>
        </w:rPr>
      </w:pPr>
      <w:r w:rsidRPr="00013A40">
        <w:rPr>
          <w:rFonts w:ascii="Times New Roman" w:hAnsi="Times New Roman"/>
          <w:sz w:val="24"/>
          <w:szCs w:val="24"/>
        </w:rPr>
        <w:t>Значимость компетенции «Преподавание музыки в школе» продиктована практикой, вытекающей из социального запроса.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  </w:t>
      </w: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Модуль</w:t>
      </w:r>
      <w:proofErr w:type="gramStart"/>
      <w:r w:rsidRPr="00174076">
        <w:rPr>
          <w:rFonts w:ascii="Times New Roman" w:hAnsi="Times New Roman"/>
          <w:b/>
          <w:sz w:val="24"/>
          <w:szCs w:val="24"/>
        </w:rPr>
        <w:t xml:space="preserve">  А</w:t>
      </w:r>
      <w:proofErr w:type="gramEnd"/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Исполнение песни (по выбору) с использованием сценического движения</w:t>
      </w: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71595" w:rsidRPr="00174076" w:rsidRDefault="00071595" w:rsidP="00071595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 xml:space="preserve">Основной материал: </w:t>
      </w:r>
    </w:p>
    <w:p w:rsidR="00071595" w:rsidRPr="00174076" w:rsidRDefault="00071595" w:rsidP="00071595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Фонограмм</w:t>
      </w:r>
      <w:proofErr w:type="gramStart"/>
      <w:r w:rsidRPr="00174076">
        <w:rPr>
          <w:rFonts w:ascii="Times New Roman" w:hAnsi="Times New Roman"/>
          <w:b/>
          <w:i/>
          <w:sz w:val="24"/>
          <w:szCs w:val="24"/>
        </w:rPr>
        <w:t>ы(</w:t>
      </w:r>
      <w:proofErr w:type="gramEnd"/>
      <w:r w:rsidRPr="0017407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74076">
        <w:rPr>
          <w:rFonts w:ascii="Times New Roman" w:hAnsi="Times New Roman"/>
          <w:b/>
          <w:i/>
          <w:sz w:val="24"/>
          <w:szCs w:val="24"/>
        </w:rPr>
        <w:t>минусовки</w:t>
      </w:r>
      <w:proofErr w:type="spellEnd"/>
      <w:r w:rsidRPr="00174076">
        <w:rPr>
          <w:rFonts w:ascii="Times New Roman" w:hAnsi="Times New Roman"/>
          <w:b/>
          <w:i/>
          <w:sz w:val="24"/>
          <w:szCs w:val="24"/>
        </w:rPr>
        <w:t>)</w:t>
      </w:r>
    </w:p>
    <w:p w:rsidR="00071595" w:rsidRPr="00174076" w:rsidRDefault="00071595" w:rsidP="00071595">
      <w:pPr>
        <w:pStyle w:val="a3"/>
        <w:numPr>
          <w:ilvl w:val="0"/>
          <w:numId w:val="3"/>
        </w:numPr>
        <w:spacing w:after="0"/>
        <w:ind w:left="1134" w:hanging="1134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 xml:space="preserve"> тексты песен</w:t>
      </w:r>
      <w:r w:rsidRPr="00174076">
        <w:rPr>
          <w:rFonts w:ascii="Times New Roman" w:hAnsi="Times New Roman"/>
          <w:sz w:val="24"/>
          <w:szCs w:val="24"/>
        </w:rPr>
        <w:t xml:space="preserve"> </w:t>
      </w:r>
      <w:r w:rsidRPr="0017407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Вспомогательный материал:  иллюстрации к песне,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состав исполнителей (волонтеры в количестве 12 человек)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74076">
        <w:rPr>
          <w:rFonts w:ascii="Times New Roman" w:hAnsi="Times New Roman"/>
          <w:i/>
          <w:sz w:val="24"/>
          <w:szCs w:val="24"/>
          <w:u w:val="single"/>
        </w:rPr>
        <w:t>Задание: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ab/>
        <w:t>Организовать репетиционный процесс разучивания предложенной песни. Продемонстрировать концертное исполнение песни  целевой аудиторией с использованием элементов сценического движения.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Время выполнения задания</w:t>
      </w:r>
      <w:proofErr w:type="gramStart"/>
      <w:r w:rsidRPr="0017407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74076">
        <w:rPr>
          <w:rFonts w:ascii="Times New Roman" w:hAnsi="Times New Roman"/>
          <w:sz w:val="24"/>
          <w:szCs w:val="24"/>
        </w:rPr>
        <w:t xml:space="preserve"> 15 минут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Время демонстрации задания: 20 минут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ab/>
        <w:t>Алгоритм выполнения задания: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1. Показ песни под фонограмму 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2. Беседа о песне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lastRenderedPageBreak/>
        <w:t>3. Работа над текстом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4.Разучивание песни с голоса: 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5. Управление пением с использованием пластического тиражирования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6. Итоговый показ песни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071595" w:rsidRPr="00174076" w:rsidRDefault="00071595" w:rsidP="00071595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При оценивании обращается внимание на</w:t>
      </w:r>
      <w:proofErr w:type="gramStart"/>
      <w:r w:rsidRPr="00174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71595" w:rsidRPr="00174076" w:rsidRDefault="00071595" w:rsidP="00071595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Точное интонирование мелодии при показе голосом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Точное выполнение ритмического рисунка при показе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Правильно организовано дыхание при показе голосом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Наличие четкой дикции при работе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Мобильная реакция на недостатки в исполнении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 xml:space="preserve">Постановка </w:t>
      </w:r>
      <w:proofErr w:type="gramStart"/>
      <w:r w:rsidRPr="00174076">
        <w:rPr>
          <w:rFonts w:ascii="Times New Roman" w:hAnsi="Times New Roman" w:cs="Times New Roman"/>
          <w:sz w:val="24"/>
          <w:szCs w:val="24"/>
        </w:rPr>
        <w:t>музыкально-художественные</w:t>
      </w:r>
      <w:proofErr w:type="gramEnd"/>
      <w:r w:rsidRPr="00174076">
        <w:rPr>
          <w:rFonts w:ascii="Times New Roman" w:hAnsi="Times New Roman" w:cs="Times New Roman"/>
          <w:sz w:val="24"/>
          <w:szCs w:val="24"/>
        </w:rPr>
        <w:t xml:space="preserve"> задач (указаний) исполнителям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Элементы сценического движения оправданные характером песни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Владение грамотной, выразительной  речью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Общее впечатление от исполнения</w:t>
      </w:r>
    </w:p>
    <w:p w:rsidR="00071595" w:rsidRPr="00174076" w:rsidRDefault="00071595" w:rsidP="00071595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Творческий подход к организации репетиционного процесса</w:t>
      </w: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b/>
          <w:sz w:val="24"/>
          <w:szCs w:val="24"/>
        </w:rPr>
        <w:t>Модуль</w:t>
      </w:r>
      <w:proofErr w:type="gramStart"/>
      <w:r w:rsidRPr="00174076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sz w:val="24"/>
          <w:szCs w:val="24"/>
        </w:rPr>
      </w:pPr>
    </w:p>
    <w:p w:rsidR="00071595" w:rsidRPr="00174076" w:rsidRDefault="00071595" w:rsidP="00071595">
      <w:pPr>
        <w:tabs>
          <w:tab w:val="left" w:pos="5760"/>
        </w:tabs>
        <w:spacing w:after="0"/>
        <w:ind w:left="1134" w:hanging="1134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Исполнение ритмической импровизации</w:t>
      </w:r>
      <w:r w:rsidRPr="00174076">
        <w:rPr>
          <w:rFonts w:ascii="Times New Roman" w:hAnsi="Times New Roman"/>
          <w:b/>
          <w:i/>
          <w:sz w:val="24"/>
          <w:szCs w:val="24"/>
        </w:rPr>
        <w:tab/>
        <w:t>на детских шумовых инструментах</w:t>
      </w:r>
    </w:p>
    <w:p w:rsidR="00071595" w:rsidRPr="00174076" w:rsidRDefault="00071595" w:rsidP="00071595">
      <w:pPr>
        <w:spacing w:after="0"/>
        <w:ind w:left="1134" w:hanging="113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Основной материал: фонограммы  музы</w:t>
      </w:r>
      <w:r>
        <w:rPr>
          <w:rFonts w:ascii="Times New Roman" w:hAnsi="Times New Roman"/>
          <w:b/>
          <w:i/>
          <w:sz w:val="24"/>
          <w:szCs w:val="24"/>
        </w:rPr>
        <w:t xml:space="preserve">кальных произведений </w:t>
      </w:r>
      <w:r w:rsidRPr="00174076">
        <w:rPr>
          <w:rFonts w:ascii="Times New Roman" w:hAnsi="Times New Roman"/>
          <w:b/>
          <w:i/>
          <w:sz w:val="24"/>
          <w:szCs w:val="24"/>
        </w:rPr>
        <w:t xml:space="preserve">    (по выбору)</w:t>
      </w: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174076">
        <w:rPr>
          <w:rFonts w:ascii="Times New Roman" w:hAnsi="Times New Roman"/>
          <w:b/>
          <w:i/>
          <w:sz w:val="24"/>
          <w:szCs w:val="24"/>
        </w:rPr>
        <w:t>продолжительностью от 1.00 мин. до 1.50 мин.</w:t>
      </w:r>
      <w:proofErr w:type="gramStart"/>
      <w:r w:rsidRPr="00174076">
        <w:rPr>
          <w:rFonts w:ascii="Times New Roman" w:hAnsi="Times New Roman"/>
          <w:b/>
          <w:i/>
          <w:sz w:val="24"/>
          <w:szCs w:val="24"/>
        </w:rPr>
        <w:t xml:space="preserve"> :</w:t>
      </w:r>
      <w:proofErr w:type="gramEnd"/>
    </w:p>
    <w:p w:rsidR="00071595" w:rsidRPr="00174076" w:rsidRDefault="00071595" w:rsidP="00071595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русская народная музыка,</w:t>
      </w:r>
    </w:p>
    <w:p w:rsidR="00071595" w:rsidRPr="00174076" w:rsidRDefault="00071595" w:rsidP="00071595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танцевальная музыка (полька)</w:t>
      </w:r>
    </w:p>
    <w:p w:rsidR="00071595" w:rsidRPr="00174076" w:rsidRDefault="00071595" w:rsidP="00071595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народная плясовая мелодия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b/>
          <w:i/>
          <w:sz w:val="24"/>
          <w:szCs w:val="24"/>
        </w:rPr>
        <w:t>Вспомогательный материал: детские музыкальные шумовые инструменты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74076">
        <w:rPr>
          <w:rFonts w:ascii="Times New Roman" w:hAnsi="Times New Roman"/>
          <w:i/>
          <w:sz w:val="24"/>
          <w:szCs w:val="24"/>
          <w:u w:val="single"/>
        </w:rPr>
        <w:t>Задание: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ab/>
        <w:t>Организовать репетиционный процесс с детскими шумовыми инструментами. Продемонстрировать концертное исполнение ритмической импровизации на детских шумовых инструментах.</w:t>
      </w:r>
    </w:p>
    <w:p w:rsidR="00071595" w:rsidRPr="00174076" w:rsidRDefault="00071595" w:rsidP="00071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1595" w:rsidRPr="00174076" w:rsidRDefault="00071595" w:rsidP="00071595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4076">
        <w:rPr>
          <w:rFonts w:ascii="Times New Roman" w:hAnsi="Times New Roman" w:cs="Times New Roman"/>
          <w:sz w:val="24"/>
          <w:szCs w:val="24"/>
        </w:rPr>
        <w:tab/>
        <w:t>При оценивании обращается внимание на</w:t>
      </w:r>
      <w:proofErr w:type="gramStart"/>
      <w:r w:rsidRPr="00174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Инструменты подобраны в соответствии с характером, образом музыкального материала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076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174076">
        <w:rPr>
          <w:rFonts w:ascii="Times New Roman" w:hAnsi="Times New Roman" w:cs="Times New Roman"/>
          <w:sz w:val="24"/>
          <w:szCs w:val="24"/>
        </w:rPr>
        <w:t xml:space="preserve"> продемонстрированы приемы </w:t>
      </w:r>
      <w:proofErr w:type="spellStart"/>
      <w:r w:rsidRPr="00174076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174076">
        <w:rPr>
          <w:rFonts w:ascii="Times New Roman" w:hAnsi="Times New Roman" w:cs="Times New Roman"/>
          <w:sz w:val="24"/>
          <w:szCs w:val="24"/>
        </w:rPr>
        <w:t xml:space="preserve"> на ДШИ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Поставлены четкие задачи/указания исполнителям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hAnsi="Times New Roman" w:cs="Times New Roman"/>
          <w:sz w:val="24"/>
          <w:szCs w:val="24"/>
        </w:rPr>
        <w:t>Мобильная реакция на устранение недостатков в исполнении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eastAsia="Times New Roman" w:hAnsi="Times New Roman" w:cs="Times New Roman"/>
          <w:sz w:val="24"/>
          <w:szCs w:val="24"/>
        </w:rPr>
        <w:t>Владение выразительной образной речью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eastAsia="Times New Roman" w:hAnsi="Times New Roman" w:cs="Times New Roman"/>
          <w:sz w:val="24"/>
          <w:szCs w:val="24"/>
        </w:rPr>
        <w:t>Наличие управления ритмическим ансамблем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eastAsia="Times New Roman" w:hAnsi="Times New Roman" w:cs="Times New Roman"/>
          <w:sz w:val="24"/>
          <w:szCs w:val="24"/>
        </w:rPr>
        <w:t>Наличие управления динамическим ансамблем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eastAsia="Times New Roman" w:hAnsi="Times New Roman" w:cs="Times New Roman"/>
          <w:sz w:val="24"/>
          <w:szCs w:val="24"/>
        </w:rPr>
        <w:t>Творческий подход к организации репетиционного процесса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076">
        <w:rPr>
          <w:rFonts w:ascii="Times New Roman" w:eastAsia="Times New Roman" w:hAnsi="Times New Roman" w:cs="Times New Roman"/>
          <w:sz w:val="24"/>
          <w:szCs w:val="24"/>
        </w:rPr>
        <w:t>Владение организаторскими навыками в процессе работы.</w:t>
      </w:r>
    </w:p>
    <w:p w:rsidR="00071595" w:rsidRPr="00174076" w:rsidRDefault="00071595" w:rsidP="00071595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76">
        <w:rPr>
          <w:rFonts w:ascii="Times New Roman" w:eastAsia="Times New Roman" w:hAnsi="Times New Roman" w:cs="Times New Roman"/>
          <w:sz w:val="24"/>
          <w:szCs w:val="24"/>
        </w:rPr>
        <w:t>Общее эстетическое впечатление</w:t>
      </w:r>
    </w:p>
    <w:p w:rsidR="00215647" w:rsidRDefault="00215647">
      <w:bookmarkStart w:id="0" w:name="_GoBack"/>
      <w:bookmarkEnd w:id="0"/>
    </w:p>
    <w:sectPr w:rsidR="00215647" w:rsidSect="0007159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A3AF3"/>
    <w:multiLevelType w:val="hybridMultilevel"/>
    <w:tmpl w:val="78D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AF3BD6"/>
    <w:multiLevelType w:val="hybridMultilevel"/>
    <w:tmpl w:val="76F87AE4"/>
    <w:lvl w:ilvl="0" w:tplc="2B38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F4AD0"/>
    <w:multiLevelType w:val="hybridMultilevel"/>
    <w:tmpl w:val="93F0D102"/>
    <w:lvl w:ilvl="0" w:tplc="6F5C91B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C109C"/>
    <w:multiLevelType w:val="hybridMultilevel"/>
    <w:tmpl w:val="E68E9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26587"/>
    <w:multiLevelType w:val="hybridMultilevel"/>
    <w:tmpl w:val="73C606A2"/>
    <w:lvl w:ilvl="0" w:tplc="6F5C91B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95"/>
    <w:rsid w:val="00071595"/>
    <w:rsid w:val="0021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595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0715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595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071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2024-11-01T12:15:00Z</dcterms:created>
  <dcterms:modified xsi:type="dcterms:W3CDTF">2024-11-01T12:17:00Z</dcterms:modified>
</cp:coreProperties>
</file>