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9E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с семьями группы риска из контингента воспитанников группы </w:t>
      </w:r>
      <w:r>
        <w:rPr>
          <w:rFonts w:ascii="Times New Roman" w:hAnsi="Times New Roman" w:cs="Times New Roman"/>
          <w:sz w:val="28"/>
          <w:szCs w:val="28"/>
          <w:lang w:val="ru-RU"/>
        </w:rPr>
        <w:t>комбенированной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5 - го</w:t>
      </w:r>
      <w:r>
        <w:rPr>
          <w:rFonts w:ascii="Times New Roman" w:hAnsi="Times New Roman" w:cs="Times New Roman"/>
          <w:sz w:val="28"/>
          <w:szCs w:val="28"/>
        </w:rPr>
        <w:t xml:space="preserve"> года жизни МБДОУ «Новоаганский детский сад комбинированного вида «Снежинка</w:t>
      </w:r>
    </w:p>
    <w:p w14:paraId="60B329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551"/>
        <w:gridCol w:w="11849"/>
      </w:tblGrid>
      <w:tr w14:paraId="5AE4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</w:tcPr>
          <w:p w14:paraId="46F915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14:paraId="5C503D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Месяц</w:t>
            </w:r>
          </w:p>
        </w:tc>
        <w:tc>
          <w:tcPr>
            <w:tcW w:w="11849" w:type="dxa"/>
          </w:tcPr>
          <w:p w14:paraId="32E9C8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Формы работы</w:t>
            </w:r>
          </w:p>
        </w:tc>
      </w:tr>
      <w:tr w14:paraId="347A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3A291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CCD23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Сентябрь</w:t>
            </w:r>
          </w:p>
        </w:tc>
        <w:tc>
          <w:tcPr>
            <w:tcW w:w="11849" w:type="dxa"/>
          </w:tcPr>
          <w:p w14:paraId="46D4070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Изучение индивидуальных особенностей семьи, ее воспитательных возможностей.  Консультация «Роль родителей в адаптации детей в детском саду»</w:t>
            </w:r>
          </w:p>
          <w:p w14:paraId="4562700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экскурсия на территории ДОУ (сбор природного материала для поделок); оформление групповой на осенний мотив.</w:t>
            </w:r>
          </w:p>
        </w:tc>
      </w:tr>
      <w:tr w14:paraId="2393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08D47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3D3D9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Октябрь</w:t>
            </w:r>
          </w:p>
        </w:tc>
        <w:tc>
          <w:tcPr>
            <w:tcW w:w="11849" w:type="dxa"/>
          </w:tcPr>
          <w:p w14:paraId="1A3E9CB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Индивидуальные беседы «Ребенок имеет право…» </w:t>
            </w:r>
          </w:p>
          <w:p w14:paraId="46B898E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для родителей: «Обязанности и права родителей по воспитанию детей».</w:t>
            </w:r>
          </w:p>
          <w:p w14:paraId="1DC6757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изготовление поделок к конкурсу «Краски Осени»</w:t>
            </w:r>
          </w:p>
        </w:tc>
      </w:tr>
      <w:tr w14:paraId="6C3F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BFEBA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05B2A1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Ноябрь</w:t>
            </w:r>
          </w:p>
        </w:tc>
        <w:tc>
          <w:tcPr>
            <w:tcW w:w="11849" w:type="dxa"/>
          </w:tcPr>
          <w:p w14:paraId="0EB6462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Индивидуальные беседы «Роль семьи в воспитании навыков дисциплинарного поведения» </w:t>
            </w:r>
          </w:p>
          <w:p w14:paraId="1403A51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Консультации «Ругать можно, а хвалить нужно»; «Учим ребёнка общаться с детьми».</w:t>
            </w:r>
          </w:p>
          <w:p w14:paraId="39FA13B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участие в праздничном мероприятии  «День матери»</w:t>
            </w:r>
          </w:p>
        </w:tc>
      </w:tr>
      <w:tr w14:paraId="78A6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2F8BE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25DCDE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849" w:type="dxa"/>
          </w:tcPr>
          <w:p w14:paraId="407065C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Индивидуальные беседы «Жестокое обращение с детьми. Что это такое?»</w:t>
            </w:r>
          </w:p>
          <w:p w14:paraId="14B399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Консультация «Воспитываем добротой» </w:t>
            </w:r>
          </w:p>
          <w:p w14:paraId="145EB13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оформление групповой к новогоднему празднику и изготовление поделок на конкурс «Мастерская Деда Мороза»</w:t>
            </w:r>
          </w:p>
        </w:tc>
      </w:tr>
      <w:tr w14:paraId="49EA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37504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73F692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Январь</w:t>
            </w:r>
          </w:p>
        </w:tc>
        <w:tc>
          <w:tcPr>
            <w:tcW w:w="11849" w:type="dxa"/>
          </w:tcPr>
          <w:p w14:paraId="2911B6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Индивидуальные беседы «Разговор о нравственности» </w:t>
            </w:r>
          </w:p>
          <w:p w14:paraId="6EFDE2F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«Профилактика алкоголизма, наркомании, табакокурения и пропаганда здорового образа жизни»</w:t>
            </w:r>
          </w:p>
          <w:p w14:paraId="4603431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оформление стенгазеты «Горжусь своим отцом»</w:t>
            </w:r>
          </w:p>
        </w:tc>
      </w:tr>
      <w:tr w14:paraId="5B5E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FC0B4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B367C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Февраль</w:t>
            </w:r>
          </w:p>
        </w:tc>
        <w:tc>
          <w:tcPr>
            <w:tcW w:w="11849" w:type="dxa"/>
          </w:tcPr>
          <w:p w14:paraId="495CAA3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Индивидуальные беседы «Отец как воспитатель» </w:t>
            </w:r>
          </w:p>
          <w:p w14:paraId="4775D09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«Безопасность ребенка на улице», «Причины детского дорожно-транспортного травматизма», буклеты – «Воспитываем грамотного пешехода», «Обучение детей наблюдательности на улице», «Правила перевозки детей в автомобиле»</w:t>
            </w:r>
          </w:p>
          <w:p w14:paraId="5C4DD5E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участие в праздничном мероприятии «День защитника отечества»</w:t>
            </w:r>
          </w:p>
        </w:tc>
      </w:tr>
      <w:tr w14:paraId="0492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E725E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0A4D20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Март</w:t>
            </w:r>
          </w:p>
        </w:tc>
        <w:tc>
          <w:tcPr>
            <w:tcW w:w="11849" w:type="dxa"/>
          </w:tcPr>
          <w:p w14:paraId="2977D7B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Индивидуальные беседы «Детей учит то, что их окружает».</w:t>
            </w:r>
          </w:p>
          <w:p w14:paraId="12B1381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4251B29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«Самый добрый человек – Мама!», «Привить детям хорошие манеры - постоянно показывать им пример»</w:t>
            </w:r>
          </w:p>
          <w:p w14:paraId="0786E30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выставка творческих работ «Рисуем с папой мамин портрет»</w:t>
            </w:r>
          </w:p>
        </w:tc>
      </w:tr>
      <w:tr w14:paraId="47CA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39236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171ADA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Апрель</w:t>
            </w:r>
          </w:p>
        </w:tc>
        <w:tc>
          <w:tcPr>
            <w:tcW w:w="11849" w:type="dxa"/>
          </w:tcPr>
          <w:p w14:paraId="6BA7D6D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Индивидуальные беседы по вопросам  здоровьесбережения детей.</w:t>
            </w:r>
          </w:p>
          <w:p w14:paraId="3B27E71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Профилактическая акции «Береги здоровье смолоду!» (в связи со Всемирным днем Здоровья)</w:t>
            </w:r>
          </w:p>
          <w:p w14:paraId="79F0342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</w:t>
            </w:r>
          </w:p>
        </w:tc>
      </w:tr>
      <w:tr w14:paraId="14B3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B599A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14:paraId="41CDBE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Май</w:t>
            </w:r>
          </w:p>
        </w:tc>
        <w:tc>
          <w:tcPr>
            <w:tcW w:w="11849" w:type="dxa"/>
          </w:tcPr>
          <w:p w14:paraId="74E80BB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Индивидуальные беседы «Безопасность ребенка дома»</w:t>
            </w:r>
          </w:p>
          <w:p w14:paraId="6947EA9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Консультация «Что вы знаете о пожарной безопасности?» </w:t>
            </w:r>
          </w:p>
          <w:p w14:paraId="0B13BA6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изготовление дидактических пособий.</w:t>
            </w:r>
          </w:p>
        </w:tc>
      </w:tr>
      <w:tr w14:paraId="2D0E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FAFC9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14:paraId="3E66FD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Июнь</w:t>
            </w:r>
          </w:p>
        </w:tc>
        <w:tc>
          <w:tcPr>
            <w:tcW w:w="11849" w:type="dxa"/>
          </w:tcPr>
          <w:p w14:paraId="5D75348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Индивидуальные беседы «День защиты детей», «Как организовать отдых ребенка летом»</w:t>
            </w:r>
          </w:p>
          <w:p w14:paraId="1C0E387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на тему: «Лето — время новых открытий! Простые игры во время прогулки».</w:t>
            </w:r>
            <w:r>
              <w:rPr>
                <w:rFonts w:ascii="Calibri" w:hAnsi="Calibri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«Формы специальных закаливающих процедур в летний оздоровительный период».</w:t>
            </w:r>
          </w:p>
          <w:p w14:paraId="1BFF90A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Организация совместной деятельности с родителями воспитанников – оформление участка (посадка цветов на клумбах)</w:t>
            </w:r>
          </w:p>
        </w:tc>
      </w:tr>
      <w:tr w14:paraId="0F23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A723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14:paraId="73C2EE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Июль</w:t>
            </w:r>
          </w:p>
        </w:tc>
        <w:tc>
          <w:tcPr>
            <w:tcW w:w="11849" w:type="dxa"/>
          </w:tcPr>
          <w:p w14:paraId="3C439DB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Индивидуальные беседы «Моя семья»</w:t>
            </w:r>
          </w:p>
          <w:p w14:paraId="5949397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на тему: «Особенности семейного воспитания, условия и пути повышения педагогической культуры семьи»</w:t>
            </w:r>
          </w:p>
          <w:p w14:paraId="1767EB9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 – внутригрупповой конкурс лучший семейный альбом «Загляни в семейный альбом».</w:t>
            </w:r>
          </w:p>
        </w:tc>
      </w:tr>
      <w:tr w14:paraId="3C16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CE08A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14:paraId="3609F7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1849" w:type="dxa"/>
          </w:tcPr>
          <w:p w14:paraId="6B5391F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Индивидуальные беседы «Опасные ситуации в жизни детей. Первая помощь при несчастных случаях». </w:t>
            </w:r>
          </w:p>
          <w:p w14:paraId="73FD851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Консультация  «Роль двигательной активности в жизни дошкольника», «Воспитание ответственности у детей»</w:t>
            </w:r>
          </w:p>
          <w:p w14:paraId="7EE26EE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совместной деятельности с родителями воспитанников</w:t>
            </w:r>
          </w:p>
        </w:tc>
      </w:tr>
    </w:tbl>
    <w:p w14:paraId="4957B45A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0D"/>
    <w:rsid w:val="006C7883"/>
    <w:rsid w:val="008B16A7"/>
    <w:rsid w:val="008E790C"/>
    <w:rsid w:val="00DF0B0D"/>
    <w:rsid w:val="1684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557</Words>
  <Characters>3175</Characters>
  <Lines>26</Lines>
  <Paragraphs>7</Paragraphs>
  <TotalTime>4</TotalTime>
  <ScaleCrop>false</ScaleCrop>
  <LinksUpToDate>false</LinksUpToDate>
  <CharactersWithSpaces>3725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2025-05-30T05:51:00Z</dcterms:created>
  <dc:creator>Татьяна</dc:creator>
  <cp:lastModifiedBy>Admin</cp:lastModifiedBy>
  <dcterms:modified xsi:type="dcterms:W3CDTF">2026-02-04T13:45:58Z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3792D79AA6DB4943983845C8D16F96BF_12</vt:lpwstr>
  </property>
</Properties>
</file>