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DE5" w:rsidRDefault="000F2EA4" w:rsidP="000F2EA4">
      <w:pPr>
        <w:rPr>
          <w:rFonts w:ascii="Times New Roman" w:hAnsi="Times New Roman" w:cs="Times New Roman"/>
          <w:b/>
          <w:sz w:val="28"/>
          <w:szCs w:val="28"/>
        </w:rPr>
      </w:pPr>
      <w:r w:rsidRPr="000F2EA4">
        <w:rPr>
          <w:rFonts w:ascii="Times New Roman" w:hAnsi="Times New Roman" w:cs="Times New Roman"/>
          <w:b/>
          <w:sz w:val="28"/>
          <w:szCs w:val="28"/>
        </w:rPr>
        <w:t>Тема проекта:</w:t>
      </w:r>
    </w:p>
    <w:p w:rsidR="000F2EA4" w:rsidRPr="00402DE5" w:rsidRDefault="000F2EA4" w:rsidP="000F2EA4">
      <w:pPr>
        <w:rPr>
          <w:sz w:val="32"/>
          <w:szCs w:val="28"/>
          <w:u w:val="single"/>
        </w:rPr>
      </w:pPr>
      <w:r w:rsidRPr="000F2EA4">
        <w:rPr>
          <w:rFonts w:ascii="Times New Roman" w:hAnsi="Times New Roman" w:cs="Times New Roman"/>
          <w:sz w:val="28"/>
          <w:szCs w:val="28"/>
        </w:rPr>
        <w:t xml:space="preserve"> </w:t>
      </w:r>
      <w:r w:rsidRPr="00402DE5">
        <w:rPr>
          <w:rFonts w:ascii="Times New Roman" w:hAnsi="Times New Roman" w:cs="Times New Roman"/>
          <w:sz w:val="32"/>
          <w:szCs w:val="28"/>
          <w:u w:val="single"/>
        </w:rPr>
        <w:t>«Развитие художественно-эстетического восприятия у детей старшего дошкольного возраста, посредством картинной галереи детского сада».</w:t>
      </w:r>
      <w:r w:rsidRPr="00402DE5">
        <w:rPr>
          <w:sz w:val="32"/>
          <w:szCs w:val="28"/>
          <w:u w:val="single"/>
        </w:rPr>
        <w:t xml:space="preserve"> </w:t>
      </w:r>
    </w:p>
    <w:p w:rsidR="000F2EA4" w:rsidRPr="000F2EA4" w:rsidRDefault="000F2EA4" w:rsidP="002A48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2EA4">
        <w:rPr>
          <w:rFonts w:ascii="Times New Roman" w:hAnsi="Times New Roman" w:cs="Times New Roman"/>
          <w:b/>
          <w:sz w:val="28"/>
          <w:szCs w:val="28"/>
        </w:rPr>
        <w:t>Авторы проекта:</w:t>
      </w:r>
      <w:r w:rsidRPr="000F2EA4">
        <w:rPr>
          <w:rFonts w:ascii="Times New Roman" w:hAnsi="Times New Roman" w:cs="Times New Roman"/>
          <w:sz w:val="28"/>
          <w:szCs w:val="28"/>
        </w:rPr>
        <w:t xml:space="preserve"> Гринева И.В., Садчикова М.Н., Острикова Т.В.</w:t>
      </w:r>
    </w:p>
    <w:p w:rsidR="000F2EA4" w:rsidRPr="000F2EA4" w:rsidRDefault="000F2EA4" w:rsidP="002A489D">
      <w:pPr>
        <w:spacing w:line="240" w:lineRule="auto"/>
        <w:rPr>
          <w:rFonts w:ascii="Bressay Trial" w:hAnsi="Bressay Trial" w:cs="Bressay Trial"/>
          <w:sz w:val="28"/>
          <w:szCs w:val="28"/>
        </w:rPr>
      </w:pPr>
      <w:r w:rsidRPr="000F2EA4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Pr="000F2EA4">
        <w:rPr>
          <w:rFonts w:ascii="Times New Roman" w:hAnsi="Times New Roman" w:cs="Times New Roman"/>
          <w:sz w:val="28"/>
          <w:szCs w:val="28"/>
        </w:rPr>
        <w:t>: Долгосрочный (9 месяцев)</w:t>
      </w:r>
    </w:p>
    <w:p w:rsidR="000F2EA4" w:rsidRPr="000F2EA4" w:rsidRDefault="000F2EA4" w:rsidP="002A48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2EA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0F2EA4">
        <w:rPr>
          <w:rFonts w:ascii="Times New Roman" w:hAnsi="Times New Roman" w:cs="Times New Roman"/>
          <w:sz w:val="28"/>
          <w:szCs w:val="28"/>
        </w:rPr>
        <w:t xml:space="preserve"> Групповой, творческий, исследовательский</w:t>
      </w:r>
    </w:p>
    <w:p w:rsidR="000F2EA4" w:rsidRPr="000F2EA4" w:rsidRDefault="000F2EA4" w:rsidP="002A48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2EA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0F2EA4">
        <w:rPr>
          <w:rFonts w:ascii="Times New Roman" w:hAnsi="Times New Roman" w:cs="Times New Roman"/>
          <w:sz w:val="28"/>
          <w:szCs w:val="28"/>
        </w:rPr>
        <w:t xml:space="preserve"> Воспитанн</w:t>
      </w:r>
      <w:r>
        <w:rPr>
          <w:rFonts w:ascii="Times New Roman" w:hAnsi="Times New Roman" w:cs="Times New Roman"/>
          <w:sz w:val="28"/>
          <w:szCs w:val="28"/>
        </w:rPr>
        <w:t xml:space="preserve">ики ДОУ, педагоги ДОУ, родители, ДХШ    г. Лиски, Краеведческий музей гЛиски, </w:t>
      </w:r>
    </w:p>
    <w:p w:rsidR="000F2EA4" w:rsidRPr="00EF4A3A" w:rsidRDefault="000F2EA4" w:rsidP="002A489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4A3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EF4A3A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и формирование эмоционально - целостного восприятия живописи у детей старшего дошкольного возраста.</w:t>
      </w:r>
    </w:p>
    <w:p w:rsidR="000F2EA4" w:rsidRPr="000F2EA4" w:rsidRDefault="000F2EA4" w:rsidP="002A48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A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2EA4" w:rsidRPr="002A489D" w:rsidRDefault="000F2EA4" w:rsidP="002A489D">
      <w:pPr>
        <w:pStyle w:val="a6"/>
        <w:spacing w:after="0" w:line="240" w:lineRule="auto"/>
        <w:ind w:left="426" w:hanging="294"/>
        <w:rPr>
          <w:rFonts w:ascii="Times New Roman" w:hAnsi="Times New Roman"/>
          <w:sz w:val="28"/>
          <w:szCs w:val="28"/>
        </w:rPr>
      </w:pPr>
      <w:r w:rsidRPr="002A489D">
        <w:rPr>
          <w:rFonts w:ascii="Times New Roman" w:hAnsi="Times New Roman"/>
          <w:sz w:val="28"/>
          <w:szCs w:val="28"/>
        </w:rPr>
        <w:t>1.</w:t>
      </w:r>
      <w:r w:rsidR="002A489D">
        <w:rPr>
          <w:rFonts w:ascii="Times New Roman" w:hAnsi="Times New Roman"/>
          <w:sz w:val="28"/>
          <w:szCs w:val="28"/>
        </w:rPr>
        <w:t xml:space="preserve">   </w:t>
      </w:r>
      <w:r w:rsidRPr="002A489D">
        <w:rPr>
          <w:rFonts w:ascii="Times New Roman" w:hAnsi="Times New Roman"/>
          <w:sz w:val="28"/>
          <w:szCs w:val="28"/>
        </w:rPr>
        <w:t>Создать условия для развития художественно-эстетического восприятия у старших дошкольников.</w:t>
      </w:r>
    </w:p>
    <w:p w:rsidR="00257DE4" w:rsidRPr="002A489D" w:rsidRDefault="00257DE4" w:rsidP="002A489D">
      <w:pPr>
        <w:pStyle w:val="richfactdown-paragraph"/>
        <w:shd w:val="clear" w:color="auto" w:fill="FFFFFF"/>
        <w:spacing w:before="0" w:beforeAutospacing="0" w:after="0" w:afterAutospacing="0"/>
        <w:ind w:left="426" w:hanging="294"/>
        <w:rPr>
          <w:color w:val="333333"/>
          <w:sz w:val="28"/>
          <w:szCs w:val="28"/>
        </w:rPr>
      </w:pPr>
      <w:r w:rsidRPr="002A489D">
        <w:rPr>
          <w:color w:val="333333"/>
          <w:sz w:val="28"/>
          <w:szCs w:val="28"/>
        </w:rPr>
        <w:t>2.</w:t>
      </w:r>
      <w:r w:rsidR="002A489D">
        <w:rPr>
          <w:color w:val="333333"/>
          <w:sz w:val="28"/>
          <w:szCs w:val="28"/>
        </w:rPr>
        <w:t xml:space="preserve">   </w:t>
      </w:r>
      <w:r w:rsidR="002A489D" w:rsidRPr="002A489D">
        <w:rPr>
          <w:color w:val="333333"/>
          <w:sz w:val="28"/>
          <w:szCs w:val="28"/>
        </w:rPr>
        <w:t>Способствовать развитию</w:t>
      </w:r>
      <w:r w:rsidRPr="002A489D">
        <w:rPr>
          <w:color w:val="333333"/>
          <w:sz w:val="28"/>
          <w:szCs w:val="28"/>
        </w:rPr>
        <w:t xml:space="preserve"> п</w:t>
      </w:r>
      <w:r w:rsidR="002A489D">
        <w:rPr>
          <w:color w:val="333333"/>
          <w:sz w:val="28"/>
          <w:szCs w:val="28"/>
        </w:rPr>
        <w:t xml:space="preserve">редпосылок ценностно-смыслового </w:t>
      </w:r>
      <w:r w:rsidRPr="002A489D">
        <w:rPr>
          <w:color w:val="333333"/>
          <w:sz w:val="28"/>
          <w:szCs w:val="28"/>
        </w:rPr>
        <w:t xml:space="preserve">восприятия и понимания произведений искусства (словесного, музыкального, </w:t>
      </w:r>
      <w:r w:rsidR="002A489D" w:rsidRPr="002A489D">
        <w:rPr>
          <w:color w:val="333333"/>
          <w:sz w:val="28"/>
          <w:szCs w:val="28"/>
        </w:rPr>
        <w:t>изобразительного), мира природы и формированию элементарных представлений о видах искусства.</w:t>
      </w:r>
    </w:p>
    <w:p w:rsidR="00257DE4" w:rsidRPr="002A489D" w:rsidRDefault="002A489D" w:rsidP="002A489D">
      <w:pPr>
        <w:pStyle w:val="richfactdown-paragraph"/>
        <w:shd w:val="clear" w:color="auto" w:fill="FFFFFF"/>
        <w:spacing w:before="0" w:beforeAutospacing="0" w:after="0" w:afterAutospacing="0"/>
        <w:ind w:left="426" w:hanging="294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="00257DE4" w:rsidRPr="002A489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</w:t>
      </w:r>
      <w:r w:rsidRPr="002A489D">
        <w:rPr>
          <w:color w:val="333333"/>
          <w:sz w:val="28"/>
          <w:szCs w:val="28"/>
        </w:rPr>
        <w:t>Способствовать становлению</w:t>
      </w:r>
      <w:r w:rsidR="00257DE4" w:rsidRPr="002A489D">
        <w:rPr>
          <w:color w:val="333333"/>
          <w:sz w:val="28"/>
          <w:szCs w:val="28"/>
        </w:rPr>
        <w:t xml:space="preserve"> эстети</w:t>
      </w:r>
      <w:r>
        <w:rPr>
          <w:color w:val="333333"/>
          <w:sz w:val="28"/>
          <w:szCs w:val="28"/>
        </w:rPr>
        <w:t xml:space="preserve">ческого отношения к окружающему </w:t>
      </w:r>
      <w:r w:rsidR="00257DE4" w:rsidRPr="002A489D">
        <w:rPr>
          <w:color w:val="333333"/>
          <w:sz w:val="28"/>
          <w:szCs w:val="28"/>
        </w:rPr>
        <w:t>миру.</w:t>
      </w:r>
    </w:p>
    <w:p w:rsidR="000F2EA4" w:rsidRPr="002A489D" w:rsidRDefault="002A489D" w:rsidP="002A489D">
      <w:pPr>
        <w:pStyle w:val="a6"/>
        <w:spacing w:after="0"/>
        <w:ind w:left="426" w:hanging="294"/>
        <w:rPr>
          <w:rFonts w:ascii="Times New Roman" w:hAnsi="Times New Roman"/>
          <w:sz w:val="28"/>
          <w:szCs w:val="28"/>
        </w:rPr>
      </w:pPr>
      <w:r w:rsidRPr="002A489D">
        <w:rPr>
          <w:rFonts w:ascii="Times New Roman" w:hAnsi="Times New Roman"/>
          <w:sz w:val="28"/>
          <w:szCs w:val="28"/>
        </w:rPr>
        <w:t>4</w:t>
      </w:r>
      <w:r w:rsidR="000F2EA4" w:rsidRPr="002A48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</w:t>
      </w:r>
      <w:r w:rsidR="000F2EA4" w:rsidRPr="002A489D">
        <w:rPr>
          <w:rFonts w:ascii="Times New Roman" w:hAnsi="Times New Roman"/>
          <w:sz w:val="28"/>
          <w:szCs w:val="28"/>
        </w:rPr>
        <w:t>Проследить динамику форми</w:t>
      </w:r>
      <w:r>
        <w:rPr>
          <w:rFonts w:ascii="Times New Roman" w:hAnsi="Times New Roman"/>
          <w:sz w:val="28"/>
          <w:szCs w:val="28"/>
        </w:rPr>
        <w:t xml:space="preserve">рования эстетических отношений, </w:t>
      </w:r>
      <w:r w:rsidR="000F2EA4" w:rsidRPr="002A489D">
        <w:rPr>
          <w:rFonts w:ascii="Times New Roman" w:hAnsi="Times New Roman"/>
          <w:sz w:val="28"/>
          <w:szCs w:val="28"/>
        </w:rPr>
        <w:t>предпочтений детей, развития художественно-эстетического восприятия.</w:t>
      </w:r>
    </w:p>
    <w:p w:rsidR="004927ED" w:rsidRPr="00EF4A3A" w:rsidRDefault="004927ED" w:rsidP="004927ED">
      <w:pPr>
        <w:rPr>
          <w:rFonts w:ascii="Times New Roman" w:hAnsi="Times New Roman"/>
          <w:b/>
          <w:i/>
          <w:sz w:val="28"/>
          <w:szCs w:val="28"/>
        </w:rPr>
      </w:pPr>
      <w:r w:rsidRPr="00EF4A3A">
        <w:rPr>
          <w:rFonts w:ascii="Times New Roman" w:hAnsi="Times New Roman"/>
          <w:b/>
          <w:i/>
          <w:sz w:val="28"/>
          <w:szCs w:val="28"/>
        </w:rPr>
        <w:t xml:space="preserve">Интеграция образовательных областей: </w:t>
      </w:r>
    </w:p>
    <w:p w:rsidR="004927ED" w:rsidRPr="00EF4A3A" w:rsidRDefault="004927ED" w:rsidP="004927ED">
      <w:pPr>
        <w:pStyle w:val="a6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EF4A3A">
        <w:rPr>
          <w:rFonts w:ascii="Times New Roman" w:hAnsi="Times New Roman"/>
          <w:i/>
          <w:sz w:val="28"/>
          <w:szCs w:val="28"/>
        </w:rPr>
        <w:t>Социально-коммуникативное развитие</w:t>
      </w:r>
    </w:p>
    <w:p w:rsidR="004927ED" w:rsidRPr="00EF4A3A" w:rsidRDefault="004927ED" w:rsidP="004927ED">
      <w:pPr>
        <w:pStyle w:val="a6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EF4A3A">
        <w:rPr>
          <w:rFonts w:ascii="Times New Roman" w:hAnsi="Times New Roman"/>
          <w:i/>
          <w:sz w:val="28"/>
          <w:szCs w:val="28"/>
        </w:rPr>
        <w:t>Познавательное развитие</w:t>
      </w:r>
    </w:p>
    <w:p w:rsidR="004927ED" w:rsidRPr="00EF4A3A" w:rsidRDefault="004927ED" w:rsidP="004927ED">
      <w:pPr>
        <w:pStyle w:val="a6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EF4A3A">
        <w:rPr>
          <w:rFonts w:ascii="Times New Roman" w:hAnsi="Times New Roman"/>
          <w:i/>
          <w:sz w:val="28"/>
          <w:szCs w:val="28"/>
        </w:rPr>
        <w:t>Речевое развитие</w:t>
      </w:r>
    </w:p>
    <w:p w:rsidR="004927ED" w:rsidRPr="00EF4A3A" w:rsidRDefault="004927ED" w:rsidP="004927ED">
      <w:pPr>
        <w:pStyle w:val="a6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EF4A3A">
        <w:rPr>
          <w:rFonts w:ascii="Times New Roman" w:hAnsi="Times New Roman"/>
          <w:i/>
          <w:sz w:val="28"/>
          <w:szCs w:val="28"/>
        </w:rPr>
        <w:t>Художественно-эстетическое развитие</w:t>
      </w:r>
    </w:p>
    <w:p w:rsidR="004927ED" w:rsidRPr="004927ED" w:rsidRDefault="004927ED" w:rsidP="004927ED">
      <w:pPr>
        <w:rPr>
          <w:rFonts w:ascii="Times New Roman" w:hAnsi="Times New Roman" w:cs="Times New Roman"/>
          <w:sz w:val="28"/>
          <w:szCs w:val="28"/>
        </w:rPr>
      </w:pPr>
      <w:r w:rsidRPr="004927ED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4927ED">
        <w:rPr>
          <w:rFonts w:ascii="Times New Roman" w:hAnsi="Times New Roman" w:cs="Times New Roman"/>
          <w:sz w:val="28"/>
          <w:szCs w:val="28"/>
        </w:rPr>
        <w:t xml:space="preserve"> Презентация о проделанной работе</w:t>
      </w:r>
    </w:p>
    <w:p w:rsidR="009316D7" w:rsidRDefault="004927ED" w:rsidP="004927ED">
      <w:pPr>
        <w:rPr>
          <w:rFonts w:ascii="Times New Roman" w:hAnsi="Times New Roman" w:cs="Times New Roman"/>
          <w:sz w:val="28"/>
          <w:szCs w:val="28"/>
        </w:rPr>
      </w:pPr>
      <w:r w:rsidRPr="004927ED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492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каждой возрастной группе мы знакомим детей с окружающим миром и миром </w:t>
      </w:r>
      <w:r w:rsidR="009316D7"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 xml:space="preserve">. Но в старшем возрасте мы учим детей видеть красоту </w:t>
      </w:r>
      <w:r w:rsidR="009316D7">
        <w:rPr>
          <w:rFonts w:ascii="Times New Roman" w:hAnsi="Times New Roman" w:cs="Times New Roman"/>
          <w:sz w:val="28"/>
          <w:szCs w:val="28"/>
        </w:rPr>
        <w:t xml:space="preserve">и ценность окружающего мира. Формируем желание сохранять и приумножать то прекрасное, что окружает нас. </w:t>
      </w:r>
    </w:p>
    <w:p w:rsidR="00EF4A3A" w:rsidRDefault="009316D7" w:rsidP="00492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проектной деятельности мы воздействовали на восприятие мира через предметы искусства, в том числе средствами искусства живописи. </w:t>
      </w:r>
    </w:p>
    <w:p w:rsidR="009316D7" w:rsidRDefault="004927ED" w:rsidP="00492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воспитание — это целенаправленный, систематический процесс</w:t>
      </w:r>
      <w:r w:rsidR="009316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89D" w:rsidRPr="00402DE5" w:rsidRDefault="004927ED" w:rsidP="00492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красотой в жизни и искусстве не только воспитывает ум и чувства ребенка, </w:t>
      </w:r>
      <w:r w:rsidR="00EF4A3A">
        <w:rPr>
          <w:rFonts w:ascii="Times New Roman" w:hAnsi="Times New Roman" w:cs="Times New Roman"/>
          <w:sz w:val="28"/>
          <w:szCs w:val="28"/>
        </w:rPr>
        <w:t>развивает воображение</w:t>
      </w:r>
      <w:r>
        <w:rPr>
          <w:rFonts w:ascii="Times New Roman" w:hAnsi="Times New Roman" w:cs="Times New Roman"/>
          <w:sz w:val="28"/>
          <w:szCs w:val="28"/>
        </w:rPr>
        <w:t xml:space="preserve"> и фантазию, но способствует всестороннему развитию личности.</w:t>
      </w:r>
    </w:p>
    <w:p w:rsidR="00EF4A3A" w:rsidRDefault="002A489D" w:rsidP="004927ED">
      <w:pPr>
        <w:rPr>
          <w:rFonts w:ascii="Times New Roman" w:hAnsi="Times New Roman" w:cs="Times New Roman"/>
          <w:b/>
          <w:sz w:val="36"/>
          <w:szCs w:val="28"/>
        </w:rPr>
      </w:pPr>
      <w:r w:rsidRPr="006F1E11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6F1E11">
        <w:rPr>
          <w:rFonts w:ascii="Times New Roman" w:hAnsi="Times New Roman" w:cs="Times New Roman"/>
          <w:b/>
          <w:sz w:val="36"/>
          <w:szCs w:val="28"/>
        </w:rPr>
        <w:t xml:space="preserve">                         </w:t>
      </w:r>
    </w:p>
    <w:p w:rsidR="00140952" w:rsidRPr="006F1E11" w:rsidRDefault="002A489D" w:rsidP="004927ED">
      <w:pPr>
        <w:rPr>
          <w:rFonts w:ascii="Times New Roman" w:hAnsi="Times New Roman" w:cs="Times New Roman"/>
          <w:b/>
          <w:sz w:val="36"/>
          <w:szCs w:val="28"/>
        </w:rPr>
      </w:pPr>
      <w:r w:rsidRPr="006F1E11">
        <w:rPr>
          <w:rFonts w:ascii="Times New Roman" w:hAnsi="Times New Roman" w:cs="Times New Roman"/>
          <w:b/>
          <w:sz w:val="36"/>
          <w:szCs w:val="28"/>
        </w:rPr>
        <w:lastRenderedPageBreak/>
        <w:t xml:space="preserve">  </w:t>
      </w:r>
      <w:r w:rsidR="009316D7" w:rsidRPr="006F1E11">
        <w:rPr>
          <w:rFonts w:ascii="Times New Roman" w:hAnsi="Times New Roman" w:cs="Times New Roman"/>
          <w:b/>
          <w:sz w:val="36"/>
          <w:szCs w:val="28"/>
        </w:rPr>
        <w:t>Этапы реализации проекта.</w:t>
      </w:r>
    </w:p>
    <w:p w:rsidR="00140952" w:rsidRPr="006F1E11" w:rsidRDefault="00140952" w:rsidP="00140952">
      <w:pPr>
        <w:pStyle w:val="a6"/>
        <w:numPr>
          <w:ilvl w:val="0"/>
          <w:numId w:val="8"/>
        </w:numPr>
        <w:rPr>
          <w:rFonts w:ascii="Times New Roman" w:hAnsi="Times New Roman"/>
          <w:b/>
          <w:sz w:val="32"/>
          <w:szCs w:val="28"/>
          <w:u w:val="single"/>
        </w:rPr>
      </w:pPr>
      <w:r w:rsidRPr="006F1E11">
        <w:rPr>
          <w:rFonts w:ascii="Times New Roman" w:hAnsi="Times New Roman"/>
          <w:b/>
          <w:sz w:val="32"/>
          <w:szCs w:val="28"/>
          <w:u w:val="single"/>
        </w:rPr>
        <w:t xml:space="preserve">Подготовительный. </w:t>
      </w:r>
    </w:p>
    <w:p w:rsidR="009316D7" w:rsidRPr="006376B3" w:rsidRDefault="00140952" w:rsidP="00140952">
      <w:pPr>
        <w:ind w:firstLine="708"/>
        <w:rPr>
          <w:rFonts w:ascii="Times New Roman" w:hAnsi="Times New Roman" w:cs="Times New Roman"/>
          <w:sz w:val="28"/>
        </w:rPr>
      </w:pPr>
      <w:r w:rsidRPr="006376B3">
        <w:rPr>
          <w:rFonts w:ascii="Times New Roman" w:hAnsi="Times New Roman" w:cs="Times New Roman"/>
          <w:sz w:val="28"/>
        </w:rPr>
        <w:t>Подбор необходимых материалов</w:t>
      </w:r>
      <w:r w:rsidR="006376B3" w:rsidRPr="006376B3">
        <w:rPr>
          <w:rFonts w:ascii="Times New Roman" w:hAnsi="Times New Roman" w:cs="Times New Roman"/>
          <w:sz w:val="28"/>
        </w:rPr>
        <w:t xml:space="preserve">, изучение литературы по данному направлению (программы и технологии в ХЭР детей дошкольного возраста), организация ПРС, составление перспективного </w:t>
      </w:r>
      <w:r w:rsidR="006376B3">
        <w:rPr>
          <w:rFonts w:ascii="Times New Roman" w:hAnsi="Times New Roman" w:cs="Times New Roman"/>
          <w:sz w:val="28"/>
        </w:rPr>
        <w:t>плана, в рамках прое</w:t>
      </w:r>
      <w:r w:rsidR="00EF4A3A">
        <w:rPr>
          <w:rFonts w:ascii="Times New Roman" w:hAnsi="Times New Roman" w:cs="Times New Roman"/>
          <w:sz w:val="28"/>
        </w:rPr>
        <w:t>кта: «Ребенок в мире искусства», подбор необходимых дидактических игр, приемов и методов.</w:t>
      </w:r>
    </w:p>
    <w:p w:rsidR="006376B3" w:rsidRPr="006F1E11" w:rsidRDefault="006376B3" w:rsidP="006376B3">
      <w:pPr>
        <w:pStyle w:val="a6"/>
        <w:numPr>
          <w:ilvl w:val="0"/>
          <w:numId w:val="8"/>
        </w:numPr>
        <w:rPr>
          <w:rFonts w:ascii="Times New Roman" w:hAnsi="Times New Roman"/>
          <w:b/>
          <w:sz w:val="32"/>
          <w:u w:val="single"/>
        </w:rPr>
      </w:pPr>
      <w:r w:rsidRPr="006F1E11">
        <w:rPr>
          <w:rFonts w:ascii="Times New Roman" w:hAnsi="Times New Roman"/>
          <w:b/>
          <w:sz w:val="32"/>
          <w:u w:val="single"/>
        </w:rPr>
        <w:t>Основной (формирующий) этап</w:t>
      </w:r>
    </w:p>
    <w:p w:rsidR="006376B3" w:rsidRDefault="00BC6151" w:rsidP="00BC6151">
      <w:pPr>
        <w:pStyle w:val="a6"/>
        <w:numPr>
          <w:ilvl w:val="0"/>
          <w:numId w:val="9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презентаций на темы:</w:t>
      </w:r>
      <w:r w:rsidR="006376B3" w:rsidRPr="00BC6151">
        <w:rPr>
          <w:rFonts w:ascii="Times New Roman" w:hAnsi="Times New Roman"/>
          <w:sz w:val="28"/>
          <w:szCs w:val="28"/>
        </w:rPr>
        <w:t xml:space="preserve"> «</w:t>
      </w:r>
      <w:r w:rsidR="006376B3" w:rsidRPr="00BC6151">
        <w:rPr>
          <w:rFonts w:ascii="Times New Roman" w:hAnsi="Times New Roman"/>
          <w:i/>
          <w:sz w:val="28"/>
          <w:szCs w:val="28"/>
        </w:rPr>
        <w:t>Виды искусства</w:t>
      </w:r>
      <w:r>
        <w:rPr>
          <w:rFonts w:ascii="Times New Roman" w:hAnsi="Times New Roman"/>
          <w:i/>
          <w:sz w:val="28"/>
          <w:szCs w:val="28"/>
        </w:rPr>
        <w:t>»</w:t>
      </w:r>
      <w:r w:rsidR="006376B3" w:rsidRPr="00BC6151">
        <w:rPr>
          <w:rFonts w:ascii="Times New Roman" w:hAnsi="Times New Roman"/>
          <w:i/>
          <w:sz w:val="28"/>
          <w:szCs w:val="28"/>
        </w:rPr>
        <w:t xml:space="preserve">. «Жанры живописи», «Виртуальное путешествие по </w:t>
      </w:r>
      <w:r w:rsidR="006376B3" w:rsidRPr="00694920">
        <w:rPr>
          <w:rFonts w:ascii="Times New Roman" w:hAnsi="Times New Roman"/>
          <w:b/>
          <w:i/>
          <w:sz w:val="28"/>
          <w:szCs w:val="28"/>
        </w:rPr>
        <w:t>Вернисаж</w:t>
      </w:r>
      <w:r w:rsidRPr="00694920">
        <w:rPr>
          <w:rFonts w:ascii="Times New Roman" w:hAnsi="Times New Roman"/>
          <w:b/>
          <w:i/>
          <w:sz w:val="28"/>
          <w:szCs w:val="28"/>
        </w:rPr>
        <w:t>у</w:t>
      </w:r>
      <w:r w:rsidR="006376B3" w:rsidRPr="00BC6151">
        <w:rPr>
          <w:rFonts w:ascii="Times New Roman" w:hAnsi="Times New Roman"/>
          <w:i/>
          <w:sz w:val="28"/>
          <w:szCs w:val="28"/>
        </w:rPr>
        <w:t>».</w:t>
      </w:r>
    </w:p>
    <w:p w:rsidR="00BC6151" w:rsidRPr="00BC6151" w:rsidRDefault="00BC6151" w:rsidP="00BC6151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с удовольствием все изучали и были удивлены, когда узнали, что </w:t>
      </w:r>
      <w:r w:rsidRPr="00694920">
        <w:rPr>
          <w:rFonts w:ascii="Times New Roman" w:hAnsi="Times New Roman"/>
          <w:b/>
          <w:i/>
          <w:sz w:val="28"/>
          <w:szCs w:val="28"/>
        </w:rPr>
        <w:t>художественная фотография</w:t>
      </w:r>
      <w:r>
        <w:rPr>
          <w:rFonts w:ascii="Times New Roman" w:hAnsi="Times New Roman"/>
          <w:i/>
          <w:sz w:val="28"/>
          <w:szCs w:val="28"/>
        </w:rPr>
        <w:t xml:space="preserve"> — это тоже вид искусства и к всемирному дню домашних животных дети старших и подготовительных групп приносили свои работы для выставки. Так же приятно удивил тот факт, что конструирование — это своего рода планирование и украшение, другими словами </w:t>
      </w:r>
      <w:r w:rsidRPr="00694920">
        <w:rPr>
          <w:rFonts w:ascii="Times New Roman" w:hAnsi="Times New Roman"/>
          <w:b/>
          <w:i/>
          <w:sz w:val="28"/>
          <w:szCs w:val="28"/>
        </w:rPr>
        <w:t>дизайн,</w:t>
      </w:r>
      <w:r>
        <w:rPr>
          <w:rFonts w:ascii="Times New Roman" w:hAnsi="Times New Roman"/>
          <w:i/>
          <w:sz w:val="28"/>
          <w:szCs w:val="28"/>
        </w:rPr>
        <w:t xml:space="preserve"> что тоже является искусством. Вернисаж прик</w:t>
      </w:r>
      <w:r w:rsidR="002666F7">
        <w:rPr>
          <w:rFonts w:ascii="Times New Roman" w:hAnsi="Times New Roman"/>
          <w:i/>
          <w:sz w:val="28"/>
          <w:szCs w:val="28"/>
        </w:rPr>
        <w:t>овал внимание детей своей красотой не только дизайном необыкновенным, но и очень необычными скульптурами.</w:t>
      </w:r>
    </w:p>
    <w:p w:rsidR="006F1E11" w:rsidRPr="006F1E11" w:rsidRDefault="00BC6151" w:rsidP="00BC6151">
      <w:pPr>
        <w:pStyle w:val="a6"/>
        <w:numPr>
          <w:ilvl w:val="0"/>
          <w:numId w:val="9"/>
        </w:numPr>
        <w:rPr>
          <w:rFonts w:ascii="Times New Roman" w:hAnsi="Times New Roman"/>
          <w:i/>
          <w:sz w:val="28"/>
          <w:szCs w:val="28"/>
        </w:rPr>
      </w:pPr>
      <w:r w:rsidRPr="00BC6151">
        <w:rPr>
          <w:rFonts w:ascii="Times New Roman" w:hAnsi="Times New Roman"/>
          <w:sz w:val="28"/>
          <w:szCs w:val="28"/>
        </w:rPr>
        <w:t>О</w:t>
      </w:r>
      <w:r w:rsidR="006F1E11">
        <w:rPr>
          <w:rFonts w:ascii="Times New Roman" w:hAnsi="Times New Roman"/>
          <w:sz w:val="28"/>
          <w:szCs w:val="28"/>
        </w:rPr>
        <w:t>бзорные экскурсии</w:t>
      </w:r>
      <w:r w:rsidR="00671CE3">
        <w:rPr>
          <w:rFonts w:ascii="Times New Roman" w:hAnsi="Times New Roman"/>
          <w:sz w:val="28"/>
          <w:szCs w:val="28"/>
        </w:rPr>
        <w:t xml:space="preserve">: </w:t>
      </w:r>
    </w:p>
    <w:p w:rsidR="002666F7" w:rsidRDefault="006F1E11" w:rsidP="006F1E11">
      <w:pPr>
        <w:pStyle w:val="a6"/>
        <w:ind w:left="142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6151" w:rsidRPr="00BC6151">
        <w:rPr>
          <w:rFonts w:ascii="Times New Roman" w:hAnsi="Times New Roman"/>
          <w:sz w:val="28"/>
          <w:szCs w:val="28"/>
        </w:rPr>
        <w:t xml:space="preserve"> в картинную галерею детского сада</w:t>
      </w:r>
      <w:r w:rsidR="00BC6151">
        <w:rPr>
          <w:rFonts w:ascii="Times New Roman" w:hAnsi="Times New Roman"/>
          <w:i/>
          <w:sz w:val="28"/>
          <w:szCs w:val="28"/>
        </w:rPr>
        <w:t xml:space="preserve">: </w:t>
      </w:r>
      <w:r w:rsidR="002666F7">
        <w:rPr>
          <w:rFonts w:ascii="Times New Roman" w:hAnsi="Times New Roman"/>
          <w:i/>
          <w:sz w:val="28"/>
          <w:szCs w:val="28"/>
        </w:rPr>
        <w:t>«Мир</w:t>
      </w:r>
      <w:r w:rsidR="00BC6151">
        <w:rPr>
          <w:rFonts w:ascii="Times New Roman" w:hAnsi="Times New Roman"/>
          <w:i/>
          <w:sz w:val="28"/>
          <w:szCs w:val="28"/>
        </w:rPr>
        <w:t xml:space="preserve"> шедевров»</w:t>
      </w:r>
    </w:p>
    <w:p w:rsidR="00BC6151" w:rsidRDefault="002666F7" w:rsidP="002666F7">
      <w:pPr>
        <w:rPr>
          <w:rFonts w:ascii="Times New Roman" w:hAnsi="Times New Roman" w:cs="Times New Roman"/>
          <w:sz w:val="28"/>
        </w:rPr>
      </w:pPr>
      <w:r w:rsidRPr="002666F7">
        <w:rPr>
          <w:rFonts w:ascii="Times New Roman" w:hAnsi="Times New Roman" w:cs="Times New Roman"/>
          <w:sz w:val="28"/>
        </w:rPr>
        <w:t xml:space="preserve">Картинная галерея детского сада представлена репродукциями некоторых картин из Третьяковской галереи и портретом самого </w:t>
      </w:r>
      <w:r w:rsidRPr="00694920">
        <w:rPr>
          <w:rFonts w:ascii="Times New Roman" w:hAnsi="Times New Roman" w:cs="Times New Roman"/>
          <w:b/>
          <w:sz w:val="28"/>
        </w:rPr>
        <w:t>П.М.</w:t>
      </w:r>
      <w:r>
        <w:rPr>
          <w:rFonts w:ascii="Times New Roman" w:hAnsi="Times New Roman" w:cs="Times New Roman"/>
          <w:sz w:val="28"/>
        </w:rPr>
        <w:t xml:space="preserve"> </w:t>
      </w:r>
      <w:r w:rsidRPr="00694920">
        <w:rPr>
          <w:rFonts w:ascii="Times New Roman" w:hAnsi="Times New Roman" w:cs="Times New Roman"/>
          <w:b/>
          <w:sz w:val="28"/>
        </w:rPr>
        <w:t>Третьякова</w:t>
      </w:r>
      <w:r>
        <w:rPr>
          <w:rFonts w:ascii="Times New Roman" w:hAnsi="Times New Roman" w:cs="Times New Roman"/>
          <w:sz w:val="28"/>
        </w:rPr>
        <w:t xml:space="preserve">, который не был художником, но очень любил искусство и поэтому вложил свои средства на создание галереи мировых шедевров. </w:t>
      </w:r>
      <w:r w:rsidR="006F1E11">
        <w:rPr>
          <w:rFonts w:ascii="Times New Roman" w:hAnsi="Times New Roman" w:cs="Times New Roman"/>
          <w:sz w:val="28"/>
        </w:rPr>
        <w:t>И на данный момент эта галерея является одним из крупнейших художественных музеев в мире по собранию произведений русских художников.</w:t>
      </w:r>
    </w:p>
    <w:p w:rsidR="006F1E11" w:rsidRDefault="006F1E11" w:rsidP="002666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- в храм Рождества Христова</w:t>
      </w:r>
    </w:p>
    <w:p w:rsidR="006F1E11" w:rsidRDefault="006F1E11" w:rsidP="002666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Провела для нас экскурсию Вокина А.В. , поведала детям о </w:t>
      </w:r>
      <w:r w:rsidRPr="00694920">
        <w:rPr>
          <w:rFonts w:ascii="Times New Roman" w:hAnsi="Times New Roman" w:cs="Times New Roman"/>
          <w:b/>
          <w:sz w:val="28"/>
        </w:rPr>
        <w:t>иконописи</w:t>
      </w:r>
      <w:r>
        <w:rPr>
          <w:rFonts w:ascii="Times New Roman" w:hAnsi="Times New Roman" w:cs="Times New Roman"/>
          <w:sz w:val="28"/>
        </w:rPr>
        <w:t>, как одном из жанров живописи , а  так же истории создания уникальных икон и значении храма в целом ( это тоже своеобразный музей картин, но на определенную тему и с определённым смыслом).</w:t>
      </w:r>
    </w:p>
    <w:p w:rsidR="006F1E11" w:rsidRDefault="006F1E11" w:rsidP="002666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- в картинную галерею Краеведческого музея г.Лиски</w:t>
      </w:r>
    </w:p>
    <w:p w:rsidR="006F1E11" w:rsidRDefault="006F1E11" w:rsidP="006F1E1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Экскурсовод Горбачева И.В. показала презентацию о том, то такой </w:t>
      </w:r>
      <w:r w:rsidRPr="00694920">
        <w:rPr>
          <w:rFonts w:ascii="Times New Roman" w:hAnsi="Times New Roman" w:cs="Times New Roman"/>
          <w:b/>
          <w:sz w:val="28"/>
        </w:rPr>
        <w:t>художник – реставратор.</w:t>
      </w:r>
      <w:r>
        <w:rPr>
          <w:rFonts w:ascii="Times New Roman" w:hAnsi="Times New Roman" w:cs="Times New Roman"/>
          <w:sz w:val="28"/>
        </w:rPr>
        <w:t xml:space="preserve"> Затем провела интерактивную игру с детьми, где каждый смог попробовать себя</w:t>
      </w:r>
      <w:r w:rsidR="00671CE3">
        <w:rPr>
          <w:rFonts w:ascii="Times New Roman" w:hAnsi="Times New Roman" w:cs="Times New Roman"/>
          <w:sz w:val="28"/>
        </w:rPr>
        <w:t xml:space="preserve"> в роли такого художника.</w:t>
      </w:r>
      <w:r>
        <w:rPr>
          <w:rFonts w:ascii="Times New Roman" w:hAnsi="Times New Roman" w:cs="Times New Roman"/>
          <w:sz w:val="28"/>
        </w:rPr>
        <w:t xml:space="preserve"> </w:t>
      </w:r>
      <w:r w:rsidR="00671CE3">
        <w:rPr>
          <w:rFonts w:ascii="Times New Roman" w:hAnsi="Times New Roman" w:cs="Times New Roman"/>
          <w:sz w:val="28"/>
        </w:rPr>
        <w:t>Показала нам выставку отреставрированных картин нашего земляка, художника Клюева А.Н.</w:t>
      </w:r>
    </w:p>
    <w:p w:rsidR="00671CE3" w:rsidRDefault="00671CE3" w:rsidP="006F1E11">
      <w:pPr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Затем преподаватель из Центра технического творчества провела мастер-класс с детьми по </w:t>
      </w:r>
      <w:r w:rsidRPr="00694920">
        <w:rPr>
          <w:rFonts w:ascii="Times New Roman" w:hAnsi="Times New Roman" w:cs="Times New Roman"/>
          <w:b/>
          <w:sz w:val="28"/>
        </w:rPr>
        <w:t>чеканке на фольге</w:t>
      </w:r>
      <w:r>
        <w:rPr>
          <w:rFonts w:ascii="Times New Roman" w:hAnsi="Times New Roman" w:cs="Times New Roman"/>
          <w:sz w:val="28"/>
        </w:rPr>
        <w:t>.</w:t>
      </w:r>
      <w:r w:rsidRPr="00671CE3">
        <w:rPr>
          <w:rFonts w:ascii="Tahoma" w:hAnsi="Tahoma" w:cs="Tahoma"/>
          <w:color w:val="383838"/>
          <w:sz w:val="21"/>
          <w:szCs w:val="21"/>
          <w:shd w:val="clear" w:color="auto" w:fill="FFFFFF"/>
        </w:rPr>
        <w:t xml:space="preserve"> </w:t>
      </w:r>
      <w:r w:rsidRPr="00671CE3"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t>Тиснение по фольге - это наиболее простой способ чеканки по металлу методом выдавливания. Все дети получили большое удовольствие и массу впечатлений.</w:t>
      </w:r>
    </w:p>
    <w:p w:rsidR="00671CE3" w:rsidRDefault="00671CE3" w:rsidP="006F1E11">
      <w:pPr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lastRenderedPageBreak/>
        <w:t xml:space="preserve">                            - в художественную школу г.Лиски</w:t>
      </w:r>
    </w:p>
    <w:p w:rsidR="00671CE3" w:rsidRDefault="00671CE3" w:rsidP="00671CE3">
      <w:pPr>
        <w:jc w:val="both"/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t xml:space="preserve">Дети познакомились с творчеством </w:t>
      </w:r>
      <w:r w:rsidR="000A1E17"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t>уча</w:t>
      </w:r>
      <w:r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t>щихся в ДХШ</w:t>
      </w:r>
      <w:r w:rsidR="000A1E17"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t xml:space="preserve"> детей. А также посетили выставку работ одного из преподавателей.  Дети смогли прочувствовать атмосферу этого заведения и зарядиться вдохновением для желания творить что-то интересное, прекрасное, выразить свои чувства на бумаге. Турищева О.В. помогла нам в организации этой поездки, и сама приняла активное участие.</w:t>
      </w:r>
    </w:p>
    <w:p w:rsidR="000A1E17" w:rsidRDefault="000A1E17" w:rsidP="000A1E17">
      <w:pPr>
        <w:pStyle w:val="a6"/>
        <w:numPr>
          <w:ilvl w:val="0"/>
          <w:numId w:val="9"/>
        </w:num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Встреча с художником нашего края. </w:t>
      </w:r>
    </w:p>
    <w:p w:rsidR="000A1E17" w:rsidRPr="000A1E17" w:rsidRDefault="000A1E17" w:rsidP="000A1E17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На этой встрече присутствовал весь детский сад, а дети подготовительных групп поучаствовали в еще одном мастер-классе по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чеканке на металлической основе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.</w:t>
      </w:r>
    </w:p>
    <w:p w:rsidR="000A1E17" w:rsidRDefault="000A1E17" w:rsidP="00671CE3">
      <w:pPr>
        <w:jc w:val="both"/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1"/>
          <w:shd w:val="clear" w:color="auto" w:fill="FFFFFF"/>
        </w:rPr>
        <w:t>Чеканка относится к декоративно- прикладному искусству.</w:t>
      </w:r>
    </w:p>
    <w:p w:rsidR="00E40974" w:rsidRDefault="00E40974" w:rsidP="00E40974">
      <w:pPr>
        <w:pStyle w:val="a6"/>
        <w:numPr>
          <w:ilvl w:val="0"/>
          <w:numId w:val="9"/>
        </w:num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Декоративно-прикладное искусство</w:t>
      </w:r>
    </w:p>
    <w:p w:rsidR="00671CE3" w:rsidRDefault="00E40974" w:rsidP="00E40974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В старшем дошкольном возрасте мы все чаще обращаем внимание на росписи, орнаменты, создаем декоративные пластины. Тимкова Е.И. познакомила наших детей с разнообразием видов декоративно-прикладного творчества и закрепила виды росписи.</w:t>
      </w:r>
    </w:p>
    <w:p w:rsidR="00E40974" w:rsidRDefault="00E40974" w:rsidP="00E40974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А затем предложила детям придумать свою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роспись и раскрасить деревянные формы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пасхальных яиц. Роспись дети назвали « Матрешкинская».</w:t>
      </w:r>
    </w:p>
    <w:p w:rsidR="000021A1" w:rsidRDefault="000021A1" w:rsidP="000021A1">
      <w:pPr>
        <w:pStyle w:val="a6"/>
        <w:numPr>
          <w:ilvl w:val="0"/>
          <w:numId w:val="9"/>
        </w:num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Профессия художник-иллюстратор.</w:t>
      </w:r>
    </w:p>
    <w:p w:rsidR="000021A1" w:rsidRDefault="000021A1" w:rsidP="000021A1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На примере работ Васнецова дети познакомились с новой профессией художника.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Художник-иллюстратор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. Затем дети попробовали себя в этой роли и нарисовали иллюстрации к своим любимым сказкам.</w:t>
      </w:r>
    </w:p>
    <w:p w:rsidR="000021A1" w:rsidRDefault="000021A1" w:rsidP="000021A1">
      <w:pPr>
        <w:pStyle w:val="a6"/>
        <w:numPr>
          <w:ilvl w:val="0"/>
          <w:numId w:val="9"/>
        </w:num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Знакомство с живописью.</w:t>
      </w:r>
    </w:p>
    <w:p w:rsidR="006F1E1E" w:rsidRDefault="000021A1" w:rsidP="000021A1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Расширили представление о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жанрах живописи</w:t>
      </w:r>
      <w:r w:rsidR="006F1E1E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, используя разнообразные 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приемы и методы. </w:t>
      </w:r>
    </w:p>
    <w:p w:rsidR="006F1E1E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</w:pPr>
      <w:r w:rsidRPr="00AD06DA">
        <w:rPr>
          <w:rFonts w:ascii="Times New Roman" w:hAnsi="Times New Roman" w:cs="Times New Roman"/>
          <w:sz w:val="28"/>
        </w:rPr>
        <w:t>-</w:t>
      </w:r>
      <w:r w:rsidR="006F1E1E" w:rsidRPr="00AD06DA">
        <w:rPr>
          <w:rFonts w:ascii="Times New Roman" w:hAnsi="Times New Roman" w:cs="Times New Roman"/>
          <w:sz w:val="28"/>
        </w:rPr>
        <w:t>Искусствоведческий рассказ педагога</w:t>
      </w:r>
    </w:p>
    <w:p w:rsidR="006F1E1E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</w:pPr>
      <w:r w:rsidRPr="00AD06DA">
        <w:rPr>
          <w:rFonts w:ascii="Times New Roman" w:hAnsi="Times New Roman" w:cs="Times New Roman"/>
          <w:sz w:val="28"/>
        </w:rPr>
        <w:t>-</w:t>
      </w:r>
      <w:r w:rsidR="006F1E1E" w:rsidRPr="00AD06DA">
        <w:rPr>
          <w:rFonts w:ascii="Times New Roman" w:hAnsi="Times New Roman" w:cs="Times New Roman"/>
          <w:sz w:val="28"/>
        </w:rPr>
        <w:t>Метод диалог- беседа</w:t>
      </w:r>
    </w:p>
    <w:p w:rsidR="006F1E1E" w:rsidRPr="00AD06DA" w:rsidRDefault="00AD06DA" w:rsidP="00AD06DA">
      <w:pPr>
        <w:spacing w:line="240" w:lineRule="auto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-</w:t>
      </w:r>
      <w:r w:rsidR="006F1E1E" w:rsidRPr="00AD06DA">
        <w:rPr>
          <w:rFonts w:ascii="Times New Roman" w:hAnsi="Times New Roman" w:cs="Times New Roman"/>
          <w:sz w:val="28"/>
        </w:rPr>
        <w:t>Метод мысленного «вхождения в картину»</w:t>
      </w:r>
    </w:p>
    <w:p w:rsidR="006F1E1E" w:rsidRPr="00AD06DA" w:rsidRDefault="006F1E1E" w:rsidP="00AD06DA">
      <w:pPr>
        <w:spacing w:line="240" w:lineRule="auto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(«Давайте на минутку закроем глаза и представим, что мы</w:t>
      </w:r>
    </w:p>
    <w:p w:rsidR="006F1E1E" w:rsidRPr="00AD06DA" w:rsidRDefault="006F1E1E" w:rsidP="00AD06DA">
      <w:pPr>
        <w:spacing w:line="240" w:lineRule="auto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приглашены в гости, или что мы оказались в сосновом лесу….что</w:t>
      </w:r>
    </w:p>
    <w:p w:rsidR="00AD06DA" w:rsidRPr="00AD06DA" w:rsidRDefault="006F1E1E" w:rsidP="00AD06DA">
      <w:pPr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вы бы увидели, как вы бы описали, что вы бы изобразили, что вы</w:t>
      </w:r>
      <w:r w:rsidR="00AD06DA" w:rsidRPr="00AD06DA">
        <w:rPr>
          <w:rFonts w:ascii="Times New Roman" w:hAnsi="Times New Roman" w:cs="Times New Roman"/>
          <w:sz w:val="28"/>
        </w:rPr>
        <w:t xml:space="preserve"> бы услышали, увидели, почувствовали» и т.д.)</w:t>
      </w:r>
    </w:p>
    <w:p w:rsidR="00AD06DA" w:rsidRDefault="00AD06DA" w:rsidP="00AD06DA">
      <w:pPr>
        <w:jc w:val="both"/>
        <w:rPr>
          <w:rFonts w:ascii="Times New Roman" w:hAnsi="Times New Roman" w:cs="Times New Roman"/>
          <w:sz w:val="28"/>
        </w:rPr>
        <w:sectPr w:rsidR="00AD06DA" w:rsidSect="00402DE5">
          <w:type w:val="continuous"/>
          <w:pgSz w:w="11906" w:h="16838"/>
          <w:pgMar w:top="709" w:right="424" w:bottom="851" w:left="993" w:header="708" w:footer="708" w:gutter="0"/>
          <w:cols w:space="708"/>
          <w:docGrid w:linePitch="360"/>
        </w:sectPr>
      </w:pPr>
    </w:p>
    <w:p w:rsidR="006F1E1E" w:rsidRPr="00AD06DA" w:rsidRDefault="006F1E1E" w:rsidP="00AD06DA">
      <w:pPr>
        <w:spacing w:line="240" w:lineRule="auto"/>
        <w:rPr>
          <w:rFonts w:ascii="Times New Roman" w:hAnsi="Times New Roman" w:cs="Times New Roman"/>
          <w:sz w:val="28"/>
        </w:rPr>
      </w:pPr>
    </w:p>
    <w:p w:rsidR="006F1E1E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</w:pPr>
      <w:r w:rsidRPr="00AD06DA">
        <w:rPr>
          <w:rFonts w:ascii="Times New Roman" w:hAnsi="Times New Roman" w:cs="Times New Roman"/>
          <w:sz w:val="28"/>
        </w:rPr>
        <w:t>-</w:t>
      </w:r>
      <w:r w:rsidR="006F1E1E" w:rsidRPr="00AD06DA">
        <w:rPr>
          <w:rFonts w:ascii="Times New Roman" w:hAnsi="Times New Roman" w:cs="Times New Roman"/>
          <w:sz w:val="28"/>
        </w:rPr>
        <w:t>Метод вопроса</w:t>
      </w:r>
      <w:r w:rsidR="006F1E1E" w:rsidRPr="00AD06DA"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  <w:t xml:space="preserve"> </w:t>
      </w:r>
    </w:p>
    <w:p w:rsidR="006F1E1E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</w:pPr>
      <w:r w:rsidRPr="00AD06DA">
        <w:rPr>
          <w:rFonts w:ascii="Times New Roman" w:hAnsi="Times New Roman" w:cs="Times New Roman"/>
          <w:sz w:val="28"/>
        </w:rPr>
        <w:t>-</w:t>
      </w:r>
      <w:r w:rsidR="006F1E1E" w:rsidRPr="00AD06DA">
        <w:rPr>
          <w:rFonts w:ascii="Times New Roman" w:hAnsi="Times New Roman" w:cs="Times New Roman"/>
          <w:sz w:val="28"/>
        </w:rPr>
        <w:t>Метод наблюдения</w:t>
      </w:r>
    </w:p>
    <w:p w:rsidR="006F1E1E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</w:pPr>
      <w:r w:rsidRPr="00AD06DA">
        <w:rPr>
          <w:rFonts w:ascii="Times New Roman" w:hAnsi="Times New Roman" w:cs="Times New Roman"/>
          <w:sz w:val="28"/>
        </w:rPr>
        <w:t>-Метод сравнения художественных образов</w:t>
      </w:r>
    </w:p>
    <w:p w:rsidR="00AD06DA" w:rsidRPr="00AD06DA" w:rsidRDefault="00AD06DA" w:rsidP="00AD06DA">
      <w:pPr>
        <w:spacing w:line="240" w:lineRule="auto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-Игровые методы (импровизация, сюжетно-ролевые игры, драматизация сюжетов и тд)</w:t>
      </w:r>
    </w:p>
    <w:p w:rsidR="006F1E1E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color w:val="383838"/>
          <w:sz w:val="36"/>
          <w:szCs w:val="21"/>
          <w:shd w:val="clear" w:color="auto" w:fill="FFFFFF"/>
        </w:rPr>
      </w:pPr>
      <w:r w:rsidRPr="00AD06DA">
        <w:rPr>
          <w:rFonts w:ascii="Times New Roman" w:hAnsi="Times New Roman" w:cs="Times New Roman"/>
          <w:sz w:val="28"/>
        </w:rPr>
        <w:lastRenderedPageBreak/>
        <w:t>-Мнемотехника отгадай картину по схемам</w:t>
      </w:r>
    </w:p>
    <w:p w:rsidR="00AD06DA" w:rsidRPr="00AD06DA" w:rsidRDefault="00AD06DA" w:rsidP="00AD06DA">
      <w:pPr>
        <w:spacing w:line="240" w:lineRule="auto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-Подбери краски, которые использовал художник в своей картине»</w:t>
      </w:r>
    </w:p>
    <w:p w:rsidR="00AD06DA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- «Мозаика – натюрморт», по типу танграмма</w:t>
      </w:r>
    </w:p>
    <w:p w:rsidR="00AD06DA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- Метод музыкального сопровождения</w:t>
      </w:r>
    </w:p>
    <w:p w:rsidR="00AD06DA" w:rsidRPr="00AD06DA" w:rsidRDefault="00AD06DA" w:rsidP="00AD06D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D06DA">
        <w:rPr>
          <w:rFonts w:ascii="Times New Roman" w:hAnsi="Times New Roman" w:cs="Times New Roman"/>
          <w:sz w:val="28"/>
        </w:rPr>
        <w:t>-Метод акцентирования ( с листом чистой бумаги) ит.п.</w:t>
      </w:r>
    </w:p>
    <w:p w:rsidR="00AD06DA" w:rsidRDefault="00AD06DA" w:rsidP="00AD06DA">
      <w:pPr>
        <w:spacing w:line="240" w:lineRule="auto"/>
        <w:jc w:val="both"/>
        <w:rPr>
          <w:b/>
        </w:rPr>
        <w:sectPr w:rsidR="00AD06DA" w:rsidSect="00402DE5">
          <w:type w:val="continuous"/>
          <w:pgSz w:w="11906" w:h="16838"/>
          <w:pgMar w:top="567" w:right="424" w:bottom="1418" w:left="993" w:header="708" w:footer="708" w:gutter="0"/>
          <w:cols w:num="2" w:space="708"/>
          <w:docGrid w:linePitch="360"/>
        </w:sectPr>
      </w:pPr>
    </w:p>
    <w:p w:rsidR="00402DE5" w:rsidRDefault="00402DE5" w:rsidP="000021A1">
      <w:pPr>
        <w:jc w:val="both"/>
        <w:rPr>
          <w:b/>
        </w:rPr>
      </w:pPr>
    </w:p>
    <w:p w:rsidR="000021A1" w:rsidRPr="00AD06DA" w:rsidRDefault="00AD06DA" w:rsidP="000021A1">
      <w:pPr>
        <w:jc w:val="both"/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</w:pPr>
      <w:r w:rsidRPr="00AD06DA">
        <w:rPr>
          <w:b/>
        </w:rPr>
        <w:t xml:space="preserve"> </w:t>
      </w:r>
      <w:r w:rsidR="000021A1" w:rsidRPr="00AD06DA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Выставки работ детей были представлены для родителей на творческой стене группы.</w:t>
      </w:r>
    </w:p>
    <w:p w:rsidR="002E59C6" w:rsidRDefault="000021A1" w:rsidP="00AD06DA">
      <w:pPr>
        <w:spacing w:line="240" w:lineRule="auto"/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Осенью в выставке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«Здравствуй, Осень»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участвовал весь детский сад и работы были размещены на стенде в рекреации детского сада. Руководитель изостудии Кузнецова Н.И создала экспозицию: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«Осенний натюрморт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» </w:t>
      </w:r>
      <w:r w:rsidR="002E59C6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в картинные галереи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.</w:t>
      </w:r>
    </w:p>
    <w:p w:rsidR="000021A1" w:rsidRDefault="000021A1" w:rsidP="00AD06DA">
      <w:pPr>
        <w:spacing w:line="240" w:lineRule="auto"/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</w:t>
      </w:r>
      <w:r w:rsidR="002E59C6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Зимой в изостудии мы тематическую стену: </w:t>
      </w:r>
      <w:r w:rsidR="002E59C6"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«Зимний пейзаж»</w:t>
      </w:r>
      <w:r w:rsidR="002E59C6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, где использовали работы детей всего детского сада.</w:t>
      </w:r>
    </w:p>
    <w:p w:rsidR="002E59C6" w:rsidRDefault="002E59C6" w:rsidP="00AD06DA">
      <w:pPr>
        <w:spacing w:line="240" w:lineRule="auto"/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Весной создали тематическую стену в группе :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«Пасхальный натюрморт».</w:t>
      </w:r>
    </w:p>
    <w:p w:rsidR="0053344B" w:rsidRDefault="002E59C6" w:rsidP="00AD06DA">
      <w:pPr>
        <w:spacing w:line="240" w:lineRule="auto"/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Регулярно изучали картины из галереи детского сада: тематические стены «Времена года», «Натюрморт»,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«Портрет»;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отдельно картины Врубеля «Сирень», Куинджи </w:t>
      </w:r>
      <w:r w:rsidR="0053344B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«Березовая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роща», </w:t>
      </w:r>
      <w:r w:rsidR="0053344B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«Пасхальный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натюрморт» </w:t>
      </w:r>
      <w:r w:rsidR="0053344B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С. Жуковского ,«</w:t>
      </w:r>
      <w:r w:rsidR="0053344B"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Девушка в кокошнике»</w:t>
      </w:r>
      <w:r w:rsidR="0053344B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 И. Аргунова , для изучения народного костюма и т. п  ( это все пересекается с программным содержанием )</w:t>
      </w:r>
    </w:p>
    <w:p w:rsidR="0053344B" w:rsidRDefault="0053344B" w:rsidP="00AD06DA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Профессия экскурсовод.</w:t>
      </w:r>
    </w:p>
    <w:p w:rsidR="0053344B" w:rsidRDefault="0053344B" w:rsidP="0053344B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Изучая зимние пейзажи, мы остановились на творчестве </w:t>
      </w:r>
      <w:r w:rsidR="007A4681"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И. Шишкина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. Сделали подборку картин этого художника, приготовили презентацию картины: «На севере диком». Пригласили среднюю группу «Рябинка» </w:t>
      </w:r>
      <w:r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на экскурсию.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Полина рассказала о этой картине, поиграла с детьми в игру: </w:t>
      </w:r>
      <w:r w:rsidR="007A4681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«Что добавили в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эту картину, чтобы сосне стало веселее</w:t>
      </w:r>
      <w:r w:rsidR="007A4681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», поиграла в подвижную игру, а Илья рассказал стихотворение Лермо</w:t>
      </w:r>
      <w:r w:rsidR="00AD06DA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нтова под сопровождение ноктюрна Шопена</w:t>
      </w:r>
      <w:r w:rsidR="007A4681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. А затем Вероника провела мастер-класс по созданию пейзажа нетрадиционным способом. С помощью ПВА и соли.</w:t>
      </w:r>
    </w:p>
    <w:p w:rsidR="007A4681" w:rsidRDefault="007A4681" w:rsidP="007A4681">
      <w:pPr>
        <w:pStyle w:val="a6"/>
        <w:numPr>
          <w:ilvl w:val="0"/>
          <w:numId w:val="9"/>
        </w:num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Преемственность старшего и младшего дошкольного возраста.</w:t>
      </w:r>
    </w:p>
    <w:p w:rsidR="00694920" w:rsidRDefault="007A4681" w:rsidP="007A4681">
      <w:pPr>
        <w:jc w:val="both"/>
        <w:rPr>
          <w:rFonts w:ascii="Times New Roman" w:hAnsi="Times New Roman"/>
          <w:color w:val="383838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Мы пригласили в картинную галерею детей раннего возраста группы «</w:t>
      </w:r>
      <w:r w:rsidR="00694920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Ягодка» и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использовали метод оживления картины, </w:t>
      </w:r>
      <w:r w:rsidR="00694920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сопровождая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рассматривание </w:t>
      </w:r>
      <w:r w:rsidR="00694920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>аудио звуками</w:t>
      </w:r>
      <w:r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пения птиц, шума ветра. </w:t>
      </w:r>
      <w:r w:rsidR="00694920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А красавица- Весна вместе с детками позвала Солнышко поиграла в игру «Весняночка» а потом предложила создать свою картину «Весны», используя </w:t>
      </w:r>
      <w:r w:rsidR="00694920" w:rsidRPr="00694920">
        <w:rPr>
          <w:rFonts w:ascii="Times New Roman" w:hAnsi="Times New Roman"/>
          <w:b/>
          <w:color w:val="383838"/>
          <w:sz w:val="28"/>
          <w:szCs w:val="21"/>
          <w:shd w:val="clear" w:color="auto" w:fill="FFFFFF"/>
        </w:rPr>
        <w:t>технику «Текстил файн».</w:t>
      </w:r>
      <w:r w:rsidR="00694920">
        <w:rPr>
          <w:rFonts w:ascii="Times New Roman" w:hAnsi="Times New Roman"/>
          <w:color w:val="383838"/>
          <w:sz w:val="28"/>
          <w:szCs w:val="21"/>
          <w:shd w:val="clear" w:color="auto" w:fill="FFFFFF"/>
        </w:rPr>
        <w:t xml:space="preserve"> Дети обеих групп дружно создали картину из лоскутов ткани. </w:t>
      </w:r>
    </w:p>
    <w:p w:rsidR="00694920" w:rsidRDefault="00694920" w:rsidP="00EB0EE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>Участие детей в творческих конкурсах.</w:t>
      </w:r>
      <w:r w:rsidR="00A862A4">
        <w:rPr>
          <w:rFonts w:ascii="Times New Roman" w:hAnsi="Times New Roman"/>
          <w:sz w:val="28"/>
          <w:szCs w:val="21"/>
        </w:rPr>
        <w:t xml:space="preserve"> Есть победы.</w:t>
      </w:r>
    </w:p>
    <w:p w:rsidR="00694920" w:rsidRDefault="00EB0EE4" w:rsidP="00EB0EE4">
      <w:pPr>
        <w:tabs>
          <w:tab w:val="left" w:pos="142"/>
        </w:tabs>
        <w:spacing w:after="0" w:line="240" w:lineRule="auto"/>
        <w:ind w:left="-284"/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ab/>
        <w:t>-Родные просторы (Кузнецова Н.И. и Тимкова Е.И.) 2 м и ?</w:t>
      </w:r>
    </w:p>
    <w:p w:rsidR="00EB0EE4" w:rsidRDefault="00EB0EE4" w:rsidP="00EB0EE4">
      <w:pPr>
        <w:spacing w:after="0" w:line="240" w:lineRule="auto"/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 xml:space="preserve">  -   Региональный конкурс декоративно прикладного искусства Гринева И.В.) -1 м</w:t>
      </w:r>
    </w:p>
    <w:p w:rsidR="00402DE5" w:rsidRDefault="00402DE5" w:rsidP="00EB0EE4">
      <w:pPr>
        <w:spacing w:after="0" w:line="240" w:lineRule="auto"/>
        <w:rPr>
          <w:rFonts w:ascii="Times New Roman" w:hAnsi="Times New Roman"/>
          <w:sz w:val="28"/>
          <w:szCs w:val="21"/>
        </w:rPr>
      </w:pPr>
    </w:p>
    <w:p w:rsidR="00402DE5" w:rsidRDefault="00402DE5" w:rsidP="00694920">
      <w:pPr>
        <w:rPr>
          <w:rFonts w:ascii="Times New Roman" w:hAnsi="Times New Roman"/>
          <w:sz w:val="28"/>
          <w:szCs w:val="21"/>
        </w:rPr>
      </w:pPr>
    </w:p>
    <w:p w:rsidR="007A4681" w:rsidRPr="00AD06DA" w:rsidRDefault="00694920" w:rsidP="00694920">
      <w:pPr>
        <w:pStyle w:val="a6"/>
        <w:numPr>
          <w:ilvl w:val="0"/>
          <w:numId w:val="8"/>
        </w:numPr>
        <w:tabs>
          <w:tab w:val="left" w:pos="1230"/>
        </w:tabs>
        <w:rPr>
          <w:rFonts w:ascii="Times New Roman" w:hAnsi="Times New Roman"/>
          <w:b/>
          <w:sz w:val="32"/>
          <w:szCs w:val="21"/>
          <w:u w:val="single"/>
        </w:rPr>
      </w:pPr>
      <w:r w:rsidRPr="00AD06DA">
        <w:rPr>
          <w:rFonts w:ascii="Times New Roman" w:hAnsi="Times New Roman"/>
          <w:b/>
          <w:sz w:val="32"/>
          <w:szCs w:val="21"/>
          <w:u w:val="single"/>
        </w:rPr>
        <w:t>Заключительный этап.</w:t>
      </w:r>
    </w:p>
    <w:p w:rsidR="00A862A4" w:rsidRDefault="00A862A4" w:rsidP="00A862A4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>3 детей посещали кружок ИЗО студии «Волшебная капелька», 2 детей посещали школу искусств.</w:t>
      </w:r>
    </w:p>
    <w:p w:rsidR="00D51FDD" w:rsidRPr="00A862A4" w:rsidRDefault="00D51FDD" w:rsidP="00D51F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>Регулярно рисуют свои собственные картины и дарят нам на память.</w:t>
      </w:r>
    </w:p>
    <w:p w:rsidR="00D51FDD" w:rsidRDefault="00A862A4" w:rsidP="00A862A4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>Дети расширили представление о професс</w:t>
      </w:r>
      <w:r w:rsidR="00D51FDD">
        <w:rPr>
          <w:rFonts w:ascii="Times New Roman" w:hAnsi="Times New Roman"/>
          <w:sz w:val="28"/>
          <w:szCs w:val="21"/>
        </w:rPr>
        <w:t>ии –художник и о мире искусства.</w:t>
      </w:r>
    </w:p>
    <w:p w:rsidR="00A862A4" w:rsidRDefault="00D51FDD" w:rsidP="00A862A4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  <w:r>
        <w:rPr>
          <w:rFonts w:ascii="Times New Roman" w:hAnsi="Times New Roman"/>
          <w:sz w:val="28"/>
          <w:szCs w:val="21"/>
        </w:rPr>
        <w:t xml:space="preserve"> Умеют изображать предметы как памяти, так и с натуры;</w:t>
      </w:r>
      <w:r w:rsidR="006F1E1E">
        <w:rPr>
          <w:rFonts w:ascii="Times New Roman" w:hAnsi="Times New Roman"/>
          <w:sz w:val="28"/>
          <w:szCs w:val="21"/>
        </w:rPr>
        <w:t xml:space="preserve"> используют в одной картине акварель,</w:t>
      </w:r>
      <w:r>
        <w:rPr>
          <w:rFonts w:ascii="Times New Roman" w:hAnsi="Times New Roman"/>
          <w:sz w:val="28"/>
          <w:szCs w:val="21"/>
        </w:rPr>
        <w:t xml:space="preserve"> гуашь и цветные карандаши для прорисовки мелких деталей</w:t>
      </w:r>
      <w:r w:rsidR="006F1E1E">
        <w:rPr>
          <w:rFonts w:ascii="Times New Roman" w:hAnsi="Times New Roman"/>
          <w:sz w:val="28"/>
          <w:szCs w:val="21"/>
        </w:rPr>
        <w:t>; знают линию горизонта;</w:t>
      </w:r>
      <w:r>
        <w:rPr>
          <w:rFonts w:ascii="Times New Roman" w:hAnsi="Times New Roman"/>
          <w:sz w:val="28"/>
          <w:szCs w:val="21"/>
        </w:rPr>
        <w:t xml:space="preserve"> понимают и изображают ближний и дальний план</w:t>
      </w:r>
      <w:r w:rsidR="006F1E1E">
        <w:rPr>
          <w:rFonts w:ascii="Times New Roman" w:hAnsi="Times New Roman"/>
          <w:sz w:val="28"/>
          <w:szCs w:val="21"/>
        </w:rPr>
        <w:t>;</w:t>
      </w:r>
      <w:r>
        <w:rPr>
          <w:rFonts w:ascii="Times New Roman" w:hAnsi="Times New Roman"/>
          <w:sz w:val="28"/>
          <w:szCs w:val="21"/>
        </w:rPr>
        <w:t xml:space="preserve"> создают оттенки при </w:t>
      </w:r>
      <w:r w:rsidR="00932990">
        <w:rPr>
          <w:rFonts w:ascii="Times New Roman" w:hAnsi="Times New Roman"/>
          <w:sz w:val="28"/>
          <w:szCs w:val="21"/>
        </w:rPr>
        <w:t>смешивании красок разного цвета;</w:t>
      </w:r>
      <w:r>
        <w:rPr>
          <w:rFonts w:ascii="Times New Roman" w:hAnsi="Times New Roman"/>
          <w:sz w:val="28"/>
          <w:szCs w:val="21"/>
        </w:rPr>
        <w:t xml:space="preserve"> умеют</w:t>
      </w:r>
      <w:r w:rsidR="006F1E1E">
        <w:rPr>
          <w:rFonts w:ascii="Times New Roman" w:hAnsi="Times New Roman"/>
          <w:sz w:val="28"/>
          <w:szCs w:val="21"/>
        </w:rPr>
        <w:t xml:space="preserve"> создавать незатейливые узоры по мотивам знакомых народных росписей</w:t>
      </w:r>
      <w:r w:rsidR="00932990">
        <w:rPr>
          <w:rFonts w:ascii="Times New Roman" w:hAnsi="Times New Roman"/>
          <w:sz w:val="28"/>
          <w:szCs w:val="21"/>
        </w:rPr>
        <w:t>; знают жанры живописи , а главное научились видеть красоту в любом виде искусства.</w:t>
      </w:r>
    </w:p>
    <w:p w:rsidR="00D51FDD" w:rsidRDefault="00D51F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6171DD" w:rsidRDefault="006171DD">
      <w:pPr>
        <w:tabs>
          <w:tab w:val="left" w:pos="1230"/>
        </w:tabs>
        <w:rPr>
          <w:rFonts w:ascii="Times New Roman" w:hAnsi="Times New Roman"/>
          <w:sz w:val="28"/>
          <w:szCs w:val="21"/>
        </w:rPr>
      </w:pPr>
    </w:p>
    <w:p w:rsidR="00A611BE" w:rsidRDefault="00A611BE" w:rsidP="00244B2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611BE" w:rsidSect="002853F7">
      <w:type w:val="continuous"/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C56" w:rsidRDefault="002B4C56" w:rsidP="002853F7">
      <w:pPr>
        <w:spacing w:after="0" w:line="240" w:lineRule="auto"/>
      </w:pPr>
      <w:r>
        <w:separator/>
      </w:r>
    </w:p>
  </w:endnote>
  <w:endnote w:type="continuationSeparator" w:id="0">
    <w:p w:rsidR="002B4C56" w:rsidRDefault="002B4C56" w:rsidP="002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ressay Trial">
    <w:altName w:val="Cambria Math"/>
    <w:charset w:val="CC"/>
    <w:family w:val="roman"/>
    <w:pitch w:val="variable"/>
    <w:sig w:usb0="00000001" w:usb1="5000205B" w:usb2="00000028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C56" w:rsidRDefault="002B4C56" w:rsidP="002853F7">
      <w:pPr>
        <w:spacing w:after="0" w:line="240" w:lineRule="auto"/>
      </w:pPr>
      <w:r>
        <w:separator/>
      </w:r>
    </w:p>
  </w:footnote>
  <w:footnote w:type="continuationSeparator" w:id="0">
    <w:p w:rsidR="002B4C56" w:rsidRDefault="002B4C56" w:rsidP="00285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56C4"/>
    <w:multiLevelType w:val="hybridMultilevel"/>
    <w:tmpl w:val="D5F6BC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B5251"/>
    <w:multiLevelType w:val="hybridMultilevel"/>
    <w:tmpl w:val="79E834D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C7AA0"/>
    <w:multiLevelType w:val="hybridMultilevel"/>
    <w:tmpl w:val="14344BA4"/>
    <w:lvl w:ilvl="0" w:tplc="1E52921E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FC823CC"/>
    <w:multiLevelType w:val="hybridMultilevel"/>
    <w:tmpl w:val="0F628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26BFA"/>
    <w:multiLevelType w:val="hybridMultilevel"/>
    <w:tmpl w:val="67664C0A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24971"/>
    <w:multiLevelType w:val="hybridMultilevel"/>
    <w:tmpl w:val="901AA662"/>
    <w:lvl w:ilvl="0" w:tplc="74D6D4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245F97"/>
    <w:multiLevelType w:val="hybridMultilevel"/>
    <w:tmpl w:val="C8E48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9405D"/>
    <w:multiLevelType w:val="multilevel"/>
    <w:tmpl w:val="E626F7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2F742A40"/>
    <w:multiLevelType w:val="hybridMultilevel"/>
    <w:tmpl w:val="12CA2604"/>
    <w:lvl w:ilvl="0" w:tplc="74D6D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777F2"/>
    <w:multiLevelType w:val="hybridMultilevel"/>
    <w:tmpl w:val="E3B896B2"/>
    <w:lvl w:ilvl="0" w:tplc="BFEA2C46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39924759"/>
    <w:multiLevelType w:val="hybridMultilevel"/>
    <w:tmpl w:val="2AAE9E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C54774"/>
    <w:multiLevelType w:val="hybridMultilevel"/>
    <w:tmpl w:val="7C36C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F0EA8"/>
    <w:multiLevelType w:val="hybridMultilevel"/>
    <w:tmpl w:val="0AD4EA38"/>
    <w:lvl w:ilvl="0" w:tplc="6C207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4D6AEE"/>
    <w:multiLevelType w:val="hybridMultilevel"/>
    <w:tmpl w:val="0330CB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9D0024"/>
    <w:multiLevelType w:val="hybridMultilevel"/>
    <w:tmpl w:val="26F27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7653C9"/>
    <w:multiLevelType w:val="hybridMultilevel"/>
    <w:tmpl w:val="C478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12"/>
  </w:num>
  <w:num w:numId="9">
    <w:abstractNumId w:val="10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FC"/>
    <w:rsid w:val="000021A1"/>
    <w:rsid w:val="000A1E17"/>
    <w:rsid w:val="000F2EA4"/>
    <w:rsid w:val="00115B95"/>
    <w:rsid w:val="00140952"/>
    <w:rsid w:val="001729D5"/>
    <w:rsid w:val="00244B22"/>
    <w:rsid w:val="00257DE4"/>
    <w:rsid w:val="002666F7"/>
    <w:rsid w:val="002853F7"/>
    <w:rsid w:val="002A489D"/>
    <w:rsid w:val="002B4C56"/>
    <w:rsid w:val="002E59C6"/>
    <w:rsid w:val="00357753"/>
    <w:rsid w:val="00402DE5"/>
    <w:rsid w:val="0046562F"/>
    <w:rsid w:val="004927ED"/>
    <w:rsid w:val="0053344B"/>
    <w:rsid w:val="005560D1"/>
    <w:rsid w:val="005B4004"/>
    <w:rsid w:val="005F488F"/>
    <w:rsid w:val="006171DD"/>
    <w:rsid w:val="00635EFC"/>
    <w:rsid w:val="006376B3"/>
    <w:rsid w:val="00671CE3"/>
    <w:rsid w:val="00686A1E"/>
    <w:rsid w:val="00694920"/>
    <w:rsid w:val="006F1E11"/>
    <w:rsid w:val="006F1E1E"/>
    <w:rsid w:val="00763E5D"/>
    <w:rsid w:val="00766BAF"/>
    <w:rsid w:val="007A4681"/>
    <w:rsid w:val="007E47FE"/>
    <w:rsid w:val="009316D7"/>
    <w:rsid w:val="00932990"/>
    <w:rsid w:val="00946972"/>
    <w:rsid w:val="009E5F31"/>
    <w:rsid w:val="00A611BE"/>
    <w:rsid w:val="00A862A4"/>
    <w:rsid w:val="00AD06DA"/>
    <w:rsid w:val="00B131F3"/>
    <w:rsid w:val="00BC6151"/>
    <w:rsid w:val="00C04EA4"/>
    <w:rsid w:val="00D20A35"/>
    <w:rsid w:val="00D51FDD"/>
    <w:rsid w:val="00E40974"/>
    <w:rsid w:val="00EA57C4"/>
    <w:rsid w:val="00EB0EE4"/>
    <w:rsid w:val="00ED7EA9"/>
    <w:rsid w:val="00E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15DE7-CCD7-4206-B7D1-1D29C1DE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EF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F2E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4927E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25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20A35"/>
    <w:rPr>
      <w:b/>
      <w:bCs/>
    </w:rPr>
  </w:style>
  <w:style w:type="paragraph" w:styleId="a8">
    <w:name w:val="Normal (Web)"/>
    <w:basedOn w:val="a"/>
    <w:uiPriority w:val="99"/>
    <w:unhideWhenUsed/>
    <w:rsid w:val="00244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244B22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244B2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28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853F7"/>
  </w:style>
  <w:style w:type="paragraph" w:styleId="ad">
    <w:name w:val="footer"/>
    <w:basedOn w:val="a"/>
    <w:link w:val="ae"/>
    <w:uiPriority w:val="99"/>
    <w:unhideWhenUsed/>
    <w:rsid w:val="0028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8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7227B-648D-48EE-9E6A-04714405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cp:lastPrinted>2024-05-27T17:22:00Z</cp:lastPrinted>
  <dcterms:created xsi:type="dcterms:W3CDTF">2024-05-27T17:21:00Z</dcterms:created>
  <dcterms:modified xsi:type="dcterms:W3CDTF">2024-05-29T22:05:00Z</dcterms:modified>
</cp:coreProperties>
</file>