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97F" w:rsidRPr="0078397F" w:rsidRDefault="0078397F" w:rsidP="0078397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1F4E79" w:themeColor="accent1" w:themeShade="80"/>
          <w:kern w:val="36"/>
          <w:sz w:val="52"/>
          <w:szCs w:val="40"/>
          <w:lang w:eastAsia="ru-RU"/>
        </w:rPr>
      </w:pPr>
      <w:r w:rsidRPr="0078397F">
        <w:rPr>
          <w:rFonts w:ascii="Times New Roman" w:eastAsia="Times New Roman" w:hAnsi="Times New Roman" w:cs="Times New Roman"/>
          <w:b/>
          <w:color w:val="1F4E79" w:themeColor="accent1" w:themeShade="80"/>
          <w:kern w:val="36"/>
          <w:sz w:val="52"/>
          <w:szCs w:val="40"/>
          <w:lang w:eastAsia="ru-RU"/>
        </w:rPr>
        <w:t xml:space="preserve">Консультация для родителей </w:t>
      </w:r>
    </w:p>
    <w:p w:rsidR="00EA028E" w:rsidRDefault="0078397F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97F" w:rsidRPr="007C4B11" w:rsidRDefault="0078397F" w:rsidP="0078397F">
      <w:pPr>
        <w:jc w:val="right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7C4B11">
        <w:rPr>
          <w:rFonts w:ascii="Times New Roman" w:hAnsi="Times New Roman" w:cs="Times New Roman"/>
          <w:b/>
          <w:color w:val="1F4E79" w:themeColor="accent1" w:themeShade="80"/>
          <w:sz w:val="28"/>
        </w:rPr>
        <w:t>Подготовила воспитатель</w:t>
      </w:r>
    </w:p>
    <w:p w:rsidR="0078397F" w:rsidRPr="007C4B11" w:rsidRDefault="0078397F" w:rsidP="0078397F">
      <w:pPr>
        <w:jc w:val="right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7C4B11">
        <w:rPr>
          <w:rFonts w:ascii="Times New Roman" w:hAnsi="Times New Roman" w:cs="Times New Roman"/>
          <w:b/>
          <w:color w:val="1F4E79" w:themeColor="accent1" w:themeShade="80"/>
          <w:sz w:val="28"/>
        </w:rPr>
        <w:t>Горелова Юлия Николаевна</w:t>
      </w:r>
    </w:p>
    <w:p w:rsidR="0078397F" w:rsidRDefault="0078397F" w:rsidP="0078397F">
      <w:pPr>
        <w:jc w:val="right"/>
        <w:rPr>
          <w:rFonts w:ascii="Times New Roman" w:hAnsi="Times New Roman" w:cs="Times New Roman"/>
          <w:sz w:val="28"/>
        </w:rPr>
      </w:pPr>
    </w:p>
    <w:p w:rsidR="0078397F" w:rsidRDefault="0078397F" w:rsidP="0078397F">
      <w:pPr>
        <w:jc w:val="right"/>
        <w:rPr>
          <w:rFonts w:ascii="Times New Roman" w:hAnsi="Times New Roman" w:cs="Times New Roman"/>
          <w:sz w:val="28"/>
        </w:rPr>
      </w:pPr>
    </w:p>
    <w:p w:rsidR="0078397F" w:rsidRDefault="0078397F" w:rsidP="0078397F">
      <w:pPr>
        <w:jc w:val="right"/>
        <w:rPr>
          <w:rFonts w:ascii="Times New Roman" w:hAnsi="Times New Roman" w:cs="Times New Roman"/>
          <w:sz w:val="28"/>
        </w:rPr>
      </w:pPr>
    </w:p>
    <w:p w:rsidR="0078397F" w:rsidRDefault="0078397F" w:rsidP="0078397F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78397F" w:rsidRDefault="0078397F" w:rsidP="0078397F">
      <w:pPr>
        <w:jc w:val="right"/>
        <w:rPr>
          <w:rFonts w:ascii="Times New Roman" w:hAnsi="Times New Roman" w:cs="Times New Roman"/>
          <w:sz w:val="28"/>
        </w:rPr>
      </w:pPr>
    </w:p>
    <w:p w:rsidR="0078397F" w:rsidRDefault="0078397F" w:rsidP="0078397F">
      <w:pPr>
        <w:jc w:val="right"/>
        <w:rPr>
          <w:rFonts w:ascii="Times New Roman" w:hAnsi="Times New Roman" w:cs="Times New Roman"/>
          <w:sz w:val="28"/>
        </w:rPr>
      </w:pPr>
    </w:p>
    <w:p w:rsidR="0078397F" w:rsidRDefault="0078397F" w:rsidP="0078397F">
      <w:pPr>
        <w:jc w:val="right"/>
        <w:rPr>
          <w:rFonts w:ascii="Times New Roman" w:hAnsi="Times New Roman" w:cs="Times New Roman"/>
          <w:sz w:val="28"/>
        </w:rPr>
      </w:pPr>
    </w:p>
    <w:p w:rsidR="0078397F" w:rsidRDefault="0078397F" w:rsidP="0078397F">
      <w:pPr>
        <w:jc w:val="right"/>
        <w:rPr>
          <w:rFonts w:ascii="Times New Roman" w:hAnsi="Times New Roman" w:cs="Times New Roman"/>
          <w:sz w:val="28"/>
        </w:rPr>
      </w:pPr>
    </w:p>
    <w:p w:rsidR="0078397F" w:rsidRDefault="0078397F" w:rsidP="0078397F">
      <w:pPr>
        <w:jc w:val="right"/>
        <w:rPr>
          <w:rFonts w:ascii="Times New Roman" w:hAnsi="Times New Roman" w:cs="Times New Roman"/>
          <w:sz w:val="28"/>
        </w:rPr>
      </w:pPr>
    </w:p>
    <w:p w:rsidR="0078397F" w:rsidRPr="007C4B11" w:rsidRDefault="00441AC3" w:rsidP="0078397F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</w:rPr>
        <w:t>2022</w:t>
      </w:r>
      <w:r w:rsidR="0078397F" w:rsidRPr="007C4B11">
        <w:rPr>
          <w:rFonts w:ascii="Times New Roman" w:hAnsi="Times New Roman" w:cs="Times New Roman"/>
          <w:b/>
          <w:color w:val="1F4E79" w:themeColor="accent1" w:themeShade="80"/>
          <w:sz w:val="28"/>
        </w:rPr>
        <w:t xml:space="preserve"> г. Лиски</w:t>
      </w:r>
    </w:p>
    <w:p w:rsidR="0078397F" w:rsidRPr="0078397F" w:rsidRDefault="0078397F" w:rsidP="0078397F">
      <w:pPr>
        <w:rPr>
          <w:rFonts w:ascii="Times New Roman" w:hAnsi="Times New Roman" w:cs="Times New Roman"/>
          <w:b/>
          <w:color w:val="1F4E79" w:themeColor="accent1" w:themeShade="80"/>
          <w:sz w:val="36"/>
        </w:rPr>
      </w:pPr>
      <w:r w:rsidRPr="0078397F">
        <w:rPr>
          <w:rFonts w:ascii="Times New Roman" w:hAnsi="Times New Roman" w:cs="Times New Roman"/>
          <w:b/>
          <w:color w:val="1F4E79" w:themeColor="accent1" w:themeShade="80"/>
          <w:sz w:val="36"/>
        </w:rPr>
        <w:lastRenderedPageBreak/>
        <w:t>Уважаемые родители!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Одним из наиболее естественных для ребенка и любимых им занятий, является конструирование, то есть создание из отдельных элементов чего-то целого. Конструирование позволяет ребенку творить свой собственный неповторимый мир. Приглядитесь повнимательней к своему играющему ребенку - его игрушки не могут «жить» без домов, комнат, предметов мебели. Поэтому даже если у него нет конструктора, ребенок создает игровое пространство из того, что есть под рукой: мебели, диванных подушек, коробок, а также разнообразного природного материала.</w:t>
      </w:r>
    </w:p>
    <w:p w:rsidR="0078397F" w:rsidRPr="0078397F" w:rsidRDefault="0078397F" w:rsidP="0078397F">
      <w:pPr>
        <w:rPr>
          <w:rFonts w:ascii="Times New Roman" w:hAnsi="Times New Roman" w:cs="Times New Roman"/>
          <w:color w:val="1F4E79" w:themeColor="accent1" w:themeShade="80"/>
          <w:sz w:val="36"/>
        </w:rPr>
      </w:pPr>
      <w:r w:rsidRPr="0078397F">
        <w:rPr>
          <w:rFonts w:ascii="Times New Roman" w:hAnsi="Times New Roman" w:cs="Times New Roman"/>
          <w:b/>
          <w:bCs/>
          <w:color w:val="1F4E79" w:themeColor="accent1" w:themeShade="80"/>
          <w:sz w:val="36"/>
        </w:rPr>
        <w:t>Так что же такое конструирование - пустое развлечение или полезная, развивающая деятельность?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Конструктивная деятельность, несомненно, важна в развитии психических процессов и умственных способностей ребенка. В процессе конструирования ребенок легко усваивает многие знания, умения и навыки.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1. Во-первых, развиваются пространственное мышление и конструктивные способности ребенка. Малыш на практике не только познает такие понятия как: право, лево, выше, ниже, но и начинает понимать, как надо создать тот или иной объект.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2. Конструирование также способствует развитию образного мышления: ведь ребенок, создавая конструкцию, должен ориентироваться на некоторый образ того, что получится.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3. Поскольку конструкторская деятельность предполагает анализ постройки, описание пространственного расположения отдельных деталей, планирование своих действий, и отчета о проделанных действиях - развивается также и речь ребенка, расширяется его словарный запас.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4. Работая с конструктором, малыш развивает мелкую моторику, глазомер. Все это крайне важно для дальнейшего развития мышления.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5. К тому же данный вид деятельности формирует такие качества как усидчивость, внимательность, самостоятельность, организованность (умение планировать свою деятельность, и доводить начатое дело до конца).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6. А самое главное конструирование предоставляет большие возможности для фантазии, воображения и позволяет ребенку чувствовать себя творцом.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 xml:space="preserve">В конструировании существует возможность для развития творческой стороны интеллекта - эти игры моделируют творческий процесс, создают свой микроклимат. Они долго не надоедают, так как обладают большой вариативностью, разнообразием комбинаций, помогают творческому </w:t>
      </w:r>
      <w:r w:rsidRPr="0078397F">
        <w:rPr>
          <w:rFonts w:ascii="Times New Roman" w:hAnsi="Times New Roman" w:cs="Times New Roman"/>
          <w:sz w:val="28"/>
        </w:rPr>
        <w:lastRenderedPageBreak/>
        <w:t>самовыражению. Вместе с тем, как в любой игре, в конструировании существуют</w:t>
      </w:r>
    </w:p>
    <w:p w:rsidR="0078397F" w:rsidRPr="0078397F" w:rsidRDefault="0078397F" w:rsidP="0078397F">
      <w:pPr>
        <w:rPr>
          <w:rFonts w:ascii="Times New Roman" w:hAnsi="Times New Roman" w:cs="Times New Roman"/>
          <w:color w:val="1F4E79" w:themeColor="accent1" w:themeShade="80"/>
          <w:sz w:val="36"/>
        </w:rPr>
      </w:pPr>
      <w:r w:rsidRPr="0078397F">
        <w:rPr>
          <w:rFonts w:ascii="Times New Roman" w:hAnsi="Times New Roman" w:cs="Times New Roman"/>
          <w:color w:val="1F4E79" w:themeColor="accent1" w:themeShade="80"/>
          <w:sz w:val="36"/>
        </w:rPr>
        <w:t>Правила, которых родители должны придерживаться.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1. Родители должны помнить о первом впечатлении от игры. Очень важно как вы представите малышу новую для него игрушку. Если вы на виду у ребенка откроете крышку и с грохотом опрокинете на стол кубики, то можете быть уверены - любимым занятием малютки в дальнейшем станет не строительство "башенок " и прокладывание "дорожек ", а примитивное выкидывание кубиков из коробки или сбрасывание их со стола. Гораздо правильнее будет, если вы подведете малыша к уже лежащим в беспорядке кубикам и вместе с ним начнете их убирать. Или будете доставать кубики из коробки аккуратно один за другим и сразу же начнете делать какую-нибудь постройку, привлекая по возможности малыша к совместным действиям.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2. Избегайте очень подробных и подсказывающих объяснений и показов, например: "Поставь кубик на кубик - вот так! (Ребенок ставит.) Теперь возьми еще кубик - вот так! (Ребенок ставит.) Еще кубик! " При таком способе подачи малыш может возвести очень сложную постройку, но сделает он это чисто механически, без активного усвоения нужных умений и навыков. Результаты окажутся непрочными, и самостоятельно малыш строить не научится, так как развиваться будут только исполнительские способности, а более важная сложная сторона - творческие способности - останется на примитивном уровне.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 xml:space="preserve">3. Бывают дети очень застенчивые, или обидчивые, или неуверенные в своих силах, боязливые. Таким детям очень важен результат. Играя с </w:t>
      </w:r>
      <w:proofErr w:type="gramStart"/>
      <w:r w:rsidRPr="0078397F">
        <w:rPr>
          <w:rFonts w:ascii="Times New Roman" w:hAnsi="Times New Roman" w:cs="Times New Roman"/>
          <w:sz w:val="28"/>
        </w:rPr>
        <w:t>ними</w:t>
      </w:r>
      <w:proofErr w:type="gramEnd"/>
      <w:r w:rsidRPr="0078397F">
        <w:rPr>
          <w:rFonts w:ascii="Times New Roman" w:hAnsi="Times New Roman" w:cs="Times New Roman"/>
          <w:sz w:val="28"/>
        </w:rPr>
        <w:t xml:space="preserve"> вы не только можете, но и просто обязаны давать дробные пояснения, использовать подсказывающие приемы, действовать вместе с ребенком (положив свою ладонь на его ручку сверху) так, чтобы у малыша появилась уверенность в собственных силах.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4. Для малыша очень важно не только построить, но и поиграть с постройкой, и вы должны показать ему, как это можно сделать. Этот момент называется "обыгрыванием ". Например, построив домик, надо помочь малышу поставить в домик матрешку, либо куколку, либо зайчика, которые "будут там жить ". Но игрушку малыш получает только тогда, когда постройка сделана. Это побуждает малыша добиваться результата.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 xml:space="preserve">5. Занятия с одним и тем же содержанием надо повторять до тех пор, пока не будет выработан прочный самостоятельный навык построения. Чтобы ребенку не наскучило делать одно и то же, надо предлагать малышу новые </w:t>
      </w:r>
      <w:r w:rsidRPr="0078397F">
        <w:rPr>
          <w:rFonts w:ascii="Times New Roman" w:hAnsi="Times New Roman" w:cs="Times New Roman"/>
          <w:sz w:val="28"/>
        </w:rPr>
        <w:lastRenderedPageBreak/>
        <w:t>игрушки для обыгрывания или брать строительный материал другого цвета, размера.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6. При проведении игр со строительным материалом недопустимо менять по своему усмотрению последовательность проведения игр, так как последовательность предполагает нарастание степени сложности конструктивных задач, ставящихся перед ребенком, а именно - постепенный переход от простого к сложному. Основным материалом для конструирования, с которого и начинается знакомство малыша с этим видом деятельности, является конструктор. Как правило, это деревянный или пластмассовый набор для конструирования, состоящий из различных геометрических фигур (пластин, кубиков, призм, цилиндров разных размеров и цветов).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Занятия по конструированиюпроводятся в игровой форме, то есть дети выполняют то, или иное задание не потому, что это интересно само по себе, а для реализации какого-то игрового момента. То есть малыши конструируют кроватку, чтобы потом положить на нее куклу, строят мост через речку, чтобы потом под мостом проплыл кораблик и т. д.</w:t>
      </w:r>
    </w:p>
    <w:p w:rsidR="0078397F" w:rsidRPr="0078397F" w:rsidRDefault="0078397F" w:rsidP="0078397F">
      <w:pPr>
        <w:rPr>
          <w:rFonts w:ascii="Times New Roman" w:hAnsi="Times New Roman" w:cs="Times New Roman"/>
          <w:sz w:val="28"/>
        </w:rPr>
      </w:pPr>
      <w:r w:rsidRPr="0078397F">
        <w:rPr>
          <w:rFonts w:ascii="Times New Roman" w:hAnsi="Times New Roman" w:cs="Times New Roman"/>
          <w:sz w:val="28"/>
        </w:rPr>
        <w:t>Другой важной составляющей занятий по конструированию является обучение ребенка мыслить самостоятельно и находить пути решения поставленных задач. После того как дети освоят тот или иной прием конструирования, им обязательно будет предложено выполнить самостоятельное задание. К примеру, если дети научились строить из куби</w:t>
      </w:r>
      <w:r w:rsidR="007C4B11">
        <w:rPr>
          <w:rFonts w:ascii="Times New Roman" w:hAnsi="Times New Roman" w:cs="Times New Roman"/>
          <w:sz w:val="28"/>
        </w:rPr>
        <w:t>ков башню, то тогда вы</w:t>
      </w:r>
      <w:r w:rsidRPr="0078397F">
        <w:rPr>
          <w:rFonts w:ascii="Times New Roman" w:hAnsi="Times New Roman" w:cs="Times New Roman"/>
          <w:sz w:val="28"/>
        </w:rPr>
        <w:t xml:space="preserve"> сам</w:t>
      </w:r>
      <w:r w:rsidR="007C4B11">
        <w:rPr>
          <w:rFonts w:ascii="Times New Roman" w:hAnsi="Times New Roman" w:cs="Times New Roman"/>
          <w:sz w:val="28"/>
        </w:rPr>
        <w:t>и должны</w:t>
      </w:r>
      <w:r w:rsidRPr="0078397F">
        <w:rPr>
          <w:rFonts w:ascii="Times New Roman" w:hAnsi="Times New Roman" w:cs="Times New Roman"/>
          <w:sz w:val="28"/>
        </w:rPr>
        <w:t xml:space="preserve"> построит такую </w:t>
      </w:r>
      <w:r w:rsidR="007C4B11">
        <w:rPr>
          <w:rFonts w:ascii="Times New Roman" w:hAnsi="Times New Roman" w:cs="Times New Roman"/>
          <w:sz w:val="28"/>
        </w:rPr>
        <w:t xml:space="preserve">же </w:t>
      </w:r>
      <w:r w:rsidRPr="0078397F">
        <w:rPr>
          <w:rFonts w:ascii="Times New Roman" w:hAnsi="Times New Roman" w:cs="Times New Roman"/>
          <w:sz w:val="28"/>
        </w:rPr>
        <w:t>башню и предложит детям соорудить башню повыш</w:t>
      </w:r>
      <w:r w:rsidR="007C4B11">
        <w:rPr>
          <w:rFonts w:ascii="Times New Roman" w:hAnsi="Times New Roman" w:cs="Times New Roman"/>
          <w:sz w:val="28"/>
        </w:rPr>
        <w:t>е, чем та, что получилась у вас</w:t>
      </w:r>
      <w:r w:rsidRPr="0078397F">
        <w:rPr>
          <w:rFonts w:ascii="Times New Roman" w:hAnsi="Times New Roman" w:cs="Times New Roman"/>
          <w:sz w:val="28"/>
        </w:rPr>
        <w:t>.</w:t>
      </w:r>
    </w:p>
    <w:p w:rsidR="007C4B11" w:rsidRPr="007C4B11" w:rsidRDefault="007C4B11" w:rsidP="007C4B11">
      <w:pPr>
        <w:rPr>
          <w:rFonts w:ascii="Times New Roman" w:hAnsi="Times New Roman" w:cs="Times New Roman"/>
          <w:sz w:val="28"/>
        </w:rPr>
      </w:pPr>
      <w:r w:rsidRPr="007C4B11">
        <w:rPr>
          <w:rFonts w:ascii="Times New Roman" w:hAnsi="Times New Roman" w:cs="Times New Roman"/>
          <w:sz w:val="28"/>
        </w:rPr>
        <w:t>Большинство детей просто обожают конструировать, поэтому конструктор – эта та вещь, которая должна быть в каждом доме. А польза от такого приобретения налицо – с одной стороны, ребенок увлечен интересным занятием, а, с другой стороны, это занятие способствует его всестороннему развитию.</w:t>
      </w:r>
    </w:p>
    <w:p w:rsidR="007C4B11" w:rsidRPr="007C4B11" w:rsidRDefault="007C4B11" w:rsidP="007C4B11">
      <w:pPr>
        <w:rPr>
          <w:rFonts w:ascii="Times New Roman" w:hAnsi="Times New Roman" w:cs="Times New Roman"/>
          <w:sz w:val="28"/>
        </w:rPr>
      </w:pPr>
      <w:r w:rsidRPr="007C4B11">
        <w:rPr>
          <w:rFonts w:ascii="Times New Roman" w:hAnsi="Times New Roman" w:cs="Times New Roman"/>
          <w:sz w:val="28"/>
        </w:rPr>
        <w:t>Таким образом, конструктивная деятельность позволяет вызвать у ребенка потребность к творчеству, развивается логическое, образное мышление, интегративные качества, любознательность, трудолюбие, приобщение к нормам и правилам взаимоотношения со сверстниками и взрослыми. Под руководством взрослого ребенок, создавая красивое, ощущает себя значимым, умелым, способным.</w:t>
      </w:r>
    </w:p>
    <w:p w:rsidR="0078397F" w:rsidRPr="007C4B11" w:rsidRDefault="007C4B11" w:rsidP="0078397F">
      <w:pPr>
        <w:rPr>
          <w:rFonts w:ascii="Times New Roman" w:hAnsi="Times New Roman" w:cs="Times New Roman"/>
          <w:color w:val="1F4E79" w:themeColor="accent1" w:themeShade="80"/>
          <w:sz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</w:rPr>
        <w:t>Спасибо за внимание!</w:t>
      </w:r>
    </w:p>
    <w:sectPr w:rsidR="0078397F" w:rsidRPr="007C4B11" w:rsidSect="00FE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8397F"/>
    <w:rsid w:val="00441AC3"/>
    <w:rsid w:val="0078397F"/>
    <w:rsid w:val="007C4B11"/>
    <w:rsid w:val="00EA028E"/>
    <w:rsid w:val="00FE2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Machine</cp:lastModifiedBy>
  <cp:revision>2</cp:revision>
  <dcterms:created xsi:type="dcterms:W3CDTF">2020-05-08T19:23:00Z</dcterms:created>
  <dcterms:modified xsi:type="dcterms:W3CDTF">2022-04-14T20:11:00Z</dcterms:modified>
</cp:coreProperties>
</file>