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84E" w:rsidRPr="00737FB4" w:rsidRDefault="00FA584E" w:rsidP="00737FB4">
      <w:pPr>
        <w:jc w:val="center"/>
        <w:rPr>
          <w:rFonts w:ascii="Times New Roman" w:hAnsi="Times New Roman" w:cs="Times New Roman"/>
          <w:b/>
          <w:color w:val="000000" w:themeColor="text1"/>
          <w:sz w:val="32"/>
        </w:rPr>
      </w:pPr>
      <w:r w:rsidRPr="00FA584E">
        <w:rPr>
          <w:rFonts w:ascii="Times New Roman" w:hAnsi="Times New Roman" w:cs="Times New Roman"/>
          <w:b/>
          <w:color w:val="000000" w:themeColor="text1"/>
          <w:sz w:val="32"/>
        </w:rPr>
        <w:fldChar w:fldCharType="begin"/>
      </w:r>
      <w:r w:rsidRPr="00FA584E">
        <w:rPr>
          <w:rFonts w:ascii="Times New Roman" w:hAnsi="Times New Roman" w:cs="Times New Roman"/>
          <w:b/>
          <w:color w:val="000000" w:themeColor="text1"/>
          <w:sz w:val="32"/>
        </w:rPr>
        <w:instrText xml:space="preserve"> HYPERLINK "https://www.maam.ru/obrazovanie/kubik-emocij" \o "Кубик эмоций. Игры" </w:instrText>
      </w:r>
      <w:r w:rsidRPr="00FA584E">
        <w:rPr>
          <w:rFonts w:ascii="Times New Roman" w:hAnsi="Times New Roman" w:cs="Times New Roman"/>
          <w:b/>
          <w:color w:val="000000" w:themeColor="text1"/>
          <w:sz w:val="32"/>
        </w:rPr>
        <w:fldChar w:fldCharType="separate"/>
      </w:r>
      <w:r w:rsidRPr="00FA584E">
        <w:rPr>
          <w:rStyle w:val="a5"/>
          <w:rFonts w:ascii="Times New Roman" w:hAnsi="Times New Roman" w:cs="Times New Roman"/>
          <w:b/>
          <w:color w:val="000000" w:themeColor="text1"/>
          <w:sz w:val="32"/>
        </w:rPr>
        <w:t>Кубик с эмоциями</w:t>
      </w:r>
      <w:r w:rsidRPr="00FA584E">
        <w:rPr>
          <w:rFonts w:ascii="Times New Roman" w:hAnsi="Times New Roman" w:cs="Times New Roman"/>
          <w:b/>
          <w:color w:val="000000" w:themeColor="text1"/>
          <w:sz w:val="32"/>
        </w:rPr>
        <w:fldChar w:fldCharType="end"/>
      </w:r>
    </w:p>
    <w:p w:rsidR="00FA584E" w:rsidRPr="00FA584E" w:rsidRDefault="00FA584E" w:rsidP="00737FB4">
      <w:pPr>
        <w:jc w:val="both"/>
        <w:rPr>
          <w:rFonts w:ascii="Times New Roman" w:hAnsi="Times New Roman" w:cs="Times New Roman"/>
          <w:sz w:val="32"/>
        </w:rPr>
      </w:pPr>
      <w:r w:rsidRPr="00FA584E">
        <w:rPr>
          <w:rFonts w:ascii="Times New Roman" w:hAnsi="Times New Roman" w:cs="Times New Roman"/>
          <w:sz w:val="32"/>
        </w:rPr>
        <w:t>«Мимический кубик» — это кубик, на шести гранях которого изображены эмоциональные состояния человека</w:t>
      </w:r>
      <w:proofErr w:type="gramStart"/>
      <w:r w:rsidRPr="00FA584E">
        <w:rPr>
          <w:rFonts w:ascii="Times New Roman" w:hAnsi="Times New Roman" w:cs="Times New Roman"/>
          <w:sz w:val="32"/>
        </w:rPr>
        <w:t> :</w:t>
      </w:r>
      <w:proofErr w:type="gramEnd"/>
      <w:r w:rsidRPr="00FA584E">
        <w:rPr>
          <w:rFonts w:ascii="Times New Roman" w:hAnsi="Times New Roman" w:cs="Times New Roman"/>
          <w:sz w:val="32"/>
        </w:rPr>
        <w:t xml:space="preserve"> радость, грусть, злость, страх,  удивление, отвращение. Вариантов у этой игры множество: назвать эмоцию, выразить эмоцию, составить рассказ с использованием данной эмоции, найти выражение эмоции на рисунках, нарисовать эмоцию и т. д.</w:t>
      </w:r>
    </w:p>
    <w:p w:rsidR="00374F3F" w:rsidRDefault="00FA584E" w:rsidP="00737FB4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FA584E">
        <w:rPr>
          <w:rFonts w:ascii="Times New Roman" w:hAnsi="Times New Roman" w:cs="Times New Roman"/>
          <w:b/>
          <w:color w:val="111111"/>
          <w:sz w:val="32"/>
          <w:szCs w:val="32"/>
          <w:u w:val="single"/>
          <w:bdr w:val="none" w:sz="0" w:space="0" w:color="auto" w:frame="1"/>
          <w:shd w:val="clear" w:color="auto" w:fill="FFFFFF"/>
        </w:rPr>
        <w:t>Цели</w:t>
      </w:r>
      <w:r w:rsidRPr="00FA584E">
        <w:rPr>
          <w:rFonts w:ascii="Times New Roman" w:hAnsi="Times New Roman" w:cs="Times New Roman"/>
          <w:b/>
          <w:color w:val="111111"/>
          <w:sz w:val="32"/>
          <w:szCs w:val="32"/>
          <w:shd w:val="clear" w:color="auto" w:fill="FFFFFF"/>
        </w:rPr>
        <w:t>:</w:t>
      </w:r>
      <w:r w:rsidRPr="00FA584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развитие </w:t>
      </w:r>
      <w:r w:rsidRPr="00FA584E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эмоциональной сферы дошкольников</w:t>
      </w:r>
      <w:r w:rsidRPr="00FA584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, отработка мимической реакции, передача </w:t>
      </w:r>
      <w:r w:rsidRPr="00FA584E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эмоций</w:t>
      </w:r>
      <w:r w:rsidRPr="00FA584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 через вхождение в образ геро</w:t>
      </w:r>
      <w:proofErr w:type="gramStart"/>
      <w:r w:rsidRPr="00FA584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я-</w:t>
      </w:r>
      <w:proofErr w:type="gramEnd"/>
      <w:r w:rsidRPr="00FA584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персонажа, расширение представлений об </w:t>
      </w:r>
      <w:r w:rsidRPr="00FA584E">
        <w:rPr>
          <w:rStyle w:val="a4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эмоциях</w:t>
      </w:r>
      <w:r w:rsidRPr="00FA584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 Развитие творческого воображения.</w:t>
      </w:r>
    </w:p>
    <w:p w:rsidR="00FA584E" w:rsidRDefault="00737FB4" w:rsidP="00737FB4">
      <w:pPr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Варианты игры</w:t>
      </w:r>
      <w:r w:rsidR="00FA584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:</w:t>
      </w:r>
    </w:p>
    <w:p w:rsidR="00FA584E" w:rsidRDefault="00FA584E" w:rsidP="00737FB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Дети по очереди бросают кубик, определяют эмоцию, вспоминают и рассказывают ситуацию, когда испытывали такую </w:t>
      </w:r>
      <w:proofErr w:type="gramStart"/>
      <w:r>
        <w:rPr>
          <w:rFonts w:ascii="Times New Roman" w:hAnsi="Times New Roman" w:cs="Times New Roman"/>
          <w:sz w:val="32"/>
          <w:szCs w:val="32"/>
        </w:rPr>
        <w:t>эмоцию</w:t>
      </w:r>
      <w:proofErr w:type="gramEnd"/>
      <w:r>
        <w:rPr>
          <w:rFonts w:ascii="Times New Roman" w:hAnsi="Times New Roman" w:cs="Times New Roman"/>
          <w:sz w:val="32"/>
          <w:szCs w:val="32"/>
        </w:rPr>
        <w:t>/наблюдали такую эмоцию у другого человека.</w:t>
      </w:r>
    </w:p>
    <w:p w:rsidR="00FA584E" w:rsidRDefault="00FA584E" w:rsidP="00737FB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Составить короткий рассказ (сочинить сказку) про героя, который испытал такую эмоцию.</w:t>
      </w:r>
    </w:p>
    <w:p w:rsidR="00FA584E" w:rsidRDefault="00FA584E" w:rsidP="00737FB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Показать мимикой такую эмоцию</w:t>
      </w:r>
    </w:p>
    <w:p w:rsidR="00FA584E" w:rsidRDefault="00FA584E" w:rsidP="00737FB4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Ведущий (педагог) придумывает простую ситуацию, называет героя, ребенок бросает кубик, определяет эмоцию и пытается объяснить, почему герой испытывает эту эмоцию.</w:t>
      </w:r>
    </w:p>
    <w:p w:rsidR="00FA584E" w:rsidRPr="00737FB4" w:rsidRDefault="00737FB4" w:rsidP="00737FB4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7FB4">
        <w:rPr>
          <w:rFonts w:ascii="Times New Roman" w:hAnsi="Times New Roman" w:cs="Times New Roman"/>
          <w:b/>
          <w:sz w:val="32"/>
          <w:szCs w:val="32"/>
        </w:rPr>
        <w:t>Вы можете придумать собственн</w:t>
      </w:r>
      <w:r>
        <w:rPr>
          <w:rFonts w:ascii="Times New Roman" w:hAnsi="Times New Roman" w:cs="Times New Roman"/>
          <w:b/>
          <w:sz w:val="32"/>
          <w:szCs w:val="32"/>
        </w:rPr>
        <w:t xml:space="preserve">ые варианты игры с этим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кубиком!</w:t>
      </w:r>
    </w:p>
    <w:sectPr w:rsidR="00FA584E" w:rsidRPr="00737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E1E9D"/>
    <w:multiLevelType w:val="hybridMultilevel"/>
    <w:tmpl w:val="0AE4323E"/>
    <w:lvl w:ilvl="0" w:tplc="E8A232A4">
      <w:start w:val="1"/>
      <w:numFmt w:val="decimal"/>
      <w:lvlText w:val="%1."/>
      <w:lvlJc w:val="left"/>
      <w:pPr>
        <w:ind w:left="720" w:hanging="360"/>
      </w:pPr>
      <w:rPr>
        <w:rFonts w:hint="default"/>
        <w:color w:val="11111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F3F"/>
    <w:rsid w:val="00374F3F"/>
    <w:rsid w:val="00737FB4"/>
    <w:rsid w:val="00FA5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84E"/>
    <w:rPr>
      <w:b/>
      <w:bCs/>
    </w:rPr>
  </w:style>
  <w:style w:type="character" w:styleId="a5">
    <w:name w:val="Hyperlink"/>
    <w:basedOn w:val="a0"/>
    <w:uiPriority w:val="99"/>
    <w:unhideWhenUsed/>
    <w:rsid w:val="00FA58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A58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8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84E"/>
    <w:rPr>
      <w:b/>
      <w:bCs/>
    </w:rPr>
  </w:style>
  <w:style w:type="character" w:styleId="a5">
    <w:name w:val="Hyperlink"/>
    <w:basedOn w:val="a0"/>
    <w:uiPriority w:val="99"/>
    <w:unhideWhenUsed/>
    <w:rsid w:val="00FA584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A58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20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Гончаренко</dc:creator>
  <cp:keywords/>
  <dc:description/>
  <cp:lastModifiedBy>Елена Гончаренко</cp:lastModifiedBy>
  <cp:revision>2</cp:revision>
  <dcterms:created xsi:type="dcterms:W3CDTF">2025-10-15T16:22:00Z</dcterms:created>
  <dcterms:modified xsi:type="dcterms:W3CDTF">2025-10-15T16:34:00Z</dcterms:modified>
</cp:coreProperties>
</file>