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C30" w:rsidRPr="00A64997" w:rsidRDefault="00A64997" w:rsidP="0019679F">
      <w:pPr>
        <w:jc w:val="center"/>
        <w:rPr>
          <w:rFonts w:ascii="Times New Roman" w:hAnsi="Times New Roman" w:cs="Times New Roman"/>
          <w:sz w:val="24"/>
          <w:szCs w:val="24"/>
        </w:rPr>
      </w:pPr>
      <w:r w:rsidRPr="00A64997">
        <w:rPr>
          <w:rFonts w:ascii="Times New Roman" w:hAnsi="Times New Roman" w:cs="Times New Roman"/>
          <w:sz w:val="24"/>
          <w:szCs w:val="24"/>
        </w:rPr>
        <w:t>Диагностическая карта ребенка</w:t>
      </w:r>
    </w:p>
    <w:p w:rsidR="00A64997" w:rsidRPr="0019679F" w:rsidRDefault="00A64997">
      <w:pPr>
        <w:rPr>
          <w:rFonts w:ascii="Times New Roman" w:hAnsi="Times New Roman" w:cs="Times New Roman"/>
          <w:sz w:val="20"/>
          <w:szCs w:val="20"/>
        </w:rPr>
      </w:pPr>
      <w:r w:rsidRPr="0019679F">
        <w:rPr>
          <w:rFonts w:ascii="Times New Roman" w:hAnsi="Times New Roman" w:cs="Times New Roman"/>
          <w:sz w:val="20"/>
          <w:szCs w:val="20"/>
        </w:rPr>
        <w:t>Ф.И.О. _______________________________________________________________________</w:t>
      </w:r>
      <w:r w:rsidR="0019679F">
        <w:rPr>
          <w:rFonts w:ascii="Times New Roman" w:hAnsi="Times New Roman" w:cs="Times New Roman"/>
          <w:sz w:val="20"/>
          <w:szCs w:val="20"/>
        </w:rPr>
        <w:t>_______________</w:t>
      </w:r>
    </w:p>
    <w:p w:rsidR="00A64997" w:rsidRPr="0019679F" w:rsidRDefault="00A64997">
      <w:pPr>
        <w:rPr>
          <w:rFonts w:ascii="Times New Roman" w:hAnsi="Times New Roman" w:cs="Times New Roman"/>
          <w:sz w:val="20"/>
          <w:szCs w:val="20"/>
        </w:rPr>
      </w:pPr>
      <w:r w:rsidRPr="0019679F">
        <w:rPr>
          <w:rFonts w:ascii="Times New Roman" w:hAnsi="Times New Roman" w:cs="Times New Roman"/>
          <w:sz w:val="20"/>
          <w:szCs w:val="20"/>
        </w:rPr>
        <w:t>Дата рождения</w:t>
      </w:r>
      <w:r w:rsidR="009D23F4">
        <w:rPr>
          <w:rFonts w:ascii="Times New Roman" w:hAnsi="Times New Roman" w:cs="Times New Roman"/>
          <w:sz w:val="20"/>
          <w:szCs w:val="20"/>
        </w:rPr>
        <w:t xml:space="preserve"> </w:t>
      </w:r>
      <w:r w:rsidRPr="0019679F">
        <w:rPr>
          <w:rFonts w:ascii="Times New Roman" w:hAnsi="Times New Roman" w:cs="Times New Roman"/>
          <w:sz w:val="20"/>
          <w:szCs w:val="20"/>
        </w:rPr>
        <w:t>__________Группа  здоровья__________Группа________________________</w:t>
      </w:r>
      <w:r w:rsidR="0019679F">
        <w:rPr>
          <w:rFonts w:ascii="Times New Roman" w:hAnsi="Times New Roman" w:cs="Times New Roman"/>
          <w:sz w:val="20"/>
          <w:szCs w:val="20"/>
        </w:rPr>
        <w:t>_______________</w:t>
      </w:r>
    </w:p>
    <w:p w:rsidR="00A64997" w:rsidRPr="0019679F" w:rsidRDefault="00A64997">
      <w:pPr>
        <w:rPr>
          <w:rFonts w:ascii="Times New Roman" w:hAnsi="Times New Roman" w:cs="Times New Roman"/>
          <w:sz w:val="20"/>
          <w:szCs w:val="20"/>
        </w:rPr>
      </w:pPr>
      <w:r w:rsidRPr="0019679F">
        <w:rPr>
          <w:rFonts w:ascii="Times New Roman" w:hAnsi="Times New Roman" w:cs="Times New Roman"/>
          <w:sz w:val="20"/>
          <w:szCs w:val="20"/>
        </w:rPr>
        <w:t>Анамнез___________________________________________________________________________________________________________________________________________________</w:t>
      </w:r>
      <w:r w:rsidR="0019679F">
        <w:rPr>
          <w:rFonts w:ascii="Times New Roman" w:hAnsi="Times New Roman" w:cs="Times New Roman"/>
          <w:sz w:val="20"/>
          <w:szCs w:val="20"/>
        </w:rPr>
        <w:t>________________________________</w:t>
      </w:r>
    </w:p>
    <w:p w:rsidR="00A64997" w:rsidRPr="0019679F" w:rsidRDefault="00A64997">
      <w:pPr>
        <w:rPr>
          <w:rFonts w:ascii="Times New Roman" w:hAnsi="Times New Roman" w:cs="Times New Roman"/>
          <w:sz w:val="20"/>
          <w:szCs w:val="20"/>
        </w:rPr>
      </w:pPr>
      <w:r w:rsidRPr="0019679F">
        <w:rPr>
          <w:rFonts w:ascii="Times New Roman" w:hAnsi="Times New Roman" w:cs="Times New Roman"/>
          <w:sz w:val="20"/>
          <w:szCs w:val="20"/>
        </w:rPr>
        <w:t>Темперамент__________________________________________________________________</w:t>
      </w:r>
      <w:r w:rsidR="0019679F">
        <w:rPr>
          <w:rFonts w:ascii="Times New Roman" w:hAnsi="Times New Roman" w:cs="Times New Roman"/>
          <w:sz w:val="20"/>
          <w:szCs w:val="20"/>
        </w:rPr>
        <w:t>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2126"/>
        <w:gridCol w:w="2268"/>
        <w:gridCol w:w="1950"/>
      </w:tblGrid>
      <w:tr w:rsidR="00A64997" w:rsidRPr="0019679F" w:rsidTr="00544071">
        <w:trPr>
          <w:trHeight w:val="767"/>
        </w:trPr>
        <w:tc>
          <w:tcPr>
            <w:tcW w:w="3227" w:type="dxa"/>
            <w:vMerge w:val="restart"/>
          </w:tcPr>
          <w:p w:rsidR="00A64997" w:rsidRPr="0019679F" w:rsidRDefault="00A649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997" w:rsidRPr="0019679F" w:rsidRDefault="00A649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679F">
              <w:rPr>
                <w:rFonts w:ascii="Times New Roman" w:hAnsi="Times New Roman" w:cs="Times New Roman"/>
                <w:sz w:val="20"/>
                <w:szCs w:val="20"/>
              </w:rPr>
              <w:t>Психологические особенности ребенка</w:t>
            </w:r>
          </w:p>
        </w:tc>
        <w:tc>
          <w:tcPr>
            <w:tcW w:w="6344" w:type="dxa"/>
            <w:gridSpan w:val="3"/>
          </w:tcPr>
          <w:p w:rsidR="00A64997" w:rsidRPr="0019679F" w:rsidRDefault="00A64997" w:rsidP="00A64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4997" w:rsidRPr="0019679F" w:rsidRDefault="00A64997" w:rsidP="00A64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9F">
              <w:rPr>
                <w:rFonts w:ascii="Times New Roman" w:hAnsi="Times New Roman" w:cs="Times New Roman"/>
                <w:sz w:val="20"/>
                <w:szCs w:val="20"/>
              </w:rPr>
              <w:t>Уровни проявления</w:t>
            </w:r>
          </w:p>
        </w:tc>
      </w:tr>
      <w:tr w:rsidR="00A64997" w:rsidRPr="0019679F" w:rsidTr="00544071">
        <w:trPr>
          <w:trHeight w:val="281"/>
        </w:trPr>
        <w:tc>
          <w:tcPr>
            <w:tcW w:w="3227" w:type="dxa"/>
            <w:vMerge/>
          </w:tcPr>
          <w:p w:rsidR="00A64997" w:rsidRPr="0019679F" w:rsidRDefault="00A649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64997" w:rsidRPr="0019679F" w:rsidRDefault="00A64997" w:rsidP="00A64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9F">
              <w:rPr>
                <w:rFonts w:ascii="Times New Roman" w:hAnsi="Times New Roman" w:cs="Times New Roman"/>
                <w:sz w:val="20"/>
                <w:szCs w:val="20"/>
              </w:rPr>
              <w:t>низкий</w:t>
            </w:r>
          </w:p>
        </w:tc>
        <w:tc>
          <w:tcPr>
            <w:tcW w:w="2268" w:type="dxa"/>
          </w:tcPr>
          <w:p w:rsidR="00A64997" w:rsidRPr="0019679F" w:rsidRDefault="00A64997" w:rsidP="00A64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9F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</w:tc>
        <w:tc>
          <w:tcPr>
            <w:tcW w:w="1950" w:type="dxa"/>
          </w:tcPr>
          <w:p w:rsidR="00A64997" w:rsidRPr="0019679F" w:rsidRDefault="00A64997" w:rsidP="00A649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79F">
              <w:rPr>
                <w:rFonts w:ascii="Times New Roman" w:hAnsi="Times New Roman" w:cs="Times New Roman"/>
                <w:sz w:val="20"/>
                <w:szCs w:val="20"/>
              </w:rPr>
              <w:t>высокий</w:t>
            </w:r>
          </w:p>
        </w:tc>
      </w:tr>
      <w:tr w:rsidR="00A64997" w:rsidRPr="0019679F" w:rsidTr="00544071">
        <w:tc>
          <w:tcPr>
            <w:tcW w:w="3227" w:type="dxa"/>
          </w:tcPr>
          <w:p w:rsidR="00A64997" w:rsidRPr="0019679F" w:rsidRDefault="00A6499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9679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Особенности развития познавательной сферы</w:t>
            </w:r>
          </w:p>
        </w:tc>
        <w:tc>
          <w:tcPr>
            <w:tcW w:w="2126" w:type="dxa"/>
          </w:tcPr>
          <w:p w:rsidR="00A64997" w:rsidRPr="0019679F" w:rsidRDefault="00A649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64997" w:rsidRPr="0019679F" w:rsidRDefault="00A649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A64997" w:rsidRPr="0019679F" w:rsidRDefault="00A649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4997" w:rsidRPr="0019679F" w:rsidTr="00544071">
        <w:tc>
          <w:tcPr>
            <w:tcW w:w="3227" w:type="dxa"/>
          </w:tcPr>
          <w:p w:rsidR="00A64997" w:rsidRPr="0019679F" w:rsidRDefault="005440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9F">
              <w:rPr>
                <w:rFonts w:ascii="Times New Roman" w:hAnsi="Times New Roman" w:cs="Times New Roman"/>
                <w:b/>
                <w:sz w:val="20"/>
                <w:szCs w:val="20"/>
              </w:rPr>
              <w:t>Восприятие:</w:t>
            </w:r>
          </w:p>
        </w:tc>
        <w:tc>
          <w:tcPr>
            <w:tcW w:w="2126" w:type="dxa"/>
          </w:tcPr>
          <w:p w:rsidR="00A64997" w:rsidRPr="0019679F" w:rsidRDefault="00A649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64997" w:rsidRPr="0019679F" w:rsidRDefault="00A649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A64997" w:rsidRPr="0019679F" w:rsidRDefault="00A649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4997" w:rsidRPr="0019679F" w:rsidTr="00544071">
        <w:tc>
          <w:tcPr>
            <w:tcW w:w="3227" w:type="dxa"/>
          </w:tcPr>
          <w:p w:rsidR="00A64997" w:rsidRPr="0019679F" w:rsidRDefault="00544071" w:rsidP="00544071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679F">
              <w:rPr>
                <w:rFonts w:ascii="Times New Roman" w:hAnsi="Times New Roman" w:cs="Times New Roman"/>
                <w:sz w:val="20"/>
                <w:szCs w:val="20"/>
              </w:rPr>
              <w:t>Цвета</w:t>
            </w:r>
          </w:p>
        </w:tc>
        <w:tc>
          <w:tcPr>
            <w:tcW w:w="2126" w:type="dxa"/>
          </w:tcPr>
          <w:p w:rsidR="00A64997" w:rsidRPr="0019679F" w:rsidRDefault="00A649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64997" w:rsidRPr="0019679F" w:rsidRDefault="00A649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A64997" w:rsidRPr="0019679F" w:rsidRDefault="00A649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4997" w:rsidRPr="0019679F" w:rsidTr="00544071">
        <w:tc>
          <w:tcPr>
            <w:tcW w:w="3227" w:type="dxa"/>
          </w:tcPr>
          <w:p w:rsidR="00A64997" w:rsidRPr="0019679F" w:rsidRDefault="00544071" w:rsidP="005440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9679F">
              <w:rPr>
                <w:rFonts w:ascii="Times New Roman" w:hAnsi="Times New Roman" w:cs="Times New Roman"/>
                <w:sz w:val="20"/>
                <w:szCs w:val="20"/>
              </w:rPr>
              <w:t>Формы</w:t>
            </w:r>
          </w:p>
        </w:tc>
        <w:tc>
          <w:tcPr>
            <w:tcW w:w="2126" w:type="dxa"/>
          </w:tcPr>
          <w:p w:rsidR="00A64997" w:rsidRPr="0019679F" w:rsidRDefault="00A649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64997" w:rsidRPr="0019679F" w:rsidRDefault="00A649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A64997" w:rsidRPr="0019679F" w:rsidRDefault="00A649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4997" w:rsidRPr="0019679F" w:rsidTr="00544071">
        <w:tc>
          <w:tcPr>
            <w:tcW w:w="3227" w:type="dxa"/>
          </w:tcPr>
          <w:p w:rsidR="00544071" w:rsidRPr="0019679F" w:rsidRDefault="00544071" w:rsidP="005440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9679F">
              <w:rPr>
                <w:rFonts w:ascii="Times New Roman" w:hAnsi="Times New Roman" w:cs="Times New Roman"/>
                <w:sz w:val="20"/>
                <w:szCs w:val="20"/>
              </w:rPr>
              <w:t>Величины</w:t>
            </w:r>
          </w:p>
        </w:tc>
        <w:tc>
          <w:tcPr>
            <w:tcW w:w="2126" w:type="dxa"/>
          </w:tcPr>
          <w:p w:rsidR="00A64997" w:rsidRPr="0019679F" w:rsidRDefault="00A649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64997" w:rsidRPr="0019679F" w:rsidRDefault="00A649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A64997" w:rsidRPr="0019679F" w:rsidRDefault="00A649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4997" w:rsidRPr="0019679F" w:rsidTr="00544071">
        <w:tc>
          <w:tcPr>
            <w:tcW w:w="3227" w:type="dxa"/>
          </w:tcPr>
          <w:p w:rsidR="00A64997" w:rsidRPr="0019679F" w:rsidRDefault="00544071" w:rsidP="0054407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19679F">
              <w:rPr>
                <w:rFonts w:ascii="Times New Roman" w:hAnsi="Times New Roman" w:cs="Times New Roman"/>
                <w:sz w:val="20"/>
                <w:szCs w:val="20"/>
              </w:rPr>
              <w:t>В целом (способность формировать образы, делать связные с ними умозаключения, представлять их в словестной форме)</w:t>
            </w:r>
          </w:p>
        </w:tc>
        <w:tc>
          <w:tcPr>
            <w:tcW w:w="2126" w:type="dxa"/>
          </w:tcPr>
          <w:p w:rsidR="00A64997" w:rsidRPr="0019679F" w:rsidRDefault="00A649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64997" w:rsidRPr="0019679F" w:rsidRDefault="00A649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A64997" w:rsidRPr="0019679F" w:rsidRDefault="00A649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4997" w:rsidRPr="0019679F" w:rsidTr="00544071">
        <w:tc>
          <w:tcPr>
            <w:tcW w:w="3227" w:type="dxa"/>
          </w:tcPr>
          <w:p w:rsidR="00A64997" w:rsidRPr="009D23F4" w:rsidRDefault="005440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b/>
                <w:sz w:val="20"/>
                <w:szCs w:val="20"/>
              </w:rPr>
              <w:t>Ориентация в пространстве</w:t>
            </w:r>
          </w:p>
        </w:tc>
        <w:tc>
          <w:tcPr>
            <w:tcW w:w="2126" w:type="dxa"/>
          </w:tcPr>
          <w:p w:rsidR="00A64997" w:rsidRPr="0019679F" w:rsidRDefault="00A649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A64997" w:rsidRPr="0019679F" w:rsidRDefault="00A649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A64997" w:rsidRPr="0019679F" w:rsidRDefault="00A649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9F">
              <w:rPr>
                <w:rFonts w:ascii="Times New Roman" w:hAnsi="Times New Roman" w:cs="Times New Roman"/>
                <w:b/>
                <w:sz w:val="20"/>
                <w:szCs w:val="20"/>
              </w:rPr>
              <w:t>Внимание:</w:t>
            </w:r>
          </w:p>
        </w:tc>
        <w:tc>
          <w:tcPr>
            <w:tcW w:w="2126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9D23F4" w:rsidRDefault="00544071" w:rsidP="009D23F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Переключение</w:t>
            </w:r>
          </w:p>
        </w:tc>
        <w:tc>
          <w:tcPr>
            <w:tcW w:w="2126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9D23F4" w:rsidRDefault="00544071" w:rsidP="009D23F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Распределение</w:t>
            </w:r>
          </w:p>
        </w:tc>
        <w:tc>
          <w:tcPr>
            <w:tcW w:w="2126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9D23F4" w:rsidRDefault="00544071" w:rsidP="009D23F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Устойчивость</w:t>
            </w:r>
          </w:p>
        </w:tc>
        <w:tc>
          <w:tcPr>
            <w:tcW w:w="2126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9D23F4" w:rsidRDefault="00544071" w:rsidP="009D23F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Концентрация</w:t>
            </w:r>
          </w:p>
        </w:tc>
        <w:tc>
          <w:tcPr>
            <w:tcW w:w="2126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9D23F4" w:rsidRDefault="00544071" w:rsidP="009D23F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Продуктивность</w:t>
            </w:r>
          </w:p>
        </w:tc>
        <w:tc>
          <w:tcPr>
            <w:tcW w:w="2126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9D23F4" w:rsidRDefault="00544071" w:rsidP="009D23F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Объем</w:t>
            </w:r>
          </w:p>
        </w:tc>
        <w:tc>
          <w:tcPr>
            <w:tcW w:w="2126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9D23F4" w:rsidRDefault="00544071" w:rsidP="009D23F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Воображение</w:t>
            </w:r>
          </w:p>
        </w:tc>
        <w:tc>
          <w:tcPr>
            <w:tcW w:w="2126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9F">
              <w:rPr>
                <w:rFonts w:ascii="Times New Roman" w:hAnsi="Times New Roman" w:cs="Times New Roman"/>
                <w:b/>
                <w:sz w:val="20"/>
                <w:szCs w:val="20"/>
              </w:rPr>
              <w:t>Память</w:t>
            </w:r>
            <w:proofErr w:type="gramStart"/>
            <w:r w:rsidRPr="0019679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2126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9D23F4" w:rsidRDefault="00544071" w:rsidP="009D23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Произвольная</w:t>
            </w:r>
          </w:p>
        </w:tc>
        <w:tc>
          <w:tcPr>
            <w:tcW w:w="2126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9D23F4" w:rsidRDefault="00544071" w:rsidP="009D23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Непроизвольная</w:t>
            </w:r>
          </w:p>
        </w:tc>
        <w:tc>
          <w:tcPr>
            <w:tcW w:w="2126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9D23F4" w:rsidRDefault="00544071" w:rsidP="009D23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Кратковременная</w:t>
            </w:r>
          </w:p>
        </w:tc>
        <w:tc>
          <w:tcPr>
            <w:tcW w:w="2126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9D23F4" w:rsidRDefault="00544071" w:rsidP="009D23F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Долговременная</w:t>
            </w:r>
          </w:p>
        </w:tc>
        <w:tc>
          <w:tcPr>
            <w:tcW w:w="2126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9F">
              <w:rPr>
                <w:rFonts w:ascii="Times New Roman" w:hAnsi="Times New Roman" w:cs="Times New Roman"/>
                <w:b/>
                <w:sz w:val="20"/>
                <w:szCs w:val="20"/>
              </w:rPr>
              <w:t>Мышление:</w:t>
            </w:r>
          </w:p>
        </w:tc>
        <w:tc>
          <w:tcPr>
            <w:tcW w:w="2126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9D23F4" w:rsidRDefault="00544071" w:rsidP="009D23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Действенное</w:t>
            </w:r>
          </w:p>
        </w:tc>
        <w:tc>
          <w:tcPr>
            <w:tcW w:w="2126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9D23F4" w:rsidRDefault="00544071" w:rsidP="009D23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Образное</w:t>
            </w:r>
          </w:p>
        </w:tc>
        <w:tc>
          <w:tcPr>
            <w:tcW w:w="2126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9D23F4" w:rsidRDefault="00544071" w:rsidP="009D23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Схематическое</w:t>
            </w:r>
          </w:p>
        </w:tc>
        <w:tc>
          <w:tcPr>
            <w:tcW w:w="2126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9D23F4" w:rsidRDefault="00544071" w:rsidP="009D23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 xml:space="preserve">Логическое </w:t>
            </w:r>
          </w:p>
        </w:tc>
        <w:tc>
          <w:tcPr>
            <w:tcW w:w="2126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19679F" w:rsidRDefault="003437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9679F">
              <w:rPr>
                <w:rFonts w:ascii="Times New Roman" w:hAnsi="Times New Roman" w:cs="Times New Roman"/>
                <w:b/>
                <w:sz w:val="20"/>
                <w:szCs w:val="20"/>
              </w:rPr>
              <w:t>Речь:</w:t>
            </w:r>
          </w:p>
        </w:tc>
        <w:tc>
          <w:tcPr>
            <w:tcW w:w="2126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9D23F4" w:rsidRDefault="003437FA" w:rsidP="009D23F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Запас слов</w:t>
            </w:r>
          </w:p>
        </w:tc>
        <w:tc>
          <w:tcPr>
            <w:tcW w:w="2126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9D23F4" w:rsidRDefault="003437FA" w:rsidP="009D23F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Качество активного словаря</w:t>
            </w:r>
          </w:p>
        </w:tc>
        <w:tc>
          <w:tcPr>
            <w:tcW w:w="2126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9D23F4" w:rsidRDefault="003437FA" w:rsidP="009D23F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Осведомленность</w:t>
            </w:r>
          </w:p>
        </w:tc>
        <w:tc>
          <w:tcPr>
            <w:tcW w:w="2126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9D23F4" w:rsidRDefault="003437FA" w:rsidP="009D23F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Счет</w:t>
            </w:r>
          </w:p>
        </w:tc>
        <w:tc>
          <w:tcPr>
            <w:tcW w:w="2126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9D23F4" w:rsidRDefault="003437FA" w:rsidP="009D23F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9D23F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обенности эмоциональной сферы</w:t>
            </w:r>
          </w:p>
        </w:tc>
        <w:tc>
          <w:tcPr>
            <w:tcW w:w="2126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9D23F4" w:rsidRDefault="003437FA" w:rsidP="009D23F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Нервность</w:t>
            </w:r>
          </w:p>
        </w:tc>
        <w:tc>
          <w:tcPr>
            <w:tcW w:w="2126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9D23F4" w:rsidRDefault="003437FA" w:rsidP="009D23F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Тревожность</w:t>
            </w:r>
          </w:p>
        </w:tc>
        <w:tc>
          <w:tcPr>
            <w:tcW w:w="2126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9D23F4" w:rsidRDefault="003437FA" w:rsidP="009D23F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Страхи</w:t>
            </w:r>
          </w:p>
        </w:tc>
        <w:tc>
          <w:tcPr>
            <w:tcW w:w="2126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9D23F4" w:rsidRDefault="003437FA" w:rsidP="009D23F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Агрессивность</w:t>
            </w:r>
          </w:p>
        </w:tc>
        <w:tc>
          <w:tcPr>
            <w:tcW w:w="2126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9D23F4" w:rsidRDefault="003437FA" w:rsidP="009D23F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 xml:space="preserve">Проявление негативных реакций (капризность, </w:t>
            </w:r>
            <w:r w:rsidRPr="009D23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упрямство и пр.)</w:t>
            </w:r>
          </w:p>
        </w:tc>
        <w:tc>
          <w:tcPr>
            <w:tcW w:w="2126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19679F" w:rsidRDefault="003437FA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9679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Особенности личности</w:t>
            </w:r>
          </w:p>
        </w:tc>
        <w:tc>
          <w:tcPr>
            <w:tcW w:w="2126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9D23F4" w:rsidRDefault="003437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b/>
                <w:sz w:val="20"/>
                <w:szCs w:val="20"/>
              </w:rPr>
              <w:t>Отношение к себе (самооценка)</w:t>
            </w:r>
          </w:p>
        </w:tc>
        <w:tc>
          <w:tcPr>
            <w:tcW w:w="2126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Отношение к другим людям </w:t>
            </w: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9679F">
              <w:rPr>
                <w:rFonts w:ascii="Times New Roman" w:hAnsi="Times New Roman" w:cs="Times New Roman"/>
                <w:sz w:val="20"/>
                <w:szCs w:val="20"/>
              </w:rPr>
              <w:t>уважение, проявление заботы, участия):</w:t>
            </w:r>
          </w:p>
        </w:tc>
        <w:tc>
          <w:tcPr>
            <w:tcW w:w="2126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9D23F4" w:rsidRDefault="003437FA" w:rsidP="009D23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Взрослые</w:t>
            </w:r>
          </w:p>
        </w:tc>
        <w:tc>
          <w:tcPr>
            <w:tcW w:w="2126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4071" w:rsidRPr="0019679F" w:rsidTr="00544071">
        <w:tc>
          <w:tcPr>
            <w:tcW w:w="3227" w:type="dxa"/>
          </w:tcPr>
          <w:p w:rsidR="00544071" w:rsidRPr="009D23F4" w:rsidRDefault="003437FA" w:rsidP="009D23F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Дети</w:t>
            </w:r>
          </w:p>
        </w:tc>
        <w:tc>
          <w:tcPr>
            <w:tcW w:w="2126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544071" w:rsidRPr="0019679F" w:rsidRDefault="005440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7FA" w:rsidRPr="0019679F" w:rsidTr="00544071">
        <w:tc>
          <w:tcPr>
            <w:tcW w:w="3227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b/>
                <w:sz w:val="20"/>
                <w:szCs w:val="20"/>
              </w:rPr>
              <w:t>Отношение к делу</w:t>
            </w:r>
            <w:r w:rsidRPr="0019679F">
              <w:rPr>
                <w:rFonts w:ascii="Times New Roman" w:hAnsi="Times New Roman" w:cs="Times New Roman"/>
                <w:sz w:val="20"/>
                <w:szCs w:val="20"/>
              </w:rPr>
              <w:t xml:space="preserve"> (трудолюбие, инициативность, ответственность)</w:t>
            </w:r>
          </w:p>
        </w:tc>
        <w:tc>
          <w:tcPr>
            <w:tcW w:w="2126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7FA" w:rsidRPr="0019679F" w:rsidTr="00544071">
        <w:tc>
          <w:tcPr>
            <w:tcW w:w="3227" w:type="dxa"/>
          </w:tcPr>
          <w:p w:rsidR="003437FA" w:rsidRPr="009D23F4" w:rsidRDefault="003437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b/>
                <w:sz w:val="20"/>
                <w:szCs w:val="20"/>
              </w:rPr>
              <w:t>Общение и межличностные отношения</w:t>
            </w:r>
            <w:r w:rsidR="009D23F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9D23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7FA" w:rsidRPr="0019679F" w:rsidTr="00544071">
        <w:tc>
          <w:tcPr>
            <w:tcW w:w="3227" w:type="dxa"/>
          </w:tcPr>
          <w:p w:rsidR="003437FA" w:rsidRPr="009D23F4" w:rsidRDefault="003437FA" w:rsidP="009D23F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Уровень общительности</w:t>
            </w:r>
          </w:p>
        </w:tc>
        <w:tc>
          <w:tcPr>
            <w:tcW w:w="2126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7FA" w:rsidRPr="0019679F" w:rsidTr="00544071">
        <w:tc>
          <w:tcPr>
            <w:tcW w:w="3227" w:type="dxa"/>
          </w:tcPr>
          <w:p w:rsidR="003437FA" w:rsidRPr="009D23F4" w:rsidRDefault="003437FA" w:rsidP="009D23F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Уровень конфликтности</w:t>
            </w:r>
          </w:p>
        </w:tc>
        <w:tc>
          <w:tcPr>
            <w:tcW w:w="2126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7FA" w:rsidRPr="0019679F" w:rsidTr="00544071">
        <w:tc>
          <w:tcPr>
            <w:tcW w:w="3227" w:type="dxa"/>
          </w:tcPr>
          <w:p w:rsidR="003437FA" w:rsidRPr="009D23F4" w:rsidRDefault="003437FA" w:rsidP="009D23F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Стремление к лидерству</w:t>
            </w:r>
          </w:p>
        </w:tc>
        <w:tc>
          <w:tcPr>
            <w:tcW w:w="2126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7FA" w:rsidRPr="0019679F" w:rsidTr="00544071">
        <w:tc>
          <w:tcPr>
            <w:tcW w:w="3227" w:type="dxa"/>
          </w:tcPr>
          <w:p w:rsidR="003437FA" w:rsidRPr="009D23F4" w:rsidRDefault="003437FA" w:rsidP="009D23F4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Проявление пассивности</w:t>
            </w:r>
          </w:p>
        </w:tc>
        <w:tc>
          <w:tcPr>
            <w:tcW w:w="2126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7FA" w:rsidRPr="0019679F" w:rsidTr="00544071">
        <w:tc>
          <w:tcPr>
            <w:tcW w:w="3227" w:type="dxa"/>
          </w:tcPr>
          <w:p w:rsidR="003437FA" w:rsidRPr="009D23F4" w:rsidRDefault="003437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b/>
                <w:sz w:val="20"/>
                <w:szCs w:val="20"/>
              </w:rPr>
              <w:t>Ведущая репрезентативная система</w:t>
            </w:r>
            <w:r w:rsidR="009D23F4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2126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7FA" w:rsidRPr="0019679F" w:rsidTr="00544071">
        <w:tc>
          <w:tcPr>
            <w:tcW w:w="3227" w:type="dxa"/>
          </w:tcPr>
          <w:p w:rsidR="003437FA" w:rsidRPr="009D23F4" w:rsidRDefault="003437FA" w:rsidP="009D23F4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Аудиальная</w:t>
            </w:r>
          </w:p>
        </w:tc>
        <w:tc>
          <w:tcPr>
            <w:tcW w:w="2126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7FA" w:rsidRPr="0019679F" w:rsidTr="00544071">
        <w:tc>
          <w:tcPr>
            <w:tcW w:w="3227" w:type="dxa"/>
          </w:tcPr>
          <w:p w:rsidR="003437FA" w:rsidRPr="009D23F4" w:rsidRDefault="003437FA" w:rsidP="009D23F4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Визуальная</w:t>
            </w:r>
          </w:p>
        </w:tc>
        <w:tc>
          <w:tcPr>
            <w:tcW w:w="2126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7FA" w:rsidRPr="0019679F" w:rsidTr="00544071">
        <w:tc>
          <w:tcPr>
            <w:tcW w:w="3227" w:type="dxa"/>
          </w:tcPr>
          <w:p w:rsidR="003437FA" w:rsidRPr="009D23F4" w:rsidRDefault="003437FA" w:rsidP="009D23F4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Кинестетическая</w:t>
            </w:r>
          </w:p>
        </w:tc>
        <w:tc>
          <w:tcPr>
            <w:tcW w:w="2126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7FA" w:rsidRPr="0019679F" w:rsidTr="00544071">
        <w:tc>
          <w:tcPr>
            <w:tcW w:w="3227" w:type="dxa"/>
          </w:tcPr>
          <w:p w:rsidR="003437FA" w:rsidRPr="009D23F4" w:rsidRDefault="003437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Социальное развитие</w:t>
            </w:r>
          </w:p>
        </w:tc>
        <w:tc>
          <w:tcPr>
            <w:tcW w:w="2126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7FA" w:rsidRPr="0019679F" w:rsidTr="00544071">
        <w:tc>
          <w:tcPr>
            <w:tcW w:w="3227" w:type="dxa"/>
          </w:tcPr>
          <w:p w:rsidR="003437FA" w:rsidRPr="009D23F4" w:rsidRDefault="003437FA" w:rsidP="009D23F4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 xml:space="preserve">Контакт </w:t>
            </w:r>
            <w:proofErr w:type="gramStart"/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gramEnd"/>
            <w:r w:rsidRPr="009D23F4">
              <w:rPr>
                <w:rFonts w:ascii="Times New Roman" w:hAnsi="Times New Roman" w:cs="Times New Roman"/>
                <w:sz w:val="20"/>
                <w:szCs w:val="20"/>
              </w:rPr>
              <w:t xml:space="preserve"> взрослыми</w:t>
            </w:r>
          </w:p>
        </w:tc>
        <w:tc>
          <w:tcPr>
            <w:tcW w:w="2126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7FA" w:rsidRPr="0019679F" w:rsidTr="00544071">
        <w:tc>
          <w:tcPr>
            <w:tcW w:w="3227" w:type="dxa"/>
          </w:tcPr>
          <w:p w:rsidR="003437FA" w:rsidRPr="009D23F4" w:rsidRDefault="0019679F" w:rsidP="009D23F4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Взаимодействие с детьми</w:t>
            </w:r>
          </w:p>
        </w:tc>
        <w:tc>
          <w:tcPr>
            <w:tcW w:w="2126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7FA" w:rsidRPr="0019679F" w:rsidTr="00544071">
        <w:tc>
          <w:tcPr>
            <w:tcW w:w="3227" w:type="dxa"/>
          </w:tcPr>
          <w:p w:rsidR="003437FA" w:rsidRPr="009D23F4" w:rsidRDefault="0019679F" w:rsidP="009D23F4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Регуляция своего поведения</w:t>
            </w:r>
          </w:p>
        </w:tc>
        <w:tc>
          <w:tcPr>
            <w:tcW w:w="2126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7FA" w:rsidRPr="0019679F" w:rsidTr="00544071">
        <w:tc>
          <w:tcPr>
            <w:tcW w:w="3227" w:type="dxa"/>
          </w:tcPr>
          <w:p w:rsidR="003437FA" w:rsidRPr="009D23F4" w:rsidRDefault="0019679F" w:rsidP="009D23F4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Сдерживание агрессивных реакций</w:t>
            </w:r>
          </w:p>
        </w:tc>
        <w:tc>
          <w:tcPr>
            <w:tcW w:w="2126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7FA" w:rsidRPr="0019679F" w:rsidTr="00544071">
        <w:tc>
          <w:tcPr>
            <w:tcW w:w="3227" w:type="dxa"/>
          </w:tcPr>
          <w:p w:rsidR="003437FA" w:rsidRPr="009D23F4" w:rsidRDefault="001967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b/>
                <w:sz w:val="20"/>
                <w:szCs w:val="20"/>
              </w:rPr>
              <w:t>Согласование индивидуальных замыслов с партнерами-сверстниками</w:t>
            </w:r>
          </w:p>
        </w:tc>
        <w:tc>
          <w:tcPr>
            <w:tcW w:w="2126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7FA" w:rsidRPr="0019679F" w:rsidTr="00544071">
        <w:tc>
          <w:tcPr>
            <w:tcW w:w="3227" w:type="dxa"/>
          </w:tcPr>
          <w:p w:rsidR="003437FA" w:rsidRPr="009D23F4" w:rsidRDefault="0019679F" w:rsidP="009D23F4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Чувствует настроение сверстников, может оказать поддержку</w:t>
            </w:r>
          </w:p>
        </w:tc>
        <w:tc>
          <w:tcPr>
            <w:tcW w:w="2126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7FA" w:rsidRPr="0019679F" w:rsidTr="00544071">
        <w:tc>
          <w:tcPr>
            <w:tcW w:w="3227" w:type="dxa"/>
          </w:tcPr>
          <w:p w:rsidR="003437FA" w:rsidRPr="009D23F4" w:rsidRDefault="0019679F" w:rsidP="009D23F4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Умение попросить о помощи и оказать ее</w:t>
            </w:r>
          </w:p>
        </w:tc>
        <w:tc>
          <w:tcPr>
            <w:tcW w:w="2126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7FA" w:rsidRPr="0019679F" w:rsidTr="00544071">
        <w:tc>
          <w:tcPr>
            <w:tcW w:w="3227" w:type="dxa"/>
          </w:tcPr>
          <w:p w:rsidR="003437FA" w:rsidRPr="009D23F4" w:rsidRDefault="0019679F" w:rsidP="009D23F4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sz w:val="20"/>
                <w:szCs w:val="20"/>
              </w:rPr>
              <w:t>Аргументированно отстаивает свою точку зрения перед ровесниками и взрослыми</w:t>
            </w:r>
          </w:p>
        </w:tc>
        <w:tc>
          <w:tcPr>
            <w:tcW w:w="2126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437FA" w:rsidRPr="0019679F" w:rsidTr="00544071">
        <w:tc>
          <w:tcPr>
            <w:tcW w:w="3227" w:type="dxa"/>
          </w:tcPr>
          <w:p w:rsidR="003437FA" w:rsidRPr="009D23F4" w:rsidRDefault="001967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23F4">
              <w:rPr>
                <w:rFonts w:ascii="Times New Roman" w:hAnsi="Times New Roman" w:cs="Times New Roman"/>
                <w:b/>
                <w:sz w:val="20"/>
                <w:szCs w:val="20"/>
              </w:rPr>
              <w:t>Представления о себе и своих возможностях</w:t>
            </w:r>
          </w:p>
        </w:tc>
        <w:tc>
          <w:tcPr>
            <w:tcW w:w="2126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3437FA" w:rsidRPr="0019679F" w:rsidRDefault="00343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64997" w:rsidRDefault="00A6499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9679F" w:rsidRDefault="0019679F">
      <w:pPr>
        <w:rPr>
          <w:rFonts w:ascii="Times New Roman" w:hAnsi="Times New Roman" w:cs="Times New Roman"/>
          <w:sz w:val="24"/>
          <w:szCs w:val="24"/>
        </w:rPr>
      </w:pPr>
    </w:p>
    <w:p w:rsidR="0019679F" w:rsidRPr="00A64997" w:rsidRDefault="001967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я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Педагог-психолог _____________________________________________________________</w:t>
      </w:r>
    </w:p>
    <w:sectPr w:rsidR="0019679F" w:rsidRPr="00A64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349F7"/>
    <w:multiLevelType w:val="hybridMultilevel"/>
    <w:tmpl w:val="9780756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D5246"/>
    <w:multiLevelType w:val="hybridMultilevel"/>
    <w:tmpl w:val="22BCD6B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7A6473"/>
    <w:multiLevelType w:val="hybridMultilevel"/>
    <w:tmpl w:val="C3FE873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1F4AF5"/>
    <w:multiLevelType w:val="hybridMultilevel"/>
    <w:tmpl w:val="AB882C3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D159A2"/>
    <w:multiLevelType w:val="hybridMultilevel"/>
    <w:tmpl w:val="E0EA082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10723D"/>
    <w:multiLevelType w:val="hybridMultilevel"/>
    <w:tmpl w:val="F8FEF15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5A0AC2"/>
    <w:multiLevelType w:val="hybridMultilevel"/>
    <w:tmpl w:val="CDDCEAC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9D3A91"/>
    <w:multiLevelType w:val="hybridMultilevel"/>
    <w:tmpl w:val="01382E4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DF1352"/>
    <w:multiLevelType w:val="hybridMultilevel"/>
    <w:tmpl w:val="DB7A6C7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7767B0"/>
    <w:multiLevelType w:val="hybridMultilevel"/>
    <w:tmpl w:val="5D7CD03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6"/>
  </w:num>
  <w:num w:numId="5">
    <w:abstractNumId w:val="9"/>
  </w:num>
  <w:num w:numId="6">
    <w:abstractNumId w:val="1"/>
  </w:num>
  <w:num w:numId="7">
    <w:abstractNumId w:val="8"/>
  </w:num>
  <w:num w:numId="8">
    <w:abstractNumId w:val="3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A10"/>
    <w:rsid w:val="0019679F"/>
    <w:rsid w:val="003437FA"/>
    <w:rsid w:val="00544071"/>
    <w:rsid w:val="007A7C30"/>
    <w:rsid w:val="00917A10"/>
    <w:rsid w:val="009D23F4"/>
    <w:rsid w:val="00A64997"/>
    <w:rsid w:val="00E92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49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40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49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40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9DBEC-9579-4E08-AAC0-1D25E738A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2014-03-24T04:44:00Z</cp:lastPrinted>
  <dcterms:created xsi:type="dcterms:W3CDTF">2014-03-21T08:52:00Z</dcterms:created>
  <dcterms:modified xsi:type="dcterms:W3CDTF">2014-03-24T05:05:00Z</dcterms:modified>
</cp:coreProperties>
</file>