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1CF" w:rsidRPr="00A641CF" w:rsidRDefault="00A641CF" w:rsidP="00A641CF">
      <w:pPr>
        <w:pStyle w:val="a3"/>
        <w:spacing w:before="0" w:beforeAutospacing="0" w:after="240" w:afterAutospacing="0"/>
        <w:rPr>
          <w:b/>
          <w:color w:val="010101"/>
          <w:sz w:val="32"/>
          <w:szCs w:val="32"/>
        </w:rPr>
      </w:pPr>
      <w:r w:rsidRPr="00A641CF">
        <w:rPr>
          <w:b/>
          <w:color w:val="010101"/>
          <w:sz w:val="32"/>
          <w:szCs w:val="32"/>
        </w:rPr>
        <w:t>Наступила весна, весной тает снег, бегут веселые ручейки, распускаются на деревьях почки, все вокруг оживает, люди радуются весне и отмечают праздник, который называется Пасха.</w:t>
      </w:r>
    </w:p>
    <w:p w:rsidR="00A641CF" w:rsidRPr="00A641CF" w:rsidRDefault="00A641CF" w:rsidP="00A641CF">
      <w:pPr>
        <w:pStyle w:val="a3"/>
        <w:spacing w:before="0" w:beforeAutospacing="0" w:after="240" w:afterAutospacing="0"/>
        <w:rPr>
          <w:b/>
          <w:color w:val="010101"/>
          <w:sz w:val="32"/>
          <w:szCs w:val="32"/>
        </w:rPr>
      </w:pPr>
      <w:r w:rsidRPr="00A641CF">
        <w:rPr>
          <w:b/>
          <w:color w:val="010101"/>
          <w:sz w:val="32"/>
          <w:szCs w:val="32"/>
        </w:rPr>
        <w:t>Праздник Пасха означает победу добра над злом. Люди начинают готовиться к нему заранее: наводят порядок в своих домах, пекут куличи, пирожки, красят яйца, играют, рассказывают сказки.</w:t>
      </w:r>
    </w:p>
    <w:p w:rsidR="00E745C9" w:rsidRPr="00A641CF" w:rsidRDefault="00A641CF">
      <w:pPr>
        <w:rPr>
          <w:rFonts w:ascii="Times New Roman" w:hAnsi="Times New Roman" w:cs="Times New Roman"/>
          <w:b/>
          <w:sz w:val="32"/>
          <w:szCs w:val="32"/>
        </w:rPr>
      </w:pPr>
      <w:r w:rsidRPr="00A641CF">
        <w:rPr>
          <w:rFonts w:ascii="Times New Roman" w:hAnsi="Times New Roman" w:cs="Times New Roman"/>
          <w:b/>
          <w:sz w:val="32"/>
          <w:szCs w:val="32"/>
        </w:rPr>
        <w:t>Дети группы «Одуванчик» также начали подготовку к празднику –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  <w:r w:rsidRPr="00A641CF">
        <w:rPr>
          <w:rFonts w:ascii="Times New Roman" w:hAnsi="Times New Roman" w:cs="Times New Roman"/>
          <w:b/>
          <w:sz w:val="32"/>
          <w:szCs w:val="32"/>
        </w:rPr>
        <w:t>напекли куличей, раскрасили яйца. И вот, что получилось.</w:t>
      </w:r>
    </w:p>
    <w:sectPr w:rsidR="00E745C9" w:rsidRPr="00A64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1CF"/>
    <w:rsid w:val="00A641CF"/>
    <w:rsid w:val="00E7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4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4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8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 103</dc:creator>
  <cp:lastModifiedBy>Детский сад № 103</cp:lastModifiedBy>
  <cp:revision>2</cp:revision>
  <dcterms:created xsi:type="dcterms:W3CDTF">2023-09-09T20:39:00Z</dcterms:created>
  <dcterms:modified xsi:type="dcterms:W3CDTF">2023-09-09T20:44:00Z</dcterms:modified>
</cp:coreProperties>
</file>