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F0" w:rsidRPr="00521E5D" w:rsidRDefault="006F1DF0" w:rsidP="0067114E">
      <w:pPr>
        <w:shd w:val="clear" w:color="auto" w:fill="FFFFFF"/>
        <w:spacing w:before="345" w:after="345" w:line="34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Совместная работа учителя – дефектолога и родителей на первом этапе коррекционно-образовательного процесса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отечественной науке и практике в последнее время уделяется большое внимание поиску оптимальных и эффективных путей в работе с родителями, которые воспитывают детей с отклонениями в развитии. «Родители являются первыми педагогами. Они обязаны заложить основы физического, нравственного и интеллектуального развития личности ребенка в раннем детском возрасте». Это положение закреплено в законе Российской Федерации «Об образовании» в статье № 18. Включение родителей в коррекционно-педагогический процесс является важнейшим</w:t>
      </w:r>
      <w:r w:rsidR="00890BA8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условием 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полноценного психического развития ребенка с особыми образовательными потребностями. Важно понимать, что период детства значим тем, что происходит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ребенком сейчас,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 не тем, что этот период есть период подготовки к следующему периоду.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работа дефектолога с родителями предполагает достижение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успеха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коррекционной работе по развитию каждого вида детской деятельности у дошкольников с ограниченными возможностями. Взаимосвязь участников образовательного процесса обеспечивает непрерывность коррекционного воздействия и решения общих задач дошкольного учреждения и частных задач каждого специалиста. Так, для дефектолога такими</w:t>
      </w:r>
      <w:r w:rsidR="00890BA8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задачами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установление причин, структуры и степени выраженности отклонений в познавательном развитии каждого воспитанника группы «Особый ребенок»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включение родителей в коррекционно-педагогический процесс и оказание им необходимой консультативно-методической помощи;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организация и проведение работы с педагогическим коллективом и родителями по совершенствованию познавательной деят</w:t>
      </w:r>
      <w:r w:rsidR="00383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детей с </w:t>
      </w:r>
      <w:r w:rsidR="0067114E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РДА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анализ познавательного развития каждого ребенка и определение эффективности усвоения программного материала ребенком за полугодие, учебный год</w:t>
      </w:r>
      <w:r w:rsidR="0067114E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подведение итогов проведения коррекционной работы дефектолога и родителей с детьми за учебный год и определение путей ее оптимизации на следующий учебный год.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Составители коррекционно-развивающей программы для детей с нарушением интеллекта Е. А Екжанова и Е.А. Стребелева рассматривают коррекционное воздействие как два взаимосвязанных процесса — процесс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организации различных форм помощи родителям и содержательно — педагогической работы с ребенком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 одна, даже самая лучшая, коррекционно-развивающая программа не сможет дать полноценных результатов, если она не решается совместно с семьей, если в дошкольном учреждении не созданы условия для привлечения родителей к участию в коррекционно-образовательном процессе.</w:t>
      </w:r>
    </w:p>
    <w:p w:rsidR="006F1DF0" w:rsidRPr="00521E5D" w:rsidRDefault="0067114E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обучения работы с детьми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 сказать, что дети быстро вступали в контакт со сверстниками и взрослыми. Адаптация у них проходила без осложнений не более двух недель при постоянном посещении детского учреждения. Все вновь прибывшие дети нуждались в помощи взрослых при самообслуживании. </w:t>
      </w:r>
      <w:r w:rsidR="006F1DF0" w:rsidRPr="00521E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 предметно-практ</w:t>
      </w:r>
      <w:r w:rsidRPr="00521E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ической деятельности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испытывали большие трудности. Они манипулировали отдельными предметами. Выполнять соответствующие действия с той или иной игрушкой не умели. Куклу брали за волосы, бросали игрушки, а не клали на определенное место. Не все дети умели и хотели пользоваться карандашом, пластилином, 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кисточкой, салфеткой. Понятия о количестве и счете у них отсутствовали. Многие дети и в настоящее время имеют отставание в физическом развитии: неустойчивая походка, неумение управлять своим телом, нарушение координации движений, слабость тонкой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моторики рук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стереотипные и навязчивые движе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 жестах и мимике. Д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етки все разные по поведению, темпераменту, умениям и взаимоотношениям с родителями и близкими. Они любят посидеть на руках у взрослых, поиграть с мячом,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конструктором, водой, крупой. 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Объединяет их то, что они эмоционально отзывчивы, дружелюбны. Их речь состоит из аморфных слов</w:t>
      </w:r>
      <w:r w:rsidR="00890BA8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корней, отдельных звукопроизношений, редко речевых фраз. У них ограниченный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словарный запас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Грубое нарушение понимания речи. Преобладает механическая память, повышенная отвлекаемость и слабая переключаемость с одной деятельности на другую, восприятие фрагментарное, познавательная активность снижена, причинно — следственные связи не устанавливают.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поступлении ребенка в группу 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узнаем от родителей сведения социального характера, факторы развития ребенка, состояние здоровья малыша. Беседуем об индивидуальных особенностях и привычках ребенка (культурно — гигиенические умения, самообслуживание, излюбленные занятия, дистанция общения, поведение). Знакомим семью с режимом дня в группе на протяжении пяти часов и в период адаптации ребенка к новым условиям в дошкольном учреждении. В течение адаптационного периода родители по — новому знакомятся со своим малышом. Узнают о его взаимоотношениях с другими детьми, об умении (порой нежелании) выполнить поручения, о культурно</w:t>
      </w:r>
      <w:r w:rsidR="006736FC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гигиенических навыках, об опрятности и поведении своего ребенка в разных видах деятельности и новых условиях. В этот период мы знакомим родителей </w:t>
      </w:r>
      <w:r w:rsidR="00521E5D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детей в разных видах деятельности с описанием, пр</w:t>
      </w:r>
      <w:r w:rsidR="006736FC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едлагаем папку консультаций на 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по воспитанию и развитию ребенка с ограниченными возможностями здоровья. Показываем игрушки, пособия, наглядный и дидактический материал для подгрупповых и индивидуальных занятий, которыми будет пользоваться </w:t>
      </w:r>
      <w:r w:rsidR="006736FC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прибывший ребенок.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Предлагаем познакомиться с информационными материалами, который есть на сайте детского сада.</w:t>
      </w:r>
    </w:p>
    <w:p w:rsidR="00521E5D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первых дней посещения ребенком группы наблюдаем за ним, уточняем необходимые сведения у ро</w:t>
      </w:r>
      <w:r w:rsidR="00521E5D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адаптационный и организационный периоды (сентябрь — октябрь) </w:t>
      </w:r>
      <w:r w:rsidR="00521E5D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желании и необходимости  родители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посещают индивидуальные и подгрупповые занятия в течение года. 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дефектолога с родителями подчиняется общей логике развертывания коррекционно-образовательного процесса и, следовательно, представляет организационный, основной и заключительный этапы, которые реализуются в строго определенной последовательности. Важность организационного этапа значима как для дефектолога, так и для ребенка. При правильном решении этого этапа дальнейшая работа будет проходить успешно (таблица 1).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Первый этап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коррекционно-образовательного процесса:</w:t>
      </w:r>
    </w:p>
    <w:p w:rsidR="006F1DF0" w:rsidRPr="00521E5D" w:rsidRDefault="006736FC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="006F1DF0"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рганизационный</w:t>
      </w:r>
      <w:r w:rsidR="006F1DF0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(сентябрь — октябрь).</w:t>
      </w:r>
    </w:p>
    <w:p w:rsidR="006736FC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этапа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1.Изучение уровня познавательного, социально — личностного, физического развития и индивидуально — типологических особенностей детей.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Подготовка родителей и воспитанников к непосредственно образовательной деятельности.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 то, что комплектование компенсирующих ДОУ происходит на основании решения ПМПК города, в котором дано заключение для каждого ребенка, дефектолог начинает учебный год с тщательного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психолого-педагогического и речевого обследования детей 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 целью точного установления причин, структуры и степени выраженности отклонений в интеллектуальном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 речевом развитии. Изучение уровня познавательного, речевого, социально — личностного, физического развития и индивидуально — типологических особенностей детей позволяет определить основные направления и содержание работы с каждым дошкольником группы «Особый ребенок» и </w:t>
      </w:r>
      <w:r w:rsidR="006736FC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план коррекционной р</w:t>
      </w:r>
      <w:r w:rsidR="006736FC"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с воспитанником на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6F1DF0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составлен индивидуальный план коррекционной работы с каждым ребенком, сетка непосредственно образовательной деятельности и циклограмма организации деятельности дефектолога в течение дня, приглашаю родителей ребенка для индивидуальной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беседы.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Знакомлю их с результатами диагностики познавательного развития ребенка на начало учебного года, с перспективным планом коррекционной работы с воспитанником на учебный год.</w:t>
      </w:r>
    </w:p>
    <w:p w:rsidR="006736FC" w:rsidRPr="00521E5D" w:rsidRDefault="006F1DF0" w:rsidP="00521E5D">
      <w:pPr>
        <w:shd w:val="clear" w:color="auto" w:fill="FFFFFF"/>
        <w:spacing w:after="0" w:line="3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 родителями ребенка обсуждаем содержание перспективного плана коррекционной работы, раскрываю ближайшие перспективы по улучшению познавательного развития ребенка. Советуюсь 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 планировании содержания работы с родителями на учебный год </w:t>
      </w: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проведении ее в тех или иных формах, которые бы оказали положительную роль в работе с ребенком в семье. Предлагаю перечень консультаций. Заранее договариваюсь о выступлении родителей по обмену опытом среди родителей на семинарах, круглых столах.</w:t>
      </w:r>
    </w:p>
    <w:p w:rsidR="00521E5D" w:rsidRDefault="00521E5D" w:rsidP="00521E5D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736FC" w:rsidRPr="00521E5D" w:rsidRDefault="006F1DF0" w:rsidP="00521E5D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Алгоритм первого этапа </w:t>
      </w:r>
      <w:proofErr w:type="spellStart"/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коррекционно</w:t>
      </w:r>
      <w:proofErr w:type="spellEnd"/>
      <w:r w:rsidR="00A4267B"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21E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образовательного процесса</w:t>
      </w:r>
    </w:p>
    <w:tbl>
      <w:tblPr>
        <w:tblStyle w:val="a9"/>
        <w:tblW w:w="0" w:type="auto"/>
        <w:tblLook w:val="04A0"/>
      </w:tblPr>
      <w:tblGrid>
        <w:gridCol w:w="9571"/>
      </w:tblGrid>
      <w:tr w:rsidR="00C45062" w:rsidRPr="00521E5D" w:rsidTr="00C45062">
        <w:tc>
          <w:tcPr>
            <w:tcW w:w="9571" w:type="dxa"/>
          </w:tcPr>
          <w:tbl>
            <w:tblPr>
              <w:tblW w:w="0" w:type="auto"/>
              <w:tblCellSpacing w:w="15" w:type="dxa"/>
              <w:tblBorders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26"/>
              <w:gridCol w:w="3674"/>
              <w:gridCol w:w="3339"/>
            </w:tblGrid>
            <w:tr w:rsidR="00C45062" w:rsidRPr="00521E5D" w:rsidTr="004135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C45062" w:rsidRPr="00521E5D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C45062" w:rsidRPr="00521E5D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Основное содержание</w:t>
                  </w: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C45062" w:rsidRPr="00521E5D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45062" w:rsidRPr="00521E5D" w:rsidTr="004135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C45062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1.</w:t>
                  </w:r>
                  <w:r w:rsidR="00C45062" w:rsidRPr="00521E5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Организационный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C45062" w:rsidRPr="00521E5D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Психолого-педагогическая диагностика и мониторинг познавательного развития детей на начало учебного года</w:t>
                  </w:r>
                  <w:r w:rsidR="006736FC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информационной готовности специалистов, воспитателей МБДОУ и родителей к проведению эффективной коррекционн</w:t>
                  </w:r>
                  <w:proofErr w:type="gramStart"/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педагогической работы с каждым ребенком.</w:t>
                  </w:r>
                  <w:r w:rsidR="006736FC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Заполнение Паспорта сопровождения ребенка</w:t>
                  </w:r>
                  <w:r w:rsidR="006736FC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6FC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vAlign w:val="center"/>
                  <w:hideMark/>
                </w:tcPr>
                <w:p w:rsidR="0011050E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индивидуальных планов коррекционной работы на год с воспитанником в ДОУ и семье.</w:t>
                  </w:r>
                  <w:r w:rsidR="006736FC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1050E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содержания работы дефектолога с родителями на учебный год.</w:t>
                  </w:r>
                  <w:r w:rsidR="006736FC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45062" w:rsidRPr="00521E5D" w:rsidRDefault="006736FC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Календарно </w:t>
                  </w:r>
                  <w:proofErr w:type="gramStart"/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C45062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End"/>
                  <w:r w:rsidR="00C45062"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ематическое планирование работы по разделам программы с подгруппами дошкольников в соответствии с психофизическими возможностями, возрастом и уровнем речевого развития.</w:t>
                  </w:r>
                </w:p>
                <w:p w:rsidR="00C45062" w:rsidRPr="00521E5D" w:rsidRDefault="00C45062" w:rsidP="00521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мониторинга познавательного развития воспитанников на начало учебного года</w:t>
                  </w:r>
                </w:p>
                <w:p w:rsidR="0011050E" w:rsidRDefault="00C45062" w:rsidP="001105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расписания непосредственно образовательной деятельности и согласование его с педагогами </w:t>
                  </w:r>
                </w:p>
                <w:p w:rsidR="00C45062" w:rsidRPr="00521E5D" w:rsidRDefault="00C45062" w:rsidP="001105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1E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 и родителями.</w:t>
                  </w:r>
                </w:p>
              </w:tc>
            </w:tr>
          </w:tbl>
          <w:p w:rsidR="00C45062" w:rsidRPr="00521E5D" w:rsidRDefault="00C45062" w:rsidP="00521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DF0" w:rsidRPr="00521E5D" w:rsidRDefault="006F1DF0" w:rsidP="00521E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1.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ind w:firstLine="708"/>
        <w:jc w:val="both"/>
        <w:rPr>
          <w:color w:val="000000"/>
        </w:rPr>
      </w:pPr>
      <w:r w:rsidRPr="00521E5D">
        <w:rPr>
          <w:color w:val="000000"/>
        </w:rPr>
        <w:t>Помимо этого родителей</w:t>
      </w:r>
      <w:r w:rsidRPr="00521E5D">
        <w:rPr>
          <w:b/>
          <w:bCs/>
          <w:color w:val="333333"/>
        </w:rPr>
        <w:t> вновь прибывших детей</w:t>
      </w:r>
      <w:r w:rsidRPr="00521E5D">
        <w:rPr>
          <w:color w:val="000000"/>
        </w:rPr>
        <w:t xml:space="preserve"> ориентирую в видах и причинах речевых нарушений у ребенка. Для уточнения причин речевых нарушений у детей использую результаты медицинского обследования, данные бесед с воспитателями и родителями. Родители (в основном </w:t>
      </w:r>
      <w:r w:rsidRPr="00521E5D">
        <w:rPr>
          <w:color w:val="000000"/>
        </w:rPr>
        <w:lastRenderedPageBreak/>
        <w:t>мамы) рассказывают о речевом анамнезе ребенка, о его развитии и воспитании в семье, трудностях, с которыми встречаются они, занимаясь с ребенком дома. Родители заполняют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анкеты</w:t>
      </w:r>
      <w:r w:rsidRPr="00521E5D">
        <w:rPr>
          <w:color w:val="000000"/>
        </w:rPr>
        <w:t>, которые помогают мне определить компетентность родителей в вопросах обучения. Узнаю отношение чле</w:t>
      </w:r>
      <w:r w:rsidR="00DE7B8E" w:rsidRPr="00521E5D">
        <w:rPr>
          <w:color w:val="000000"/>
        </w:rPr>
        <w:t>нов семьи к отклонениям в </w:t>
      </w:r>
      <w:proofErr w:type="gramStart"/>
      <w:r w:rsidR="00DE7B8E" w:rsidRPr="00521E5D">
        <w:rPr>
          <w:color w:val="000000"/>
        </w:rPr>
        <w:t xml:space="preserve">психо - </w:t>
      </w:r>
      <w:r w:rsidRPr="00521E5D">
        <w:rPr>
          <w:color w:val="000000"/>
        </w:rPr>
        <w:t>физическом</w:t>
      </w:r>
      <w:proofErr w:type="gramEnd"/>
      <w:r w:rsidRPr="00521E5D">
        <w:rPr>
          <w:color w:val="000000"/>
        </w:rPr>
        <w:t xml:space="preserve"> развитии, речевым трудностям ребенка, результаты проведения занятий родителями с ребенком в будние и выходные дни и т. д. При необходимости провожу частичное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речевое обследование ребенка, дидактическую игру с ним</w:t>
      </w:r>
      <w:r w:rsidRPr="00521E5D">
        <w:rPr>
          <w:rStyle w:val="apple-converted-space"/>
          <w:b/>
          <w:bCs/>
          <w:color w:val="333333"/>
        </w:rPr>
        <w:t> </w:t>
      </w:r>
      <w:r w:rsidRPr="00521E5D">
        <w:rPr>
          <w:color w:val="000000"/>
        </w:rPr>
        <w:t>для родителей.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ind w:firstLine="708"/>
        <w:jc w:val="both"/>
        <w:rPr>
          <w:color w:val="000000"/>
        </w:rPr>
      </w:pPr>
      <w:r w:rsidRPr="00521E5D">
        <w:rPr>
          <w:color w:val="000000"/>
        </w:rPr>
        <w:t>В начале октября месяца на групповом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родительском собрании</w:t>
      </w:r>
      <w:r w:rsidR="00C45062" w:rsidRPr="00521E5D">
        <w:rPr>
          <w:rStyle w:val="a5"/>
          <w:color w:val="333333"/>
        </w:rPr>
        <w:t xml:space="preserve"> </w:t>
      </w:r>
      <w:r w:rsidRPr="00521E5D">
        <w:rPr>
          <w:color w:val="000000"/>
        </w:rPr>
        <w:t>провожу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тематическое консультирование</w:t>
      </w:r>
      <w:r w:rsidRPr="00521E5D">
        <w:rPr>
          <w:color w:val="000000"/>
        </w:rPr>
        <w:t>, знакомлю с планом работы с родителями на учебный год, с утвержденным расписанием непосредственно образовательной деятельности, с </w:t>
      </w:r>
      <w:r w:rsidRPr="00521E5D">
        <w:rPr>
          <w:rStyle w:val="a5"/>
          <w:color w:val="333333"/>
        </w:rPr>
        <w:t>выставкой</w:t>
      </w:r>
      <w:r w:rsidR="00C45062" w:rsidRPr="00521E5D">
        <w:rPr>
          <w:rStyle w:val="a5"/>
          <w:color w:val="333333"/>
        </w:rPr>
        <w:t xml:space="preserve"> </w:t>
      </w:r>
      <w:r w:rsidRPr="00521E5D">
        <w:rPr>
          <w:color w:val="000000"/>
        </w:rPr>
        <w:t>детских книг и дидактических пособий.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ind w:firstLine="708"/>
        <w:jc w:val="both"/>
        <w:rPr>
          <w:color w:val="000000"/>
        </w:rPr>
      </w:pPr>
      <w:r w:rsidRPr="00521E5D">
        <w:rPr>
          <w:color w:val="000000"/>
        </w:rPr>
        <w:t>Для формирования позитивной установки на участие вновь прибывших детей в непосредственно образовательной деятельности необходимо определенное время и усилия со стороны дефектолога, воспитателя, психолога и родителей. Отдельные негативные особенности в поведении и общении у части детей могут быть вызваны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трудностями адаптации</w:t>
      </w:r>
      <w:r w:rsidRPr="00521E5D">
        <w:rPr>
          <w:rStyle w:val="apple-converted-space"/>
          <w:color w:val="000000"/>
        </w:rPr>
        <w:t> </w:t>
      </w:r>
      <w:r w:rsidRPr="00521E5D">
        <w:rPr>
          <w:color w:val="000000"/>
        </w:rPr>
        <w:t>к новым условиям жизнедеятельности и к незнакомым взрослым. Поэтому от того, насколько верный тон выберут все участники образовательного процесса в общении с ребенком с первых дней зачисления в детский сад, зависит его дальнейшее эмоциональное и психофизическое благополучие.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rStyle w:val="a5"/>
          <w:color w:val="333333"/>
        </w:rPr>
        <w:t>Итог работы</w:t>
      </w:r>
      <w:r w:rsidRPr="00521E5D">
        <w:rPr>
          <w:rStyle w:val="apple-converted-space"/>
          <w:color w:val="000000"/>
        </w:rPr>
        <w:t> </w:t>
      </w:r>
      <w:r w:rsidRPr="00521E5D">
        <w:rPr>
          <w:rStyle w:val="a5"/>
          <w:color w:val="333333"/>
        </w:rPr>
        <w:t>на организационном этапе</w:t>
      </w:r>
      <w:r w:rsidRPr="00521E5D">
        <w:rPr>
          <w:color w:val="000000"/>
        </w:rPr>
        <w:t> —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· составление индивидуальных планов коррекционной работы с воспитанником, расписания непосредственно образовательной деятельности, плана работы с педагогическим коллективом ДОУ и родителями;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· повышение психолого-педагогической культуры и воспитательной компетентности родителей, побуждение их к сознательной деятельности по созданию в семье благоприятных условий для общего и речевого развития детей.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b/>
          <w:color w:val="000000"/>
        </w:rPr>
      </w:pPr>
      <w:r w:rsidRPr="00521E5D">
        <w:rPr>
          <w:b/>
          <w:color w:val="000000"/>
        </w:rPr>
        <w:t>Литература: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1. Баранова, А. Г., Черных, В. И. Коррекция речевого и</w:t>
      </w:r>
      <w:r w:rsidR="00521E5D">
        <w:rPr>
          <w:color w:val="000000"/>
        </w:rPr>
        <w:t xml:space="preserve"> </w:t>
      </w:r>
      <w:r w:rsidRPr="00521E5D">
        <w:rPr>
          <w:color w:val="000000"/>
        </w:rPr>
        <w:t>психического</w:t>
      </w:r>
      <w:r w:rsidR="00521E5D">
        <w:rPr>
          <w:color w:val="000000"/>
        </w:rPr>
        <w:t xml:space="preserve"> развития детей 4-7 лет </w:t>
      </w:r>
      <w:r w:rsidRPr="00521E5D">
        <w:rPr>
          <w:color w:val="000000"/>
        </w:rPr>
        <w:t>/ под ред. П. Н.</w:t>
      </w:r>
      <w:r w:rsidR="00521E5D">
        <w:rPr>
          <w:color w:val="000000"/>
        </w:rPr>
        <w:t xml:space="preserve"> </w:t>
      </w:r>
      <w:r w:rsidRPr="00521E5D">
        <w:rPr>
          <w:color w:val="000000"/>
        </w:rPr>
        <w:t>Лосева — М., 2005.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2. Выготск</w:t>
      </w:r>
      <w:r w:rsidR="00521E5D">
        <w:rPr>
          <w:color w:val="000000"/>
        </w:rPr>
        <w:t>ий, Л. С. Детская психология под ред. Д. Б. </w:t>
      </w:r>
      <w:proofErr w:type="spellStart"/>
      <w:r w:rsidR="00521E5D">
        <w:rPr>
          <w:color w:val="000000"/>
        </w:rPr>
        <w:t>Эльконина</w:t>
      </w:r>
      <w:proofErr w:type="spellEnd"/>
      <w:r w:rsidR="00521E5D">
        <w:rPr>
          <w:color w:val="000000"/>
        </w:rPr>
        <w:t>/</w:t>
      </w:r>
      <w:r w:rsidRPr="00521E5D">
        <w:rPr>
          <w:color w:val="000000"/>
        </w:rPr>
        <w:t>Собр. Соч. Т. 4. — М., 1982.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3. Екжанова, Е. А., Стребелева, Е. А. Коррекционно — развивающее обучение и воспитание. Программа дошкольных образовательных учреждений компенсирующего вида для детей с нарушением интеллекта [Текст]. / Е. А Екжанова, Е. А. Стребелева. — М., 2003.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4. Екжанова, Е. А., Стребелева, Е. А. Организация коррекционно — развивающего процесса в условиях специализированного учреждения для детей с нарушением интеллекта [Текст]. // Дефектология. — 2000 .- № 3.- С.66 — 77.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 xml:space="preserve">5. Жукова, Н. С., </w:t>
      </w:r>
      <w:proofErr w:type="spellStart"/>
      <w:r w:rsidRPr="00521E5D">
        <w:rPr>
          <w:color w:val="000000"/>
        </w:rPr>
        <w:t>Мастюкова</w:t>
      </w:r>
      <w:proofErr w:type="spellEnd"/>
      <w:r w:rsidRPr="00521E5D">
        <w:rPr>
          <w:color w:val="000000"/>
        </w:rPr>
        <w:t>, Е. М., Филичева, Т. Б. Преодоление общего недоразвития у дошкольников [Текст]. / Н. С. Жукова, Е. М. </w:t>
      </w:r>
      <w:proofErr w:type="spellStart"/>
      <w:r w:rsidRPr="00521E5D">
        <w:rPr>
          <w:color w:val="000000"/>
        </w:rPr>
        <w:t>Мастюкова</w:t>
      </w:r>
      <w:proofErr w:type="spellEnd"/>
      <w:r w:rsidRPr="00521E5D">
        <w:rPr>
          <w:color w:val="000000"/>
        </w:rPr>
        <w:t>, Т. Б. Филичева. — М., 1990.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 xml:space="preserve">6. </w:t>
      </w:r>
      <w:proofErr w:type="spellStart"/>
      <w:r w:rsidRPr="00521E5D">
        <w:rPr>
          <w:color w:val="000000"/>
        </w:rPr>
        <w:t>Закрепина</w:t>
      </w:r>
      <w:proofErr w:type="spellEnd"/>
      <w:r w:rsidRPr="00521E5D">
        <w:rPr>
          <w:color w:val="000000"/>
        </w:rPr>
        <w:t>, А. В.Особенности социального развития детей дошкольного возраста с умеренной формой умственной отсталости, в</w:t>
      </w:r>
      <w:r w:rsidR="00521E5D">
        <w:rPr>
          <w:color w:val="000000"/>
        </w:rPr>
        <w:t xml:space="preserve">оспитывающихся в семье// Дефектология. 2003. </w:t>
      </w:r>
      <w:r w:rsidRPr="00521E5D">
        <w:rPr>
          <w:color w:val="000000"/>
        </w:rPr>
        <w:t> № 1.- С.60 — 66.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7. Каше, Г. А. Подготовка к школе дете</w:t>
      </w:r>
      <w:r w:rsidR="00521E5D">
        <w:rPr>
          <w:color w:val="000000"/>
        </w:rPr>
        <w:t xml:space="preserve">й с недостатками речи </w:t>
      </w:r>
      <w:r w:rsidRPr="00521E5D">
        <w:rPr>
          <w:color w:val="000000"/>
        </w:rPr>
        <w:t>Г. А. Каше — М.,1985.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 xml:space="preserve">8. </w:t>
      </w:r>
      <w:proofErr w:type="spellStart"/>
      <w:r w:rsidRPr="00521E5D">
        <w:rPr>
          <w:color w:val="000000"/>
        </w:rPr>
        <w:t>Мастюкова</w:t>
      </w:r>
      <w:proofErr w:type="spellEnd"/>
      <w:r w:rsidRPr="00521E5D">
        <w:rPr>
          <w:color w:val="000000"/>
        </w:rPr>
        <w:t>, Е. М., Московкина, А. Г. Семейное воспитание детей с от</w:t>
      </w:r>
      <w:r w:rsidR="00521E5D">
        <w:rPr>
          <w:color w:val="000000"/>
        </w:rPr>
        <w:t xml:space="preserve">клонениями в развитии </w:t>
      </w:r>
      <w:r w:rsidRPr="00521E5D">
        <w:rPr>
          <w:color w:val="000000"/>
        </w:rPr>
        <w:t>под ред. В. И. Селиверстова. — М., 2003.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 xml:space="preserve">9. </w:t>
      </w:r>
      <w:proofErr w:type="spellStart"/>
      <w:r w:rsidRPr="00521E5D">
        <w:rPr>
          <w:color w:val="000000"/>
        </w:rPr>
        <w:t>Соботович</w:t>
      </w:r>
      <w:proofErr w:type="spellEnd"/>
      <w:r w:rsidRPr="00521E5D">
        <w:rPr>
          <w:color w:val="000000"/>
        </w:rPr>
        <w:t>, Е. Ф. Речевое недоразвитие у детей</w:t>
      </w:r>
      <w:r w:rsidR="00521E5D">
        <w:rPr>
          <w:color w:val="000000"/>
        </w:rPr>
        <w:t xml:space="preserve"> и пути его коррекции </w:t>
      </w:r>
      <w:r w:rsidRPr="00521E5D">
        <w:rPr>
          <w:color w:val="000000"/>
        </w:rPr>
        <w:t>Е. Ф. </w:t>
      </w:r>
      <w:proofErr w:type="spellStart"/>
      <w:r w:rsidRPr="00521E5D">
        <w:rPr>
          <w:color w:val="000000"/>
        </w:rPr>
        <w:t>Соботович</w:t>
      </w:r>
      <w:proofErr w:type="spellEnd"/>
      <w:r w:rsidRPr="00521E5D">
        <w:rPr>
          <w:color w:val="000000"/>
        </w:rPr>
        <w:t> — М., 2003.</w:t>
      </w:r>
    </w:p>
    <w:p w:rsidR="006F1DF0" w:rsidRPr="00521E5D" w:rsidRDefault="006F1DF0" w:rsidP="00521E5D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521E5D">
        <w:rPr>
          <w:color w:val="000000"/>
        </w:rPr>
        <w:t>10. Ткачева, В. В. Гармонизация вн</w:t>
      </w:r>
      <w:r w:rsidR="00521E5D">
        <w:rPr>
          <w:color w:val="000000"/>
        </w:rPr>
        <w:t xml:space="preserve">утрисемейных отношений </w:t>
      </w:r>
      <w:r w:rsidRPr="00521E5D">
        <w:rPr>
          <w:color w:val="000000"/>
        </w:rPr>
        <w:t xml:space="preserve"> В. В. Ткачева.- М., 2000.</w:t>
      </w:r>
    </w:p>
    <w:p w:rsidR="00383186" w:rsidRPr="00521E5D" w:rsidRDefault="00383186" w:rsidP="0011050E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bookmarkStart w:id="0" w:name="_GoBack"/>
      <w:bookmarkEnd w:id="0"/>
    </w:p>
    <w:sectPr w:rsidR="00383186" w:rsidRPr="00521E5D" w:rsidSect="006711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07A"/>
    <w:rsid w:val="000233B9"/>
    <w:rsid w:val="000F2A86"/>
    <w:rsid w:val="0011050E"/>
    <w:rsid w:val="00180B8A"/>
    <w:rsid w:val="00181646"/>
    <w:rsid w:val="002D53A0"/>
    <w:rsid w:val="00300F68"/>
    <w:rsid w:val="0035107A"/>
    <w:rsid w:val="003567F0"/>
    <w:rsid w:val="00383186"/>
    <w:rsid w:val="003B1D8F"/>
    <w:rsid w:val="003D35EC"/>
    <w:rsid w:val="00431BB5"/>
    <w:rsid w:val="00442DDC"/>
    <w:rsid w:val="0048736B"/>
    <w:rsid w:val="004A54C9"/>
    <w:rsid w:val="00521E5D"/>
    <w:rsid w:val="00524D1F"/>
    <w:rsid w:val="0067114E"/>
    <w:rsid w:val="00673315"/>
    <w:rsid w:val="006736FC"/>
    <w:rsid w:val="006F1DF0"/>
    <w:rsid w:val="007B4A12"/>
    <w:rsid w:val="00890BA8"/>
    <w:rsid w:val="008A615F"/>
    <w:rsid w:val="008C1E3C"/>
    <w:rsid w:val="00944C02"/>
    <w:rsid w:val="00970EA0"/>
    <w:rsid w:val="00A4267B"/>
    <w:rsid w:val="00AE4C74"/>
    <w:rsid w:val="00BD1F19"/>
    <w:rsid w:val="00C45062"/>
    <w:rsid w:val="00D960F1"/>
    <w:rsid w:val="00D97BC8"/>
    <w:rsid w:val="00DA5A5C"/>
    <w:rsid w:val="00DD395D"/>
    <w:rsid w:val="00DE7B8E"/>
    <w:rsid w:val="00E4590D"/>
    <w:rsid w:val="00E510D0"/>
    <w:rsid w:val="00F24731"/>
    <w:rsid w:val="00F5622B"/>
    <w:rsid w:val="00F9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8F"/>
  </w:style>
  <w:style w:type="paragraph" w:styleId="1">
    <w:name w:val="heading 1"/>
    <w:basedOn w:val="a"/>
    <w:next w:val="a"/>
    <w:link w:val="10"/>
    <w:uiPriority w:val="9"/>
    <w:qFormat/>
    <w:rsid w:val="00AE4C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F1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35107A"/>
  </w:style>
  <w:style w:type="character" w:customStyle="1" w:styleId="30">
    <w:name w:val="Заголовок 3 Знак"/>
    <w:basedOn w:val="a0"/>
    <w:link w:val="3"/>
    <w:uiPriority w:val="9"/>
    <w:rsid w:val="006F1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1DF0"/>
    <w:rPr>
      <w:i/>
      <w:iCs/>
    </w:rPr>
  </w:style>
  <w:style w:type="character" w:styleId="a5">
    <w:name w:val="Strong"/>
    <w:basedOn w:val="a0"/>
    <w:uiPriority w:val="22"/>
    <w:qFormat/>
    <w:rsid w:val="006F1DF0"/>
    <w:rPr>
      <w:b/>
      <w:bCs/>
    </w:rPr>
  </w:style>
  <w:style w:type="character" w:customStyle="1" w:styleId="apple-converted-space">
    <w:name w:val="apple-converted-space"/>
    <w:basedOn w:val="a0"/>
    <w:rsid w:val="006F1DF0"/>
  </w:style>
  <w:style w:type="character" w:styleId="a6">
    <w:name w:val="Hyperlink"/>
    <w:basedOn w:val="a0"/>
    <w:uiPriority w:val="99"/>
    <w:semiHidden/>
    <w:unhideWhenUsed/>
    <w:rsid w:val="006F1D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4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2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D1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5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C4506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No Spacing"/>
    <w:uiPriority w:val="1"/>
    <w:qFormat/>
    <w:rsid w:val="003831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4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novel21@mail.ru</cp:lastModifiedBy>
  <cp:revision>26</cp:revision>
  <cp:lastPrinted>2019-08-18T18:57:00Z</cp:lastPrinted>
  <dcterms:created xsi:type="dcterms:W3CDTF">2015-03-12T11:35:00Z</dcterms:created>
  <dcterms:modified xsi:type="dcterms:W3CDTF">2025-03-18T20:01:00Z</dcterms:modified>
</cp:coreProperties>
</file>