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A3" w:rsidRDefault="00062A93">
      <w:pPr>
        <w:spacing w:line="360" w:lineRule="auto"/>
        <w:ind w:right="57"/>
        <w:jc w:val="center"/>
        <w:rPr>
          <w:b/>
          <w:color w:val="000000"/>
          <w:sz w:val="28"/>
          <w:szCs w:val="28"/>
        </w:rPr>
      </w:pPr>
      <w:bookmarkStart w:id="0" w:name="_GoBack"/>
      <w:r>
        <w:rPr>
          <w:b/>
          <w:color w:val="000000"/>
          <w:sz w:val="28"/>
          <w:szCs w:val="28"/>
        </w:rPr>
        <w:t xml:space="preserve">     </w:t>
      </w:r>
      <w:r w:rsidR="003D6189">
        <w:rPr>
          <w:b/>
          <w:color w:val="000000"/>
          <w:sz w:val="28"/>
          <w:szCs w:val="28"/>
        </w:rPr>
        <w:t>I. Фортепианные сонаты №№1-8 С. С. Прокофьева, как творческий путь ко</w:t>
      </w:r>
      <w:r>
        <w:rPr>
          <w:b/>
          <w:color w:val="000000"/>
          <w:sz w:val="28"/>
          <w:szCs w:val="28"/>
        </w:rPr>
        <w:t xml:space="preserve">мпозитора к созданию последней </w:t>
      </w:r>
      <w:r w:rsidR="003D6189">
        <w:rPr>
          <w:b/>
          <w:color w:val="000000"/>
          <w:sz w:val="28"/>
          <w:szCs w:val="28"/>
        </w:rPr>
        <w:t>Девятой Сонаты.</w:t>
      </w:r>
    </w:p>
    <w:bookmarkEnd w:id="0"/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I. 1. О сонатном наследии Сергея Сергеевича Прокофьева.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Фортепианные сонаты Сергея Сергеевича Прокофьева занимают особенное </w:t>
      </w:r>
      <w:proofErr w:type="gramStart"/>
      <w:r>
        <w:rPr>
          <w:color w:val="000000"/>
          <w:sz w:val="28"/>
          <w:szCs w:val="28"/>
        </w:rPr>
        <w:t>место</w:t>
      </w:r>
      <w:proofErr w:type="gramEnd"/>
      <w:r>
        <w:rPr>
          <w:color w:val="000000"/>
          <w:sz w:val="28"/>
          <w:szCs w:val="28"/>
        </w:rPr>
        <w:t xml:space="preserve"> как  в творчестве композитора, так и в мировой фортепианной культуре в целом, прочно укоренившись в репертуаре пианистов всего мира. Девять сонат для фортепиано создавались на протяж</w:t>
      </w:r>
      <w:r>
        <w:rPr>
          <w:color w:val="000000"/>
          <w:sz w:val="28"/>
          <w:szCs w:val="28"/>
        </w:rPr>
        <w:t xml:space="preserve">ении сорока лет его композиторской деятельности — с 1907 по 1947 год. В них отразилась вся огромная эволюция творчества композитора, весь его сложный путь. Ведь за время между первой и последней сонатой композитором была сочинена сотня опусов! Конечно, не </w:t>
      </w:r>
      <w:r>
        <w:rPr>
          <w:color w:val="000000"/>
          <w:sz w:val="28"/>
          <w:szCs w:val="28"/>
        </w:rPr>
        <w:t>все в многотрудном пути большого художника нашло свое непосредственное отражение в сонатах, но основные вехи его творческой эволюции отразились достаточно четко. Во всех своих фортепианных сонатах композитору удалось сохранить и верность высоким традициям,</w:t>
      </w:r>
      <w:r>
        <w:rPr>
          <w:color w:val="000000"/>
          <w:sz w:val="28"/>
          <w:szCs w:val="28"/>
        </w:rPr>
        <w:t xml:space="preserve"> и в тоже время проявить смелое новаторство, подняв жанр фортепианной сонаты на новый уровень в  фортепианной культуре. Типичная основа сонатной формы Прокофьева - циклическое тре</w:t>
      </w:r>
      <w:proofErr w:type="gramStart"/>
      <w:r>
        <w:rPr>
          <w:color w:val="000000"/>
          <w:sz w:val="28"/>
          <w:szCs w:val="28"/>
        </w:rPr>
        <w:t>х-</w:t>
      </w:r>
      <w:proofErr w:type="gramEnd"/>
      <w:r>
        <w:rPr>
          <w:color w:val="000000"/>
          <w:sz w:val="28"/>
          <w:szCs w:val="28"/>
        </w:rPr>
        <w:t xml:space="preserve"> или </w:t>
      </w:r>
      <w:proofErr w:type="spellStart"/>
      <w:r>
        <w:rPr>
          <w:color w:val="000000"/>
          <w:sz w:val="28"/>
          <w:szCs w:val="28"/>
        </w:rPr>
        <w:t>четырехчастное</w:t>
      </w:r>
      <w:proofErr w:type="spellEnd"/>
      <w:r>
        <w:rPr>
          <w:color w:val="000000"/>
          <w:sz w:val="28"/>
          <w:szCs w:val="28"/>
        </w:rPr>
        <w:t xml:space="preserve"> построение , при котором первая часть в форме сонатного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>, является исходным пунктом формообразования. В этом отношении он следует традициям венской классической школы. К традиционным моментам классицизма следует отнести и «обыгрывание» в средних частях сонатного цикла танцевальных жанров XVII и XVIII ве</w:t>
      </w:r>
      <w:r>
        <w:rPr>
          <w:color w:val="000000"/>
          <w:sz w:val="28"/>
          <w:szCs w:val="28"/>
        </w:rPr>
        <w:t xml:space="preserve">ков (гавот, менуэт), использование  в средних или крайних частях токкатных форм, а также четкое разграничение партий и разделов частей. Характерны для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сонатного письма и повышенная роль отдельных деталей, их острая индивидуализация и выразит</w:t>
      </w:r>
      <w:r>
        <w:rPr>
          <w:color w:val="000000"/>
          <w:sz w:val="28"/>
          <w:szCs w:val="28"/>
        </w:rPr>
        <w:t>ельная самостоятельность - черты, свойственные уже более поздним, романтическим сонатным традициям.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Однако необычное, преимущественно сценическое понимание конфликтности и образного развития, театральная конкретность сонатной драматургии и </w:t>
      </w:r>
      <w:r>
        <w:rPr>
          <w:color w:val="000000"/>
          <w:sz w:val="28"/>
          <w:szCs w:val="28"/>
        </w:rPr>
        <w:lastRenderedPageBreak/>
        <w:t>использование но</w:t>
      </w:r>
      <w:r>
        <w:rPr>
          <w:color w:val="000000"/>
          <w:sz w:val="28"/>
          <w:szCs w:val="28"/>
        </w:rPr>
        <w:t xml:space="preserve">вых выразительных возможностей в мелодике и гармонии в корне отличают характер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сонатного письма </w:t>
      </w:r>
      <w:proofErr w:type="gramStart"/>
      <w:r>
        <w:rPr>
          <w:color w:val="000000"/>
          <w:sz w:val="28"/>
          <w:szCs w:val="28"/>
        </w:rPr>
        <w:t>от</w:t>
      </w:r>
      <w:proofErr w:type="gramEnd"/>
      <w:r>
        <w:rPr>
          <w:color w:val="000000"/>
          <w:sz w:val="28"/>
          <w:szCs w:val="28"/>
        </w:rPr>
        <w:t xml:space="preserve"> традиционного. Этому же способствуют и смелые приемы </w:t>
      </w:r>
      <w:proofErr w:type="spellStart"/>
      <w:r>
        <w:rPr>
          <w:color w:val="000000"/>
          <w:sz w:val="28"/>
          <w:szCs w:val="28"/>
        </w:rPr>
        <w:t>симфонизации</w:t>
      </w:r>
      <w:proofErr w:type="spellEnd"/>
      <w:r>
        <w:rPr>
          <w:color w:val="000000"/>
          <w:sz w:val="28"/>
          <w:szCs w:val="28"/>
        </w:rPr>
        <w:t xml:space="preserve"> в ряде поздних сонат и новаторская фактура, обусловленная своеобразным пиани</w:t>
      </w:r>
      <w:r>
        <w:rPr>
          <w:color w:val="000000"/>
          <w:sz w:val="28"/>
          <w:szCs w:val="28"/>
        </w:rPr>
        <w:t>змом.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 сонатам Прокофьева свойственны, прежде всего, лаконизм и афористичность высказывания с вытекающими из них особенностями формообразования и языка. Композитор как бы стремится показать в первом же экспозиционном раскрытии образа его наиболее остро</w:t>
      </w:r>
      <w:r>
        <w:rPr>
          <w:color w:val="000000"/>
          <w:sz w:val="28"/>
          <w:szCs w:val="28"/>
        </w:rPr>
        <w:t>е интонационное выражение, дать его полновесное осмысление. Отсюда повышенное значение раздела экспозиции в форме, ее преобладающая роль по отношению к разработочному разделу, который нередко становится лишь местом контрапунктического скрещения тем (то ест</w:t>
      </w:r>
      <w:r>
        <w:rPr>
          <w:color w:val="000000"/>
          <w:sz w:val="28"/>
          <w:szCs w:val="28"/>
        </w:rPr>
        <w:t>ь, по существу, лишь широким развертыванием экспозиционного материала).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сказывается и на действенной интонационной свежести тем экспозиции, что говорит о мелодико-гармоническом обновлении самого «материала». Прокофьев стремится создать как бы автономно</w:t>
      </w:r>
      <w:r>
        <w:rPr>
          <w:color w:val="000000"/>
          <w:sz w:val="28"/>
          <w:szCs w:val="28"/>
        </w:rPr>
        <w:t>сть лаконичных тем, самодовлеющую независимость образованных ими тональных структур и разделов, будто в своеобразном движении сменяющих друг друга кадров. В то же время он настойчиво связывает эти «кадры» общностью ряда фактурных приемов, единством их ритм</w:t>
      </w:r>
      <w:r>
        <w:rPr>
          <w:color w:val="000000"/>
          <w:sz w:val="28"/>
          <w:szCs w:val="28"/>
        </w:rPr>
        <w:t xml:space="preserve">ических рисунков или ладогармонической логики, а иногда — более редко — и интонационными ассоциациями. Следовательно, </w:t>
      </w:r>
      <w:proofErr w:type="gramStart"/>
      <w:r>
        <w:rPr>
          <w:color w:val="000000"/>
          <w:sz w:val="28"/>
          <w:szCs w:val="28"/>
        </w:rPr>
        <w:t>кадровая</w:t>
      </w:r>
      <w:proofErr w:type="gramEnd"/>
      <w:r>
        <w:rPr>
          <w:color w:val="000000"/>
          <w:sz w:val="28"/>
          <w:szCs w:val="28"/>
        </w:rPr>
        <w:t xml:space="preserve"> «</w:t>
      </w:r>
      <w:proofErr w:type="spellStart"/>
      <w:r>
        <w:rPr>
          <w:color w:val="000000"/>
          <w:sz w:val="28"/>
          <w:szCs w:val="28"/>
        </w:rPr>
        <w:t>монтажность</w:t>
      </w:r>
      <w:proofErr w:type="spellEnd"/>
      <w:r>
        <w:rPr>
          <w:color w:val="000000"/>
          <w:sz w:val="28"/>
          <w:szCs w:val="28"/>
        </w:rPr>
        <w:t>» не приводит ни к сюитной разобщенности, ни к механическому суммированию фрагментов, а создает специфическую сонатну</w:t>
      </w:r>
      <w:r>
        <w:rPr>
          <w:color w:val="000000"/>
          <w:sz w:val="28"/>
          <w:szCs w:val="28"/>
        </w:rPr>
        <w:t xml:space="preserve">ю целостность, в которой процесс развития сжат, обострен, </w:t>
      </w:r>
      <w:proofErr w:type="spellStart"/>
      <w:r>
        <w:rPr>
          <w:color w:val="000000"/>
          <w:sz w:val="28"/>
          <w:szCs w:val="28"/>
        </w:rPr>
        <w:t>динамизирован</w:t>
      </w:r>
      <w:proofErr w:type="spellEnd"/>
      <w:r>
        <w:rPr>
          <w:color w:val="000000"/>
          <w:sz w:val="28"/>
          <w:szCs w:val="28"/>
        </w:rPr>
        <w:t>. Таким образом, органичное соединение классических традиций и композиторского новаторства в сонатном письме, дало  Прокофьеву возможность разрешить с наибольшей рельефностью одно из ос</w:t>
      </w:r>
      <w:r>
        <w:rPr>
          <w:color w:val="000000"/>
          <w:sz w:val="28"/>
          <w:szCs w:val="28"/>
        </w:rPr>
        <w:t>новных противоречий современной музыки: воплощение внутренне новой гармонии во внешне старых схемах формообразования.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рассмотрении сонатного творчества Прокофьева в целом можно выделить три периода, которые тесно связаны с событиями его жизни:</w:t>
      </w:r>
    </w:p>
    <w:p w:rsidR="003F0BA3" w:rsidRDefault="003D618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Сонаты раннего периода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(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онаты №№ 1 — 4);</w:t>
      </w:r>
    </w:p>
    <w:p w:rsidR="003F0BA3" w:rsidRDefault="003D618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Период зрелого творчества (заграничный период) — Соната №5;</w:t>
      </w:r>
    </w:p>
    <w:p w:rsidR="003F0BA3" w:rsidRDefault="003D6189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Поздние период творчества — «Военная триада</w:t>
      </w:r>
      <w:proofErr w:type="gramStart"/>
      <w:r>
        <w:rPr>
          <w:color w:val="000000"/>
          <w:sz w:val="28"/>
          <w:szCs w:val="28"/>
        </w:rPr>
        <w:t>»(</w:t>
      </w:r>
      <w:proofErr w:type="gramEnd"/>
      <w:r>
        <w:rPr>
          <w:color w:val="000000"/>
          <w:sz w:val="28"/>
          <w:szCs w:val="28"/>
        </w:rPr>
        <w:t>Сонаты №6,№7,№8 ) и Соната №9.</w:t>
      </w:r>
    </w:p>
    <w:p w:rsidR="003F0BA3" w:rsidRDefault="003F0BA3">
      <w:pPr>
        <w:spacing w:line="360" w:lineRule="auto"/>
        <w:ind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I. 2.Сонаты раннего периода (Сонаты №1-№4).</w:t>
      </w:r>
    </w:p>
    <w:p w:rsidR="003F0BA3" w:rsidRDefault="003F0BA3">
      <w:pPr>
        <w:spacing w:line="360" w:lineRule="auto"/>
        <w:ind w:left="57" w:right="57"/>
        <w:jc w:val="both"/>
        <w:rPr>
          <w:color w:val="000000"/>
          <w:sz w:val="28"/>
          <w:szCs w:val="28"/>
          <w:u w:val="single"/>
        </w:rPr>
      </w:pP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Первая соната f-</w:t>
      </w:r>
      <w:proofErr w:type="spellStart"/>
      <w:r>
        <w:rPr>
          <w:b/>
          <w:color w:val="000000"/>
          <w:sz w:val="28"/>
          <w:szCs w:val="28"/>
        </w:rPr>
        <w:t>moll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b/>
          <w:color w:val="000000"/>
          <w:sz w:val="28"/>
          <w:szCs w:val="28"/>
        </w:rPr>
        <w:t>op</w:t>
      </w:r>
      <w:proofErr w:type="spellEnd"/>
      <w:r>
        <w:rPr>
          <w:b/>
          <w:color w:val="000000"/>
          <w:sz w:val="28"/>
          <w:szCs w:val="28"/>
        </w:rPr>
        <w:t>. 1,</w:t>
      </w:r>
      <w:r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>писанная в течени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трех лет (1907—1909) завершает ученический этап композитора в Петербургской консерватории. Соната  посвящена В. М. </w:t>
      </w:r>
      <w:proofErr w:type="spellStart"/>
      <w:r>
        <w:rPr>
          <w:color w:val="000000"/>
          <w:sz w:val="28"/>
          <w:szCs w:val="28"/>
        </w:rPr>
        <w:t>Моралеву</w:t>
      </w:r>
      <w:proofErr w:type="spellEnd"/>
      <w:r>
        <w:rPr>
          <w:color w:val="000000"/>
          <w:sz w:val="28"/>
          <w:szCs w:val="28"/>
        </w:rPr>
        <w:t>, страстному любителю музыки, много внимания уделявшему музыкальному развитию молодого Прокофьева. Вот что говорил</w:t>
      </w:r>
      <w:r>
        <w:rPr>
          <w:color w:val="000000"/>
          <w:sz w:val="28"/>
          <w:szCs w:val="28"/>
        </w:rPr>
        <w:t xml:space="preserve"> сам композитор о своем первом опыте в сонатном жанре: «Она не является в полном смысле сонатой - это типичное сонатное аллегро, первая часть «раскассированного» сонатного цикла»[7,84]. Подтверждением тому служит не только история создания произведения, но</w:t>
      </w:r>
      <w:r>
        <w:rPr>
          <w:color w:val="000000"/>
          <w:sz w:val="28"/>
          <w:szCs w:val="28"/>
        </w:rPr>
        <w:t xml:space="preserve"> и сама музыка. В сонате нет элементов сонатного цикла в сжатом виде. Это и не расширенное, выходящее за рамки сонатного аллегро одночастное произведение сонатной формы (типичная для </w:t>
      </w:r>
      <w:proofErr w:type="spellStart"/>
      <w:r>
        <w:rPr>
          <w:color w:val="000000"/>
          <w:sz w:val="28"/>
          <w:szCs w:val="28"/>
        </w:rPr>
        <w:t>послелистовского</w:t>
      </w:r>
      <w:proofErr w:type="spellEnd"/>
      <w:r>
        <w:rPr>
          <w:color w:val="000000"/>
          <w:sz w:val="28"/>
          <w:szCs w:val="28"/>
        </w:rPr>
        <w:t xml:space="preserve"> периода соната-поэма или соната-фантазия)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Первая соната образовалась в результате переработки и отделки трехчастной второй из шести юношеских сонат его «старых тетрадей», откуда композитор неоднократно черпал материал для последующего творчества. Прокофьев отбросил вторую и третью части, а первую </w:t>
      </w:r>
      <w:r>
        <w:rPr>
          <w:color w:val="000000"/>
          <w:sz w:val="28"/>
          <w:szCs w:val="28"/>
        </w:rPr>
        <w:t>в переработанном виде назвал, не слишком задумываясь, очевидно, над вопросами формы, «сонатой».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Первой сонате еще далеко не откристаллизовался индивидуально-неповторимый музыкальный язык Прокофьева: об этом композитор, со свойственной ему искренностью, в</w:t>
      </w:r>
      <w:r>
        <w:rPr>
          <w:color w:val="000000"/>
          <w:sz w:val="28"/>
          <w:szCs w:val="28"/>
        </w:rPr>
        <w:t xml:space="preserve">ысказывался и сам. Действительно, при </w:t>
      </w:r>
      <w:r>
        <w:rPr>
          <w:color w:val="000000"/>
          <w:sz w:val="28"/>
          <w:szCs w:val="28"/>
        </w:rPr>
        <w:lastRenderedPageBreak/>
        <w:t>первом знакомстве произведение поражает своими «</w:t>
      </w:r>
      <w:proofErr w:type="spellStart"/>
      <w:r>
        <w:rPr>
          <w:color w:val="000000"/>
          <w:sz w:val="28"/>
          <w:szCs w:val="28"/>
        </w:rPr>
        <w:t>непрокофьевскими</w:t>
      </w:r>
      <w:proofErr w:type="spellEnd"/>
      <w:r>
        <w:rPr>
          <w:color w:val="000000"/>
          <w:sz w:val="28"/>
          <w:szCs w:val="28"/>
        </w:rPr>
        <w:t xml:space="preserve">» и явно «не новыми» чертами, стилистическим сходством с музыкой </w:t>
      </w:r>
      <w:proofErr w:type="spellStart"/>
      <w:r>
        <w:rPr>
          <w:color w:val="000000"/>
          <w:sz w:val="28"/>
          <w:szCs w:val="28"/>
        </w:rPr>
        <w:t>Метнера</w:t>
      </w:r>
      <w:proofErr w:type="spellEnd"/>
      <w:r>
        <w:rPr>
          <w:color w:val="000000"/>
          <w:sz w:val="28"/>
          <w:szCs w:val="28"/>
        </w:rPr>
        <w:t xml:space="preserve"> (и «через </w:t>
      </w:r>
      <w:proofErr w:type="spellStart"/>
      <w:r>
        <w:rPr>
          <w:color w:val="000000"/>
          <w:sz w:val="28"/>
          <w:szCs w:val="28"/>
        </w:rPr>
        <w:t>Метнера</w:t>
      </w:r>
      <w:proofErr w:type="spellEnd"/>
      <w:r>
        <w:rPr>
          <w:color w:val="000000"/>
          <w:sz w:val="28"/>
          <w:szCs w:val="28"/>
        </w:rPr>
        <w:t>» с Шуманом), отчасти Рахманинова, в какой-то степени раннего Ск</w:t>
      </w:r>
      <w:r>
        <w:rPr>
          <w:color w:val="000000"/>
          <w:sz w:val="28"/>
          <w:szCs w:val="28"/>
        </w:rPr>
        <w:t xml:space="preserve">рябина. Не оригинальная, но приятная мелодика и гармония Первой сонаты порождена образами типично романтической патетики (в побочной партии явно ощущается интонационная общность с одной из тем сонаты </w:t>
      </w:r>
      <w:proofErr w:type="spellStart"/>
      <w:r>
        <w:rPr>
          <w:color w:val="000000"/>
          <w:sz w:val="28"/>
          <w:szCs w:val="28"/>
        </w:rPr>
        <w:t>fis-moll</w:t>
      </w:r>
      <w:proofErr w:type="spellEnd"/>
      <w:r>
        <w:rPr>
          <w:color w:val="000000"/>
          <w:sz w:val="28"/>
          <w:szCs w:val="28"/>
        </w:rPr>
        <w:t xml:space="preserve"> Шумана). Типично романтическими являются в сона</w:t>
      </w:r>
      <w:r>
        <w:rPr>
          <w:color w:val="000000"/>
          <w:sz w:val="28"/>
          <w:szCs w:val="28"/>
        </w:rPr>
        <w:t xml:space="preserve">те и аккордовая структура, и интенсивность альтераций. Произведение написано искренне, с темпераментом. Однако ни одна из характерных особенностей музыкального языка Прокофьева здесь еще не выявляется.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 ощущается в Первой сонате и самобытный </w:t>
      </w:r>
      <w:proofErr w:type="spellStart"/>
      <w:r>
        <w:rPr>
          <w:color w:val="000000"/>
          <w:sz w:val="28"/>
          <w:szCs w:val="28"/>
        </w:rPr>
        <w:t>прокофьевск</w:t>
      </w:r>
      <w:r>
        <w:rPr>
          <w:color w:val="000000"/>
          <w:sz w:val="28"/>
          <w:szCs w:val="28"/>
        </w:rPr>
        <w:t>ий</w:t>
      </w:r>
      <w:proofErr w:type="spellEnd"/>
      <w:r>
        <w:rPr>
          <w:color w:val="000000"/>
          <w:sz w:val="28"/>
          <w:szCs w:val="28"/>
        </w:rPr>
        <w:t xml:space="preserve"> пианизм; это произведение еще всецело следует традициям пианизма романтиков.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Достаточно </w:t>
      </w:r>
      <w:proofErr w:type="gramStart"/>
      <w:r>
        <w:rPr>
          <w:color w:val="000000"/>
          <w:sz w:val="28"/>
          <w:szCs w:val="28"/>
        </w:rPr>
        <w:t>посмотреть на подчеркнуто</w:t>
      </w:r>
      <w:proofErr w:type="gramEnd"/>
      <w:r>
        <w:rPr>
          <w:color w:val="000000"/>
          <w:sz w:val="28"/>
          <w:szCs w:val="28"/>
        </w:rPr>
        <w:t xml:space="preserve"> традиционный романтический облик темы главной партии сонаты.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Ее устремленно беспокойный характер (так же как и заключительной партии) дает представление о характере и стиле произведения в целом, акцентировании в нем субъективного начала именно в духе </w:t>
      </w:r>
      <w:proofErr w:type="spellStart"/>
      <w:r>
        <w:rPr>
          <w:color w:val="000000"/>
          <w:sz w:val="28"/>
          <w:szCs w:val="28"/>
        </w:rPr>
        <w:t>флорестановских</w:t>
      </w:r>
      <w:proofErr w:type="spellEnd"/>
      <w:r>
        <w:rPr>
          <w:color w:val="000000"/>
          <w:sz w:val="28"/>
          <w:szCs w:val="28"/>
        </w:rPr>
        <w:t xml:space="preserve"> образов Шумана.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274320</wp:posOffset>
            </wp:positionH>
            <wp:positionV relativeFrom="paragraph">
              <wp:posOffset>-66674</wp:posOffset>
            </wp:positionV>
            <wp:extent cx="4924425" cy="1411605"/>
            <wp:effectExtent l="0" t="0" r="0" b="0"/>
            <wp:wrapTopAndBottom distT="0" distB="0"/>
            <wp:docPr id="28" name="image3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1411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Соната исполняется чрезвычайно ре</w:t>
      </w:r>
      <w:r>
        <w:rPr>
          <w:color w:val="000000"/>
          <w:sz w:val="28"/>
          <w:szCs w:val="28"/>
        </w:rPr>
        <w:t xml:space="preserve">дко и представляет интерес лишь как эпизод творческой биографии композитора. Впервые соната была исполнена автором 21 февраля (6 марта) 1910 г. в Москве в зале Синодального училища на XIII музыкальной выставке М. А. </w:t>
      </w:r>
      <w:proofErr w:type="spellStart"/>
      <w:r>
        <w:rPr>
          <w:color w:val="000000"/>
          <w:sz w:val="28"/>
          <w:szCs w:val="28"/>
        </w:rPr>
        <w:t>Дейши-Сионицкой</w:t>
      </w:r>
      <w:proofErr w:type="spellEnd"/>
      <w:r>
        <w:rPr>
          <w:color w:val="000000"/>
          <w:sz w:val="28"/>
          <w:szCs w:val="28"/>
        </w:rPr>
        <w:t xml:space="preserve"> (опубликована в 1911 г. </w:t>
      </w:r>
      <w:r>
        <w:rPr>
          <w:color w:val="000000"/>
          <w:sz w:val="28"/>
          <w:szCs w:val="28"/>
        </w:rPr>
        <w:t xml:space="preserve">издательством </w:t>
      </w:r>
      <w:proofErr w:type="spellStart"/>
      <w:r>
        <w:rPr>
          <w:color w:val="000000"/>
          <w:sz w:val="28"/>
          <w:szCs w:val="28"/>
        </w:rPr>
        <w:t>Юргенсона</w:t>
      </w:r>
      <w:proofErr w:type="spellEnd"/>
      <w:r>
        <w:rPr>
          <w:color w:val="000000"/>
          <w:sz w:val="28"/>
          <w:szCs w:val="28"/>
        </w:rPr>
        <w:t>).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Вторая соната op.14 d-</w:t>
      </w:r>
      <w:proofErr w:type="spellStart"/>
      <w:r>
        <w:rPr>
          <w:b/>
          <w:color w:val="000000"/>
          <w:sz w:val="28"/>
          <w:szCs w:val="28"/>
        </w:rPr>
        <w:t>moll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была сочинена в 1912 году в Кисловодске. </w:t>
      </w:r>
      <w:r>
        <w:rPr>
          <w:color w:val="000000"/>
          <w:sz w:val="28"/>
          <w:szCs w:val="28"/>
        </w:rPr>
        <w:lastRenderedPageBreak/>
        <w:t xml:space="preserve">Премьера состоялась 5 февраля на авторском концерте в Москве. Данное сочинение композитор посвятил своему другу и однокурснику по Санкт-Петербургской консерватории, Максимилиану </w:t>
      </w:r>
      <w:proofErr w:type="spellStart"/>
      <w:r>
        <w:rPr>
          <w:color w:val="000000"/>
          <w:sz w:val="28"/>
          <w:szCs w:val="28"/>
        </w:rPr>
        <w:t>Шмидтгофу</w:t>
      </w:r>
      <w:proofErr w:type="spellEnd"/>
      <w:r>
        <w:rPr>
          <w:color w:val="000000"/>
          <w:sz w:val="28"/>
          <w:szCs w:val="28"/>
        </w:rPr>
        <w:t>, который покончил жизнь сам</w:t>
      </w:r>
      <w:r>
        <w:rPr>
          <w:color w:val="000000"/>
          <w:sz w:val="28"/>
          <w:szCs w:val="28"/>
        </w:rPr>
        <w:t>оубийством в 1913 году. После создания Первой сонаты прошло всего пять лет. Но как изменился почерк композитора! Перед нами уже высокий творческий образец, в котором сконцентрировались лучшее черты раннего творчества композитора.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Драматургия первой части В</w:t>
      </w:r>
      <w:r>
        <w:rPr>
          <w:color w:val="000000"/>
          <w:sz w:val="28"/>
          <w:szCs w:val="28"/>
        </w:rPr>
        <w:t>торой сонаты ставит Прокофьева в ряд мастеров русской музыки, питавшихся из источника фольклорной драматургии. Прокофьев оригинален и в своей традиционности: в отличие от футуристов, отрицавших традиции вовсе, или «</w:t>
      </w:r>
      <w:proofErr w:type="spellStart"/>
      <w:r>
        <w:rPr>
          <w:color w:val="000000"/>
          <w:sz w:val="28"/>
          <w:szCs w:val="28"/>
        </w:rPr>
        <w:t>мирискусников</w:t>
      </w:r>
      <w:proofErr w:type="spellEnd"/>
      <w:r>
        <w:rPr>
          <w:color w:val="000000"/>
          <w:sz w:val="28"/>
          <w:szCs w:val="28"/>
        </w:rPr>
        <w:t>», вычеркнувших из истории р</w:t>
      </w:r>
      <w:r>
        <w:rPr>
          <w:color w:val="000000"/>
          <w:sz w:val="28"/>
          <w:szCs w:val="28"/>
        </w:rPr>
        <w:t xml:space="preserve">усского искусства последние 50 лет, композитор следует русской музыкальной культуре XIX века («кучкистам») и западным традициям эпохи романтизма, в частности Э. Григу, М. </w:t>
      </w:r>
      <w:proofErr w:type="spellStart"/>
      <w:r>
        <w:rPr>
          <w:color w:val="000000"/>
          <w:sz w:val="28"/>
          <w:szCs w:val="28"/>
        </w:rPr>
        <w:t>Регеру</w:t>
      </w:r>
      <w:proofErr w:type="spellEnd"/>
      <w:r>
        <w:rPr>
          <w:color w:val="000000"/>
          <w:sz w:val="28"/>
          <w:szCs w:val="28"/>
        </w:rPr>
        <w:t>, К. Сен-Сансу. С Эдвардом Григом нашего композитора роднят бодрый тон творчест</w:t>
      </w:r>
      <w:r>
        <w:rPr>
          <w:color w:val="000000"/>
          <w:sz w:val="28"/>
          <w:szCs w:val="28"/>
        </w:rPr>
        <w:t xml:space="preserve">ва и пластическая стройность, лаконизм в изложении музыкальных мыслей. В творчестве М. </w:t>
      </w:r>
      <w:proofErr w:type="spellStart"/>
      <w:r>
        <w:rPr>
          <w:color w:val="000000"/>
          <w:sz w:val="28"/>
          <w:szCs w:val="28"/>
        </w:rPr>
        <w:t>Регера</w:t>
      </w:r>
      <w:proofErr w:type="spellEnd"/>
      <w:r>
        <w:rPr>
          <w:color w:val="000000"/>
          <w:sz w:val="28"/>
          <w:szCs w:val="28"/>
        </w:rPr>
        <w:t xml:space="preserve">, молодого композитора привлекала гармоническая изобретательность. </w:t>
      </w:r>
      <w:proofErr w:type="spellStart"/>
      <w:r>
        <w:rPr>
          <w:color w:val="000000"/>
          <w:sz w:val="28"/>
          <w:szCs w:val="28"/>
        </w:rPr>
        <w:t>Регеровские</w:t>
      </w:r>
      <w:proofErr w:type="spellEnd"/>
      <w:r>
        <w:rPr>
          <w:color w:val="000000"/>
          <w:sz w:val="28"/>
          <w:szCs w:val="28"/>
        </w:rPr>
        <w:t xml:space="preserve"> предъемы, логика модулирования, основывающаяся на логике движения мелодических голос</w:t>
      </w:r>
      <w:r>
        <w:rPr>
          <w:color w:val="000000"/>
          <w:sz w:val="28"/>
          <w:szCs w:val="28"/>
        </w:rPr>
        <w:t xml:space="preserve">ов, — все это не прошло бесследно для </w:t>
      </w:r>
      <w:proofErr w:type="gramStart"/>
      <w:r>
        <w:rPr>
          <w:color w:val="000000"/>
          <w:sz w:val="28"/>
          <w:szCs w:val="28"/>
        </w:rPr>
        <w:t>гармонического языка</w:t>
      </w:r>
      <w:proofErr w:type="gramEnd"/>
      <w:r>
        <w:rPr>
          <w:color w:val="000000"/>
          <w:sz w:val="28"/>
          <w:szCs w:val="28"/>
        </w:rPr>
        <w:t xml:space="preserve"> Сергея Сергеевича. Изящество же столь частых в </w:t>
      </w:r>
      <w:proofErr w:type="spellStart"/>
      <w:r>
        <w:rPr>
          <w:color w:val="000000"/>
          <w:sz w:val="28"/>
          <w:szCs w:val="28"/>
        </w:rPr>
        <w:t>прокофьевской</w:t>
      </w:r>
      <w:proofErr w:type="spellEnd"/>
      <w:r>
        <w:rPr>
          <w:color w:val="000000"/>
          <w:sz w:val="28"/>
          <w:szCs w:val="28"/>
        </w:rPr>
        <w:t xml:space="preserve"> музыке </w:t>
      </w:r>
      <w:proofErr w:type="spellStart"/>
      <w:r>
        <w:rPr>
          <w:color w:val="000000"/>
          <w:sz w:val="28"/>
          <w:szCs w:val="28"/>
        </w:rPr>
        <w:t>тарантелльных</w:t>
      </w:r>
      <w:proofErr w:type="spellEnd"/>
      <w:r>
        <w:rPr>
          <w:color w:val="000000"/>
          <w:sz w:val="28"/>
          <w:szCs w:val="28"/>
        </w:rPr>
        <w:t xml:space="preserve"> ритмов дает право упомянуть имя К. Сен-Санса, Второй фортепианный концерт которого так охотно разучивал молодой Про</w:t>
      </w:r>
      <w:r>
        <w:rPr>
          <w:color w:val="000000"/>
          <w:sz w:val="28"/>
          <w:szCs w:val="28"/>
        </w:rPr>
        <w:t xml:space="preserve">кофьев. 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Вторая соната отличается ясной и четкой формой, последовательной логикой драматургического развития: ее содержание выражено с театральной конкретностью, лаконично, минимумом музыкальных средств. Свободно льющийся эмоциональный ток сочетается с про</w:t>
      </w:r>
      <w:r>
        <w:rPr>
          <w:color w:val="000000"/>
          <w:sz w:val="28"/>
          <w:szCs w:val="28"/>
        </w:rPr>
        <w:t xml:space="preserve">думанностью построения, резкими гранями разделов. Волевой динамизм и </w:t>
      </w:r>
      <w:proofErr w:type="spellStart"/>
      <w:r>
        <w:rPr>
          <w:color w:val="000000"/>
          <w:sz w:val="28"/>
          <w:szCs w:val="28"/>
        </w:rPr>
        <w:t>скерцозность</w:t>
      </w:r>
      <w:proofErr w:type="spellEnd"/>
      <w:r>
        <w:rPr>
          <w:color w:val="000000"/>
          <w:sz w:val="28"/>
          <w:szCs w:val="28"/>
        </w:rPr>
        <w:t xml:space="preserve"> естественно </w:t>
      </w:r>
      <w:r>
        <w:rPr>
          <w:color w:val="000000"/>
          <w:sz w:val="28"/>
          <w:szCs w:val="28"/>
        </w:rPr>
        <w:lastRenderedPageBreak/>
        <w:t xml:space="preserve">соседствуют с возвышенно светлой, проникновенной лирикой. </w:t>
      </w:r>
    </w:p>
    <w:p w:rsidR="003F0BA3" w:rsidRDefault="003D6189">
      <w:pPr>
        <w:spacing w:line="360" w:lineRule="auto"/>
        <w:ind w:right="57"/>
        <w:jc w:val="both"/>
      </w:pPr>
      <w:r>
        <w:rPr>
          <w:color w:val="000000"/>
          <w:sz w:val="28"/>
          <w:szCs w:val="28"/>
          <w:highlight w:val="white"/>
        </w:rPr>
        <w:t xml:space="preserve">Первая часть </w:t>
      </w:r>
      <w:proofErr w:type="spellStart"/>
      <w:r>
        <w:rPr>
          <w:color w:val="000000"/>
          <w:sz w:val="28"/>
          <w:szCs w:val="28"/>
          <w:highlight w:val="white"/>
        </w:rPr>
        <w:t>Allegro</w:t>
      </w:r>
      <w:proofErr w:type="spellEnd"/>
      <w:r>
        <w:rPr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color w:val="000000"/>
          <w:sz w:val="28"/>
          <w:szCs w:val="28"/>
          <w:highlight w:val="white"/>
        </w:rPr>
        <w:t>ma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non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  <w:highlight w:val="white"/>
        </w:rPr>
        <w:t>troppo</w:t>
      </w:r>
      <w:proofErr w:type="spellEnd"/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>— лирико-драматическая. Ее разнообразный тематический материал со с</w:t>
      </w:r>
      <w:r>
        <w:rPr>
          <w:color w:val="000000"/>
          <w:sz w:val="28"/>
          <w:szCs w:val="28"/>
        </w:rPr>
        <w:t xml:space="preserve">трогой лаконичностью преимущественно лишь экспонируется, а не разрабатывается. Трехчастная тема главной партии, развивающаяся в  виде </w:t>
      </w:r>
      <w:proofErr w:type="gramStart"/>
      <w:r>
        <w:rPr>
          <w:color w:val="000000"/>
          <w:sz w:val="28"/>
          <w:szCs w:val="28"/>
        </w:rPr>
        <w:t>поступательного</w:t>
      </w:r>
      <w:proofErr w:type="gramEnd"/>
      <w:r>
        <w:rPr>
          <w:color w:val="000000"/>
          <w:sz w:val="28"/>
          <w:szCs w:val="28"/>
        </w:rPr>
        <w:t xml:space="preserve"> движении к вершине, звучит очень активно и стремительно.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Своей мягкостью и плавным кружением связующая пар</w:t>
      </w:r>
      <w:r>
        <w:rPr>
          <w:color w:val="000000"/>
          <w:sz w:val="28"/>
          <w:szCs w:val="28"/>
        </w:rPr>
        <w:t xml:space="preserve">тия контрастирует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главной. В данной теме ощущается шутливая «игрушечная» </w:t>
      </w:r>
      <w:proofErr w:type="spellStart"/>
      <w:r>
        <w:rPr>
          <w:color w:val="000000"/>
          <w:sz w:val="28"/>
          <w:szCs w:val="28"/>
        </w:rPr>
        <w:t>скерцозность</w:t>
      </w:r>
      <w:proofErr w:type="spellEnd"/>
      <w:r>
        <w:rPr>
          <w:color w:val="000000"/>
          <w:sz w:val="28"/>
          <w:szCs w:val="28"/>
        </w:rPr>
        <w:t>, столь любовно и талантливо воплощаемая композитором во многих произведениях разнообразных жанров (церемонные танцы из балетной музыки, особенно «Золушки»; музыка, хара</w:t>
      </w:r>
      <w:r>
        <w:rPr>
          <w:color w:val="000000"/>
          <w:sz w:val="28"/>
          <w:szCs w:val="28"/>
        </w:rPr>
        <w:t>ктеризующая придворных в опере «Любовь к трем апельсинам», и многое другое).</w:t>
      </w:r>
      <w:r>
        <w:rPr>
          <w:noProof/>
        </w:rPr>
        <w:drawing>
          <wp:anchor distT="0" distB="0" distL="0" distR="0" simplePos="0" relativeHeight="251659264" behindDoc="0" locked="0" layoutInCell="1" hidden="0" allowOverlap="1">
            <wp:simplePos x="0" y="0"/>
            <wp:positionH relativeFrom="column">
              <wp:posOffset>79375</wp:posOffset>
            </wp:positionH>
            <wp:positionV relativeFrom="paragraph">
              <wp:posOffset>-78104</wp:posOffset>
            </wp:positionV>
            <wp:extent cx="5865495" cy="1333500"/>
            <wp:effectExtent l="0" t="0" r="0" b="0"/>
            <wp:wrapTopAndBottom distT="0" distB="0"/>
            <wp:docPr id="25" name="image2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333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Мягкой элегической музыкой начинается побочная партия (</w:t>
      </w:r>
      <w:proofErr w:type="spellStart"/>
      <w:r>
        <w:rPr>
          <w:color w:val="000000"/>
          <w:sz w:val="28"/>
          <w:szCs w:val="28"/>
        </w:rPr>
        <w:t>Tempo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primo</w:t>
      </w:r>
      <w:proofErr w:type="spellEnd"/>
      <w:r>
        <w:rPr>
          <w:color w:val="000000"/>
          <w:sz w:val="28"/>
          <w:szCs w:val="28"/>
        </w:rPr>
        <w:t xml:space="preserve">) в неожиданном ми миноре. Это мир </w:t>
      </w:r>
      <w:proofErr w:type="spellStart"/>
      <w:r>
        <w:rPr>
          <w:color w:val="000000"/>
          <w:sz w:val="28"/>
          <w:szCs w:val="28"/>
        </w:rPr>
        <w:t>прокофьевской</w:t>
      </w:r>
      <w:proofErr w:type="spellEnd"/>
      <w:r>
        <w:rPr>
          <w:color w:val="000000"/>
          <w:sz w:val="28"/>
          <w:szCs w:val="28"/>
        </w:rPr>
        <w:t xml:space="preserve"> лирики, представляющей наиболее национально-русскую сторону его творчества.</w:t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60288" behindDoc="0" locked="0" layoutInCell="1" hidden="0" allowOverlap="1">
            <wp:simplePos x="0" y="0"/>
            <wp:positionH relativeFrom="column">
              <wp:posOffset>99060</wp:posOffset>
            </wp:positionH>
            <wp:positionV relativeFrom="paragraph">
              <wp:posOffset>114300</wp:posOffset>
            </wp:positionV>
            <wp:extent cx="5922645" cy="1064895"/>
            <wp:effectExtent l="0" t="0" r="0" b="0"/>
            <wp:wrapTopAndBottom distT="0" distB="0"/>
            <wp:docPr id="24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2645" cy="10648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hidden="0" allowOverlap="1">
            <wp:simplePos x="0" y="0"/>
            <wp:positionH relativeFrom="column">
              <wp:posOffset>201930</wp:posOffset>
            </wp:positionH>
            <wp:positionV relativeFrom="paragraph">
              <wp:posOffset>2235835</wp:posOffset>
            </wp:positionV>
            <wp:extent cx="5791200" cy="1127760"/>
            <wp:effectExtent l="0" t="0" r="0" b="0"/>
            <wp:wrapTopAndBottom distT="0" distB="0"/>
            <wp:docPr id="41" name="image4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127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разработке Прокофьев обыгрывает предыдущие темы преимуществе</w:t>
      </w:r>
      <w:r>
        <w:rPr>
          <w:color w:val="000000"/>
          <w:sz w:val="28"/>
          <w:szCs w:val="28"/>
        </w:rPr>
        <w:t>нно театральными приемами контрастных сопоставлений. Настойчивое, моторное повторение одних и тех же интонаций (ритмически неизменной фигуры баса) создает волевой напор, динамическое накопление энергии. Этот токкатный по своей природе прием нагнетания впос</w:t>
      </w:r>
      <w:r>
        <w:rPr>
          <w:color w:val="000000"/>
          <w:sz w:val="28"/>
          <w:szCs w:val="28"/>
        </w:rPr>
        <w:t>ледствии используется композитором весьма часто, но в наиболее обнаженной, яркой и насыщенной форме он найдет выражение в финале Седьмой фортепианной сонаты.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Вторая часть — живое, стремительное, несколько токкатное скерцо. Интонационный материал скерцо вос</w:t>
      </w:r>
      <w:r>
        <w:rPr>
          <w:color w:val="000000"/>
          <w:sz w:val="28"/>
          <w:szCs w:val="28"/>
        </w:rPr>
        <w:t xml:space="preserve">принимается легко, несмотря на мелодическую и гармоническую новизну. Сила прямолинейного, четкого ритма восхищает в то же время своей </w:t>
      </w:r>
      <w:proofErr w:type="spellStart"/>
      <w:r>
        <w:rPr>
          <w:color w:val="000000"/>
          <w:sz w:val="28"/>
          <w:szCs w:val="28"/>
        </w:rPr>
        <w:t>игрушечностью</w:t>
      </w:r>
      <w:proofErr w:type="spellEnd"/>
      <w:r>
        <w:rPr>
          <w:color w:val="000000"/>
          <w:sz w:val="28"/>
          <w:szCs w:val="28"/>
        </w:rPr>
        <w:t xml:space="preserve"> и фантастичностью.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Средняя часть скерцо резко контрастирует с крайними. Это — по-детски грациозный эпизод в </w:t>
      </w:r>
      <w:r>
        <w:rPr>
          <w:color w:val="000000"/>
          <w:sz w:val="28"/>
          <w:szCs w:val="28"/>
        </w:rPr>
        <w:t>остром ритме польки. Здесь находит свое продолжение игрушечно-шуточная образность, намеченная еще в связующей партии первой части. Таким образом, крайние разделы с их колкой, чеканной музыкой, юношески задорной, энергичной и напористой, благодаря контрасту</w:t>
      </w:r>
      <w:r>
        <w:rPr>
          <w:color w:val="000000"/>
          <w:sz w:val="28"/>
          <w:szCs w:val="28"/>
        </w:rPr>
        <w:t xml:space="preserve"> среднего раздела, воспринимаются еще острей.</w:t>
      </w:r>
      <w:r>
        <w:rPr>
          <w:noProof/>
        </w:rPr>
        <w:drawing>
          <wp:anchor distT="0" distB="0" distL="0" distR="0" simplePos="0" relativeHeight="251662336" behindDoc="0" locked="0" layoutInCell="1" hidden="0" allowOverlap="1">
            <wp:simplePos x="0" y="0"/>
            <wp:positionH relativeFrom="column">
              <wp:posOffset>108585</wp:posOffset>
            </wp:positionH>
            <wp:positionV relativeFrom="paragraph">
              <wp:posOffset>-95249</wp:posOffset>
            </wp:positionV>
            <wp:extent cx="5809615" cy="1624965"/>
            <wp:effectExtent l="0" t="0" r="0" b="0"/>
            <wp:wrapTopAndBottom distT="0" distB="0"/>
            <wp:docPr id="29" name="image2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615" cy="1624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left="57" w:right="57"/>
        <w:jc w:val="both"/>
        <w:rPr>
          <w:sz w:val="32"/>
          <w:szCs w:val="32"/>
        </w:rPr>
      </w:pPr>
      <w:r>
        <w:rPr>
          <w:color w:val="000000"/>
          <w:sz w:val="28"/>
          <w:szCs w:val="28"/>
          <w:highlight w:val="white"/>
        </w:rPr>
        <w:t>Третья часть</w:t>
      </w:r>
      <w:r>
        <w:rPr>
          <w:b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— одно из высочайших достижений Прокофьева в сфере углубленной напевной лирики. Это та линия творчества композитора, которая в дальнейшем раскрывается каждый раз по-своему в медленных частях Четвертой, Шестой, Седьмой и Восьмой сонат. Прокофьев выя</w:t>
      </w:r>
      <w:r>
        <w:rPr>
          <w:color w:val="000000"/>
          <w:sz w:val="28"/>
          <w:szCs w:val="28"/>
        </w:rPr>
        <w:t xml:space="preserve">вляет себя здесь тонким, проникновенным художником настроения, удивительным мастером </w:t>
      </w:r>
      <w:r>
        <w:rPr>
          <w:color w:val="000000"/>
          <w:sz w:val="28"/>
          <w:szCs w:val="28"/>
        </w:rPr>
        <w:lastRenderedPageBreak/>
        <w:t xml:space="preserve">воплощения затаенных чувств. Образы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чрезвычайно многогранны. Здесь и </w:t>
      </w:r>
      <w:proofErr w:type="gramStart"/>
      <w:r>
        <w:rPr>
          <w:color w:val="000000"/>
          <w:sz w:val="28"/>
          <w:szCs w:val="28"/>
        </w:rPr>
        <w:t>изобразительность</w:t>
      </w:r>
      <w:proofErr w:type="gramEnd"/>
      <w:r>
        <w:rPr>
          <w:color w:val="000000"/>
          <w:sz w:val="28"/>
          <w:szCs w:val="28"/>
        </w:rPr>
        <w:t xml:space="preserve"> и проникновенность задушевного монолога. Мелодическая простота чисто русской</w:t>
      </w:r>
      <w:r>
        <w:rPr>
          <w:color w:val="000000"/>
          <w:sz w:val="28"/>
          <w:szCs w:val="28"/>
        </w:rPr>
        <w:t xml:space="preserve"> колыбельной, замедленность гармонических смен (создающая текучий фон мелодическому «покачиванию») сочетаются с богатством подголосочной полифонии, хроматизмом средних голосов, </w:t>
      </w:r>
      <w:proofErr w:type="spellStart"/>
      <w:r>
        <w:rPr>
          <w:color w:val="000000"/>
          <w:sz w:val="28"/>
          <w:szCs w:val="28"/>
        </w:rPr>
        <w:t>многозвучностью</w:t>
      </w:r>
      <w:proofErr w:type="spellEnd"/>
      <w:r>
        <w:rPr>
          <w:color w:val="000000"/>
          <w:sz w:val="28"/>
          <w:szCs w:val="28"/>
        </w:rPr>
        <w:t xml:space="preserve"> фактуры, насыщенной вязью фигураций и тщательной (типично </w:t>
      </w:r>
      <w:proofErr w:type="spellStart"/>
      <w:r>
        <w:rPr>
          <w:color w:val="000000"/>
          <w:sz w:val="28"/>
          <w:szCs w:val="28"/>
        </w:rPr>
        <w:t>лядов</w:t>
      </w:r>
      <w:r>
        <w:rPr>
          <w:color w:val="000000"/>
          <w:sz w:val="28"/>
          <w:szCs w:val="28"/>
        </w:rPr>
        <w:t>ской</w:t>
      </w:r>
      <w:proofErr w:type="spellEnd"/>
      <w:r>
        <w:rPr>
          <w:color w:val="000000"/>
          <w:sz w:val="28"/>
          <w:szCs w:val="28"/>
        </w:rPr>
        <w:t>) узорной орнаментикой.</w:t>
      </w:r>
      <w:r>
        <w:rPr>
          <w:color w:val="000000"/>
          <w:sz w:val="28"/>
          <w:szCs w:val="28"/>
        </w:rPr>
        <w:t xml:space="preserve">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Четвертая часть </w:t>
      </w:r>
      <w:proofErr w:type="spellStart"/>
      <w:r>
        <w:rPr>
          <w:color w:val="000000"/>
          <w:sz w:val="28"/>
          <w:szCs w:val="28"/>
        </w:rPr>
        <w:t>Vivace</w:t>
      </w:r>
      <w:proofErr w:type="spellEnd"/>
      <w:r>
        <w:rPr>
          <w:color w:val="000000"/>
          <w:sz w:val="28"/>
          <w:szCs w:val="28"/>
        </w:rPr>
        <w:t xml:space="preserve"> развивает и окончательно утверждает основное настроение сонаты — жизнерадостную (несмотря на господствующую минорную тональность), полетную устремленность, заложенную в теме главной партии первой части. П</w:t>
      </w:r>
      <w:r>
        <w:rPr>
          <w:color w:val="000000"/>
          <w:sz w:val="28"/>
          <w:szCs w:val="28"/>
        </w:rPr>
        <w:t>о форме — это сонатное аллегро с эпизодом в разработке, а по содержанию и значению в цикле — подлинный итог произведения, его обобщающее завершение. Здесь Прокофьев щедро и свободно применяет элементы виртуозного пианизма, блестяще развертывает калейдоскоп</w:t>
      </w:r>
      <w:r>
        <w:rPr>
          <w:color w:val="000000"/>
          <w:sz w:val="28"/>
          <w:szCs w:val="28"/>
        </w:rPr>
        <w:t xml:space="preserve">ическую панораму «озорной» и задорной </w:t>
      </w:r>
      <w:proofErr w:type="spellStart"/>
      <w:r>
        <w:rPr>
          <w:color w:val="000000"/>
          <w:sz w:val="28"/>
          <w:szCs w:val="28"/>
        </w:rPr>
        <w:t>скерцозности</w:t>
      </w:r>
      <w:proofErr w:type="spellEnd"/>
      <w:r>
        <w:rPr>
          <w:color w:val="000000"/>
          <w:sz w:val="28"/>
          <w:szCs w:val="28"/>
        </w:rPr>
        <w:t xml:space="preserve"> первой и второй частей, нередко доводя ее даже до характера суматошной </w:t>
      </w:r>
      <w:proofErr w:type="spellStart"/>
      <w:r>
        <w:rPr>
          <w:color w:val="000000"/>
          <w:sz w:val="28"/>
          <w:szCs w:val="28"/>
        </w:rPr>
        <w:t>карнавальности</w:t>
      </w:r>
      <w:proofErr w:type="spellEnd"/>
      <w:r>
        <w:rPr>
          <w:color w:val="000000"/>
          <w:sz w:val="28"/>
          <w:szCs w:val="28"/>
        </w:rPr>
        <w:t>. Начало финала и интонационно связано с началом первой части — то же кружащееся в ритме тарантеллы движение в том же ре</w:t>
      </w:r>
      <w:r>
        <w:rPr>
          <w:color w:val="000000"/>
          <w:sz w:val="28"/>
          <w:szCs w:val="28"/>
        </w:rPr>
        <w:t xml:space="preserve"> миноре. На этом фоне раскрывается скерцозная тема главной партии, выдержанная в характере жиги:</w:t>
      </w:r>
      <w:r>
        <w:rPr>
          <w:noProof/>
        </w:rPr>
        <w:drawing>
          <wp:anchor distT="0" distB="0" distL="0" distR="0" simplePos="0" relativeHeight="251663360" behindDoc="0" locked="0" layoutInCell="1" hidden="0" allowOverlap="1">
            <wp:simplePos x="0" y="0"/>
            <wp:positionH relativeFrom="column">
              <wp:posOffset>174625</wp:posOffset>
            </wp:positionH>
            <wp:positionV relativeFrom="paragraph">
              <wp:posOffset>142875</wp:posOffset>
            </wp:positionV>
            <wp:extent cx="5770880" cy="2238375"/>
            <wp:effectExtent l="0" t="0" r="0" b="0"/>
            <wp:wrapTopAndBottom distT="0" distB="0"/>
            <wp:docPr id="17" name="image2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238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0" distR="0" simplePos="0" relativeHeight="251664384" behindDoc="0" locked="0" layoutInCell="1" hidden="0" allowOverlap="1">
            <wp:simplePos x="0" y="0"/>
            <wp:positionH relativeFrom="column">
              <wp:posOffset>31750</wp:posOffset>
            </wp:positionH>
            <wp:positionV relativeFrom="paragraph">
              <wp:posOffset>180975</wp:posOffset>
            </wp:positionV>
            <wp:extent cx="5847080" cy="2596515"/>
            <wp:effectExtent l="0" t="0" r="0" b="0"/>
            <wp:wrapTopAndBottom distT="0" distB="0"/>
            <wp:docPr id="20" name="image3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2596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дальнейшем совершенно </w:t>
      </w:r>
      <w:proofErr w:type="spellStart"/>
      <w:r>
        <w:rPr>
          <w:color w:val="000000"/>
          <w:sz w:val="28"/>
          <w:szCs w:val="28"/>
        </w:rPr>
        <w:t>по-театральному</w:t>
      </w:r>
      <w:proofErr w:type="spellEnd"/>
      <w:r>
        <w:rPr>
          <w:color w:val="000000"/>
          <w:sz w:val="28"/>
          <w:szCs w:val="28"/>
        </w:rPr>
        <w:t xml:space="preserve"> (вернее, подобно быстротечным кинематографическим кадрам) интенсивно сменяются разные эпизоды (игривые, юмористическ</w:t>
      </w:r>
      <w:r>
        <w:rPr>
          <w:color w:val="000000"/>
          <w:sz w:val="28"/>
          <w:szCs w:val="28"/>
        </w:rPr>
        <w:t>ие, динамичные, остр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, а порой и грубовато-танцевальные). 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Как далекий мираж появляется уже знакомая нам нежная и мечтательная тема из побочной партии первой части (</w:t>
      </w:r>
      <w:proofErr w:type="spellStart"/>
      <w:r>
        <w:rPr>
          <w:color w:val="000000"/>
          <w:sz w:val="28"/>
          <w:szCs w:val="28"/>
        </w:rPr>
        <w:t>Moderato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dolcissimo</w:t>
      </w:r>
      <w:proofErr w:type="spellEnd"/>
      <w:r>
        <w:rPr>
          <w:color w:val="000000"/>
          <w:sz w:val="28"/>
          <w:szCs w:val="28"/>
        </w:rPr>
        <w:t xml:space="preserve"> е </w:t>
      </w:r>
      <w:proofErr w:type="spellStart"/>
      <w:r>
        <w:rPr>
          <w:color w:val="000000"/>
          <w:sz w:val="28"/>
          <w:szCs w:val="28"/>
        </w:rPr>
        <w:t>molto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espressivo</w:t>
      </w:r>
      <w:proofErr w:type="spellEnd"/>
      <w:r>
        <w:rPr>
          <w:color w:val="000000"/>
          <w:sz w:val="28"/>
          <w:szCs w:val="28"/>
        </w:rPr>
        <w:t>). Она вносит долгожданный контраст в атмосферу нап</w:t>
      </w:r>
      <w:r>
        <w:rPr>
          <w:color w:val="000000"/>
          <w:sz w:val="28"/>
          <w:szCs w:val="28"/>
        </w:rPr>
        <w:t>ряженного, стремительного движения, начиная разработку финала. Стоит отметить, что  данный прием реминисценции тем композитор использовал в каждой из своих пяти многочастных сонат.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коде мастерски сочетаются главная и побочная партии финала, создавая ярко динамичный и виртуозный эпилог произведения, утверждающий оптимистическую настроенность произведения.</w:t>
      </w:r>
      <w:proofErr w:type="gramEnd"/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Сонату №3 </w:t>
      </w:r>
      <w:proofErr w:type="spellStart"/>
      <w:r>
        <w:rPr>
          <w:b/>
          <w:color w:val="000000"/>
          <w:sz w:val="28"/>
          <w:szCs w:val="28"/>
        </w:rPr>
        <w:t>op</w:t>
      </w:r>
      <w:proofErr w:type="spellEnd"/>
      <w:r>
        <w:rPr>
          <w:b/>
          <w:color w:val="000000"/>
          <w:sz w:val="28"/>
          <w:szCs w:val="28"/>
        </w:rPr>
        <w:t>. 28 a-</w:t>
      </w:r>
      <w:proofErr w:type="spellStart"/>
      <w:r>
        <w:rPr>
          <w:b/>
          <w:color w:val="000000"/>
          <w:sz w:val="28"/>
          <w:szCs w:val="28"/>
        </w:rPr>
        <w:t>moll</w:t>
      </w:r>
      <w:proofErr w:type="spellEnd"/>
      <w:r>
        <w:rPr>
          <w:color w:val="000000"/>
          <w:sz w:val="28"/>
          <w:szCs w:val="28"/>
        </w:rPr>
        <w:t xml:space="preserve"> Сергей Сергеевич Прокофьев снабдил подзаголовком «Из </w:t>
      </w:r>
      <w:r>
        <w:rPr>
          <w:color w:val="000000"/>
          <w:sz w:val="28"/>
          <w:szCs w:val="28"/>
        </w:rPr>
        <w:t xml:space="preserve">старых тетрадей». Композитор имел в виду, что основой этого произведения стало сочинение более раннее, написанное в юности — в 1907 году, в пору обучения в консерватории. Прокофьеву было всего шестнадцать </w:t>
      </w:r>
      <w:r>
        <w:rPr>
          <w:color w:val="000000"/>
          <w:sz w:val="28"/>
          <w:szCs w:val="28"/>
        </w:rPr>
        <w:lastRenderedPageBreak/>
        <w:t>лет — сочинения того времени он именовал впоследств</w:t>
      </w:r>
      <w:r>
        <w:rPr>
          <w:color w:val="000000"/>
          <w:sz w:val="28"/>
          <w:szCs w:val="28"/>
        </w:rPr>
        <w:t>ии «задорными опытами юности». Та юношеская соната была одночастной — и осталось таковой после переработки, общая структура и основные темы были тоже сохранены. Изменению подверглись в основном разработка, реприза и кода.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преображенном виде произведение </w:t>
      </w:r>
      <w:r>
        <w:rPr>
          <w:color w:val="000000"/>
          <w:sz w:val="28"/>
          <w:szCs w:val="28"/>
        </w:rPr>
        <w:t xml:space="preserve">было завершено  в 1917 г. - следовательно, Соната №3 отделена от юношеского сочинения, ставшего её прообразом, десятью годами. </w:t>
      </w:r>
      <w:proofErr w:type="gramStart"/>
      <w:r>
        <w:rPr>
          <w:color w:val="000000"/>
          <w:sz w:val="28"/>
          <w:szCs w:val="28"/>
        </w:rPr>
        <w:t>За это время произошло многое: претерпело изменения мироощущение автора (это было связано не только с тем, что человек повзрослел</w:t>
      </w:r>
      <w:r>
        <w:rPr>
          <w:color w:val="000000"/>
          <w:sz w:val="28"/>
          <w:szCs w:val="28"/>
        </w:rPr>
        <w:t>, но и с бурными событиями той эпохи — шла Первая мировая война), он приобрел композиторский опыт (наряду с первыми двумя сонатами были созданы три фортепианных концерта, множество пьес, включая «Мимолетности» и «Сарказмы», опера «</w:t>
      </w:r>
      <w:proofErr w:type="spellStart"/>
      <w:r>
        <w:rPr>
          <w:color w:val="000000"/>
          <w:sz w:val="28"/>
          <w:szCs w:val="28"/>
        </w:rPr>
        <w:t>Маддалена</w:t>
      </w:r>
      <w:proofErr w:type="spellEnd"/>
      <w:r>
        <w:rPr>
          <w:color w:val="000000"/>
          <w:sz w:val="28"/>
          <w:szCs w:val="28"/>
        </w:rPr>
        <w:t>», «Классическая</w:t>
      </w:r>
      <w:r>
        <w:rPr>
          <w:color w:val="000000"/>
          <w:sz w:val="28"/>
          <w:szCs w:val="28"/>
        </w:rPr>
        <w:t xml:space="preserve"> симфония» и другие).</w:t>
      </w:r>
      <w:proofErr w:type="gramEnd"/>
      <w:r>
        <w:rPr>
          <w:color w:val="000000"/>
          <w:sz w:val="28"/>
          <w:szCs w:val="28"/>
        </w:rPr>
        <w:t xml:space="preserve"> Гармония приобрела характерную для Прокофьева остроту, и эта черта тоже отличает Третью сонату от её ученического прообраза. Изменения были связаны и с усилением виртуозности — соната стала блестящим концертным произведением (по этой </w:t>
      </w:r>
      <w:r>
        <w:rPr>
          <w:color w:val="000000"/>
          <w:sz w:val="28"/>
          <w:szCs w:val="28"/>
        </w:rPr>
        <w:t>причине сам Прокофьев именовал её «шикарной»).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Говоря о Сонате №3, композитор Николай Яковлевич </w:t>
      </w:r>
      <w:proofErr w:type="spellStart"/>
      <w:r>
        <w:rPr>
          <w:color w:val="000000"/>
          <w:sz w:val="28"/>
          <w:szCs w:val="28"/>
        </w:rPr>
        <w:t>Мясковский</w:t>
      </w:r>
      <w:proofErr w:type="spellEnd"/>
      <w:r>
        <w:rPr>
          <w:color w:val="000000"/>
          <w:sz w:val="28"/>
          <w:szCs w:val="28"/>
        </w:rPr>
        <w:t xml:space="preserve"> отмечал её страстность, пылкость и «пафос молодой </w:t>
      </w:r>
      <w:proofErr w:type="spellStart"/>
      <w:r>
        <w:rPr>
          <w:color w:val="000000"/>
          <w:sz w:val="28"/>
          <w:szCs w:val="28"/>
        </w:rPr>
        <w:t>самоутверждающейся</w:t>
      </w:r>
      <w:proofErr w:type="spellEnd"/>
      <w:r>
        <w:rPr>
          <w:color w:val="000000"/>
          <w:sz w:val="28"/>
          <w:szCs w:val="28"/>
        </w:rPr>
        <w:t xml:space="preserve"> воли» [10, 115].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Третья соната — самая краткая из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фортепианных сон</w:t>
      </w:r>
      <w:r>
        <w:rPr>
          <w:color w:val="000000"/>
          <w:sz w:val="28"/>
          <w:szCs w:val="28"/>
        </w:rPr>
        <w:t>ат, длительность звучания этого одночастного произведения не превышает семи с половиной минут. Но эта лаконичность не препятствует предельной насыщенности сонаты контрастными образами. В ней есть и динамизм, и напористость, и лирическое песенное начало. По</w:t>
      </w:r>
      <w:r>
        <w:rPr>
          <w:color w:val="000000"/>
          <w:sz w:val="28"/>
          <w:szCs w:val="28"/>
        </w:rPr>
        <w:t xml:space="preserve"> форме она близка романтическим сонатам-поэмам. Борис Владимирович Асафьев отмечает блестящее воплощение принципа </w:t>
      </w:r>
      <w:proofErr w:type="spellStart"/>
      <w:r>
        <w:rPr>
          <w:color w:val="000000"/>
          <w:sz w:val="28"/>
          <w:szCs w:val="28"/>
        </w:rPr>
        <w:t>одночастности</w:t>
      </w:r>
      <w:proofErr w:type="spellEnd"/>
      <w:r>
        <w:rPr>
          <w:color w:val="000000"/>
          <w:sz w:val="28"/>
          <w:szCs w:val="28"/>
        </w:rPr>
        <w:t>: всё произведение пронизано целеустремленным движением, придающим ему цельность, а динамика контрастов, раскрывающихся в этом дв</w:t>
      </w:r>
      <w:r>
        <w:rPr>
          <w:color w:val="000000"/>
          <w:sz w:val="28"/>
          <w:szCs w:val="28"/>
        </w:rPr>
        <w:t xml:space="preserve">ижении, составляет сущность сонатной </w:t>
      </w:r>
      <w:r>
        <w:rPr>
          <w:color w:val="000000"/>
          <w:sz w:val="28"/>
          <w:szCs w:val="28"/>
        </w:rPr>
        <w:lastRenderedPageBreak/>
        <w:t>формы.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Напряженное, активное </w:t>
      </w:r>
      <w:proofErr w:type="spellStart"/>
      <w:r>
        <w:rPr>
          <w:color w:val="000000"/>
          <w:sz w:val="28"/>
          <w:szCs w:val="28"/>
        </w:rPr>
        <w:t>триольное</w:t>
      </w:r>
      <w:proofErr w:type="spellEnd"/>
      <w:r>
        <w:rPr>
          <w:color w:val="000000"/>
          <w:sz w:val="28"/>
          <w:szCs w:val="28"/>
        </w:rPr>
        <w:t xml:space="preserve"> «бурление» открывает сонату. На этом фоне волевое восходящее движение по трезвучию подготавливает главную партию с её призывными интонациями, подобным сигналам трубы.</w:t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Теме главной</w:t>
      </w:r>
      <w:r>
        <w:rPr>
          <w:color w:val="000000"/>
          <w:sz w:val="28"/>
          <w:szCs w:val="28"/>
        </w:rPr>
        <w:t xml:space="preserve"> партии контрастирует побочная партия, появление которой подготавливается постепенным замедлением темпа и ослаблением «натиска» волевых, напористых интонаций.  Простая песенная тема в тональности C – 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 xml:space="preserve"> излагаемая в умеренном темпе, исполнена нежности. Он</w:t>
      </w:r>
      <w:r>
        <w:rPr>
          <w:color w:val="000000"/>
          <w:sz w:val="28"/>
          <w:szCs w:val="28"/>
        </w:rPr>
        <w:t>а невелика по объему — всего двадцать тактов, но производит впечатление своей лирической непосредственностью. Её национальная русская природа очевидна, хотя композитор и не цитирует здесь ни подлинных фольклорных оборотов — национальный характер темы выраж</w:t>
      </w:r>
      <w:r>
        <w:rPr>
          <w:color w:val="000000"/>
          <w:sz w:val="28"/>
          <w:szCs w:val="28"/>
        </w:rPr>
        <w:t>ен в её песенном складе и уравновешенности.</w:t>
      </w:r>
      <w:r>
        <w:rPr>
          <w:noProof/>
        </w:rPr>
        <w:drawing>
          <wp:anchor distT="0" distB="0" distL="0" distR="0" simplePos="0" relativeHeight="251665408" behindDoc="0" locked="0" layoutInCell="1" hidden="0" allowOverlap="1">
            <wp:simplePos x="0" y="0"/>
            <wp:positionH relativeFrom="column">
              <wp:posOffset>62230</wp:posOffset>
            </wp:positionH>
            <wp:positionV relativeFrom="paragraph">
              <wp:posOffset>114300</wp:posOffset>
            </wp:positionV>
            <wp:extent cx="5785485" cy="2030730"/>
            <wp:effectExtent l="0" t="0" r="0" b="0"/>
            <wp:wrapTopAndBottom distT="0" distB="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2030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Фактурные особенности побочной партии сохраняются и  в заключительной,  но её образный строй оказывается иным -  в заключительной партии присутствует оттенок торжественности. </w:t>
      </w:r>
      <w:r>
        <w:rPr>
          <w:noProof/>
        </w:rPr>
        <w:drawing>
          <wp:anchor distT="0" distB="0" distL="0" distR="0" simplePos="0" relativeHeight="251666432" behindDoc="0" locked="0" layoutInCell="1" hidden="0" allowOverlap="1">
            <wp:simplePos x="0" y="0"/>
            <wp:positionH relativeFrom="column">
              <wp:posOffset>117792</wp:posOffset>
            </wp:positionH>
            <wp:positionV relativeFrom="paragraph">
              <wp:posOffset>635</wp:posOffset>
            </wp:positionV>
            <wp:extent cx="5884545" cy="1293495"/>
            <wp:effectExtent l="0" t="0" r="0" b="0"/>
            <wp:wrapTopAndBottom distT="0" distB="0"/>
            <wp:docPr id="11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12934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Относительно спокойному завершению</w:t>
      </w:r>
      <w:r>
        <w:rPr>
          <w:color w:val="000000"/>
          <w:sz w:val="28"/>
          <w:szCs w:val="28"/>
        </w:rPr>
        <w:t xml:space="preserve"> экспозиции контрастирует вихревое начало разработки. Все образные контрасты в ней обостряются до предела. </w:t>
      </w:r>
      <w:r>
        <w:rPr>
          <w:color w:val="000000"/>
          <w:sz w:val="28"/>
          <w:szCs w:val="28"/>
        </w:rPr>
        <w:lastRenderedPageBreak/>
        <w:t>Начинается разработка с активных интонаций главной партии, но в дальнейшем развитию подвергаются в основном элементы побочной и — в меньшей степени —</w:t>
      </w:r>
      <w:r>
        <w:rPr>
          <w:color w:val="000000"/>
          <w:sz w:val="28"/>
          <w:szCs w:val="28"/>
        </w:rPr>
        <w:t xml:space="preserve"> заключительной. Напевные интонации побочной партии превращаются в возбужденный крик, а в кульминации эта тема звучит властно и утвердительно, а мощная фактура ассоциируется с оркестровым звучанием. </w:t>
      </w:r>
      <w:r>
        <w:rPr>
          <w:color w:val="000000"/>
          <w:sz w:val="28"/>
          <w:szCs w:val="28"/>
        </w:rPr>
        <w:br/>
        <w:t>Четкой грани между репризой и разработкой провести нельз</w:t>
      </w:r>
      <w:r>
        <w:rPr>
          <w:color w:val="000000"/>
          <w:sz w:val="28"/>
          <w:szCs w:val="28"/>
        </w:rPr>
        <w:t xml:space="preserve">я, что нетипично для Прокофьева — в продолжающемся стремительном движении несутся интонации связующей партии. Именно она развивается в репризе наряду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 побочной, а главная даже не появляется. </w:t>
      </w:r>
      <w:proofErr w:type="gramStart"/>
      <w:r>
        <w:rPr>
          <w:color w:val="000000"/>
          <w:sz w:val="28"/>
          <w:szCs w:val="28"/>
        </w:rPr>
        <w:t>Побочная</w:t>
      </w:r>
      <w:proofErr w:type="gramEnd"/>
      <w:r>
        <w:rPr>
          <w:color w:val="000000"/>
          <w:sz w:val="28"/>
          <w:szCs w:val="28"/>
        </w:rPr>
        <w:t xml:space="preserve"> приобретает тревожный характер, и лирические образы око</w:t>
      </w:r>
      <w:r>
        <w:rPr>
          <w:color w:val="000000"/>
          <w:sz w:val="28"/>
          <w:szCs w:val="28"/>
        </w:rPr>
        <w:t xml:space="preserve">нчательно уступают место действенным и активным. 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Кода (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pianissimo</w:t>
      </w:r>
      <w:proofErr w:type="spellEnd"/>
      <w:r>
        <w:rPr>
          <w:color w:val="000000"/>
          <w:sz w:val="28"/>
          <w:szCs w:val="28"/>
        </w:rPr>
        <w:t xml:space="preserve">) начинается с видоизмененного материала заключительной партии. Она лаконична и стремительна. Прокофьев применяет типично </w:t>
      </w:r>
      <w:proofErr w:type="spellStart"/>
      <w:r>
        <w:rPr>
          <w:color w:val="000000"/>
          <w:sz w:val="28"/>
          <w:szCs w:val="28"/>
        </w:rPr>
        <w:t>скрябинские</w:t>
      </w:r>
      <w:proofErr w:type="spellEnd"/>
      <w:r>
        <w:rPr>
          <w:color w:val="000000"/>
          <w:sz w:val="28"/>
          <w:szCs w:val="28"/>
        </w:rPr>
        <w:t xml:space="preserve"> инструментальные ремарки (например, «вне</w:t>
      </w:r>
      <w:r>
        <w:rPr>
          <w:color w:val="000000"/>
          <w:sz w:val="28"/>
          <w:szCs w:val="28"/>
        </w:rPr>
        <w:t xml:space="preserve">запно вроде трубы»). Очевидно, общий симфонический замысел сонаты обусловливает и оркестровый характер ее отдельных звучаний. </w:t>
      </w:r>
      <w:proofErr w:type="gramStart"/>
      <w:r>
        <w:rPr>
          <w:color w:val="000000"/>
          <w:sz w:val="28"/>
          <w:szCs w:val="28"/>
        </w:rPr>
        <w:t>Огромное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crescendo</w:t>
      </w:r>
      <w:proofErr w:type="spellEnd"/>
      <w:r>
        <w:rPr>
          <w:color w:val="000000"/>
          <w:sz w:val="28"/>
          <w:szCs w:val="28"/>
        </w:rPr>
        <w:t xml:space="preserve"> приводит к победно торжествующему проведению темы побочной партии; она трансформируется в свою противоположност</w:t>
      </w:r>
      <w:r>
        <w:rPr>
          <w:color w:val="000000"/>
          <w:sz w:val="28"/>
          <w:szCs w:val="28"/>
        </w:rPr>
        <w:t>ь — трубный клич.</w:t>
      </w:r>
      <w:r>
        <w:rPr>
          <w:color w:val="000000"/>
          <w:sz w:val="28"/>
          <w:szCs w:val="28"/>
        </w:rPr>
        <w:t xml:space="preserve"> 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сочинение Сергей Сергеевич Прокофьев впервые представил публике в апреле 1918 года на фортепианном вечере, который состоялся в Петрограде. Это произошло незадолго до того, как композитор решил покинуть родную страну. В том же году</w:t>
      </w:r>
      <w:r>
        <w:rPr>
          <w:color w:val="000000"/>
          <w:sz w:val="28"/>
          <w:szCs w:val="28"/>
        </w:rPr>
        <w:t xml:space="preserve"> произведение было издано. 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Третья соната a-</w:t>
      </w:r>
      <w:proofErr w:type="spellStart"/>
      <w:r>
        <w:rPr>
          <w:color w:val="000000"/>
          <w:sz w:val="28"/>
          <w:szCs w:val="28"/>
        </w:rPr>
        <w:t>moll</w:t>
      </w:r>
      <w:proofErr w:type="spellEnd"/>
      <w:r>
        <w:rPr>
          <w:color w:val="000000"/>
          <w:sz w:val="28"/>
          <w:szCs w:val="28"/>
        </w:rPr>
        <w:t xml:space="preserve"> с её новаторским для своего времени пианизмом и </w:t>
      </w:r>
      <w:proofErr w:type="gramStart"/>
      <w:r>
        <w:rPr>
          <w:color w:val="000000"/>
          <w:sz w:val="28"/>
          <w:szCs w:val="28"/>
        </w:rPr>
        <w:t>посей день не теряет</w:t>
      </w:r>
      <w:proofErr w:type="gramEnd"/>
      <w:r>
        <w:rPr>
          <w:color w:val="000000"/>
          <w:sz w:val="28"/>
          <w:szCs w:val="28"/>
        </w:rPr>
        <w:t xml:space="preserve"> своей привлекательности для исполнителей и вызывает интерес у публики. Она стала наиболее часто исполняемым </w:t>
      </w:r>
      <w:proofErr w:type="gramStart"/>
      <w:r>
        <w:rPr>
          <w:color w:val="000000"/>
          <w:sz w:val="28"/>
          <w:szCs w:val="28"/>
        </w:rPr>
        <w:t>фортепианном</w:t>
      </w:r>
      <w:proofErr w:type="gramEnd"/>
      <w:r>
        <w:rPr>
          <w:color w:val="000000"/>
          <w:sz w:val="28"/>
          <w:szCs w:val="28"/>
        </w:rPr>
        <w:t xml:space="preserve"> произведением С. </w:t>
      </w:r>
      <w:r>
        <w:rPr>
          <w:color w:val="000000"/>
          <w:sz w:val="28"/>
          <w:szCs w:val="28"/>
        </w:rPr>
        <w:t xml:space="preserve">С. Прокофьева.  </w:t>
      </w:r>
    </w:p>
    <w:p w:rsidR="003F0BA3" w:rsidRDefault="003F0BA3">
      <w:pPr>
        <w:spacing w:line="360" w:lineRule="auto"/>
        <w:ind w:left="57" w:right="57"/>
        <w:jc w:val="both"/>
        <w:rPr>
          <w:sz w:val="28"/>
          <w:szCs w:val="28"/>
        </w:rPr>
      </w:pP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>Четвертая соната c-</w:t>
      </w:r>
      <w:proofErr w:type="spellStart"/>
      <w:r>
        <w:rPr>
          <w:b/>
          <w:color w:val="000000"/>
          <w:sz w:val="28"/>
          <w:szCs w:val="28"/>
        </w:rPr>
        <w:t>moll</w:t>
      </w:r>
      <w:proofErr w:type="spellEnd"/>
      <w:r>
        <w:rPr>
          <w:b/>
          <w:color w:val="000000"/>
          <w:sz w:val="28"/>
          <w:szCs w:val="28"/>
        </w:rPr>
        <w:t>, ор. 29</w:t>
      </w:r>
      <w:r>
        <w:rPr>
          <w:color w:val="000000"/>
          <w:sz w:val="28"/>
          <w:szCs w:val="28"/>
        </w:rPr>
        <w:t xml:space="preserve"> завершена в 1917 году и стала любимейшим созданием композитора. Произведение впервые было исполнено в Петрограде </w:t>
      </w:r>
      <w:r>
        <w:rPr>
          <w:color w:val="000000"/>
          <w:sz w:val="28"/>
          <w:szCs w:val="28"/>
        </w:rPr>
        <w:lastRenderedPageBreak/>
        <w:t xml:space="preserve">17 апреля 1918 г. и напечатано в том же году издательством </w:t>
      </w:r>
      <w:proofErr w:type="spellStart"/>
      <w:r>
        <w:rPr>
          <w:color w:val="000000"/>
          <w:sz w:val="28"/>
          <w:szCs w:val="28"/>
        </w:rPr>
        <w:t>Гутхейля</w:t>
      </w:r>
      <w:proofErr w:type="spellEnd"/>
      <w:r>
        <w:rPr>
          <w:color w:val="000000"/>
          <w:sz w:val="28"/>
          <w:szCs w:val="28"/>
        </w:rPr>
        <w:t>. Вот что писал композитор в своих дневниках о Четвертой сонате: «...Я пере</w:t>
      </w:r>
      <w:r>
        <w:rPr>
          <w:color w:val="000000"/>
          <w:sz w:val="28"/>
          <w:szCs w:val="28"/>
        </w:rPr>
        <w:t xml:space="preserve">делывал консерваторскую сонату в Четвертую сонату, ор. 29... </w:t>
      </w:r>
      <w:proofErr w:type="gramStart"/>
      <w:r>
        <w:rPr>
          <w:color w:val="000000"/>
          <w:sz w:val="28"/>
          <w:szCs w:val="28"/>
        </w:rPr>
        <w:t xml:space="preserve">В Четвертой сонате, задуманной одновременно с Третьей, было больше нового, особенно в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, взятом из симфонии 1908 года, и в финале, в консерваторские времена </w:t>
      </w:r>
      <w:proofErr w:type="spellStart"/>
      <w:r>
        <w:rPr>
          <w:color w:val="000000"/>
          <w:sz w:val="28"/>
          <w:szCs w:val="28"/>
        </w:rPr>
        <w:t>недосочиненном</w:t>
      </w:r>
      <w:proofErr w:type="spellEnd"/>
      <w:r>
        <w:rPr>
          <w:color w:val="000000"/>
          <w:sz w:val="28"/>
          <w:szCs w:val="28"/>
        </w:rPr>
        <w:t>...»[17, 240].</w:t>
      </w:r>
      <w:proofErr w:type="gramEnd"/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Чет</w:t>
      </w:r>
      <w:r>
        <w:rPr>
          <w:color w:val="000000"/>
          <w:sz w:val="28"/>
          <w:szCs w:val="28"/>
        </w:rPr>
        <w:t xml:space="preserve">вертая соната — завершающее звено в группе сонат раннего периода, и уже потому она представляет особый интерес. В этом произведении выражены наиболее отчетливо общие (не только мелодические или ладовые) национально-русские тенденции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творчест</w:t>
      </w:r>
      <w:r>
        <w:rPr>
          <w:color w:val="000000"/>
          <w:sz w:val="28"/>
          <w:szCs w:val="28"/>
        </w:rPr>
        <w:t xml:space="preserve">ва: затаенная, мягкая повествовательность с оттенком загадочной сказочности в первой части (влияние «петербургской школы» Римского-Корсакова — </w:t>
      </w:r>
      <w:proofErr w:type="spellStart"/>
      <w:r>
        <w:rPr>
          <w:color w:val="000000"/>
          <w:sz w:val="28"/>
          <w:szCs w:val="28"/>
        </w:rPr>
        <w:t>Лядова</w:t>
      </w:r>
      <w:proofErr w:type="spellEnd"/>
      <w:r>
        <w:rPr>
          <w:color w:val="000000"/>
          <w:sz w:val="28"/>
          <w:szCs w:val="28"/>
        </w:rPr>
        <w:t xml:space="preserve">); углубленная созерцательность былинного эпоса с его сдержанностью, неторопливостью (вторая часть — </w:t>
      </w:r>
      <w:proofErr w:type="spellStart"/>
      <w:r>
        <w:rPr>
          <w:color w:val="000000"/>
          <w:sz w:val="28"/>
          <w:szCs w:val="28"/>
        </w:rPr>
        <w:t>Andant</w:t>
      </w:r>
      <w:r>
        <w:rPr>
          <w:color w:val="000000"/>
          <w:sz w:val="28"/>
          <w:szCs w:val="28"/>
        </w:rPr>
        <w:t>e</w:t>
      </w:r>
      <w:proofErr w:type="spellEnd"/>
      <w:r>
        <w:rPr>
          <w:color w:val="000000"/>
          <w:sz w:val="28"/>
          <w:szCs w:val="28"/>
        </w:rPr>
        <w:t>); широта, праздничность, веселье со стремительной удалью (третья часть). В противопоставлении первой и второй частей, в которых господствует созерцательное начало, в финале, где по определению Асафьева, ощущается «взрыв долго сдерживаемого чувства свобод</w:t>
      </w:r>
      <w:r>
        <w:rPr>
          <w:color w:val="000000"/>
          <w:sz w:val="28"/>
          <w:szCs w:val="28"/>
        </w:rPr>
        <w:t>ы», содержится контрастное зерно сонатного цикла.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сочинение является первым крупным произведением композитора, отстраняющее скерцозные и гротесковые образы. Некоторые их признаки, и то в сильно переосмысленном виде, можно обнаружить в финале, где тольк</w:t>
      </w:r>
      <w:r>
        <w:rPr>
          <w:color w:val="000000"/>
          <w:sz w:val="28"/>
          <w:szCs w:val="28"/>
        </w:rPr>
        <w:t>о фактурное сходство виртуозных пианистических приемов заставляет вспомнить «динамично-скерцозную» манеру высказывания Прокофьева.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часть сонаты начинается с зарождения в нижних регистрах сумрачно затаенной, хрупкой темы главной партии: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В глубоком ба</w:t>
      </w:r>
      <w:r>
        <w:rPr>
          <w:color w:val="000000"/>
          <w:sz w:val="28"/>
          <w:szCs w:val="28"/>
        </w:rPr>
        <w:t xml:space="preserve">су ползущими полутоновыми ходами в партии левой руки на фоне таинственных гусельных всплесков в правой начинается еще более таинственная музыка побочной партии. В творчестве Прокофьева истоками </w:t>
      </w:r>
      <w:r>
        <w:rPr>
          <w:color w:val="000000"/>
          <w:sz w:val="28"/>
          <w:szCs w:val="28"/>
        </w:rPr>
        <w:lastRenderedPageBreak/>
        <w:t>таких «образов-воспоминаний», «образов-сказок» следует считать</w:t>
      </w:r>
      <w:r>
        <w:rPr>
          <w:color w:val="000000"/>
          <w:sz w:val="28"/>
          <w:szCs w:val="28"/>
        </w:rPr>
        <w:t xml:space="preserve"> его Сказку op.3, в которой улавливаются интонации первой части Четвертой сонаты, пьесы «Воспоминание», ор. 4 и Легенды op.12.</w:t>
      </w:r>
      <w:r>
        <w:rPr>
          <w:noProof/>
        </w:rPr>
        <w:drawing>
          <wp:anchor distT="0" distB="0" distL="0" distR="0" simplePos="0" relativeHeight="251667456" behindDoc="0" locked="0" layoutInCell="1" hidden="0" allowOverlap="1">
            <wp:simplePos x="0" y="0"/>
            <wp:positionH relativeFrom="column">
              <wp:posOffset>93980</wp:posOffset>
            </wp:positionH>
            <wp:positionV relativeFrom="paragraph">
              <wp:posOffset>95250</wp:posOffset>
            </wp:positionV>
            <wp:extent cx="5932170" cy="1405890"/>
            <wp:effectExtent l="0" t="0" r="0" b="0"/>
            <wp:wrapTopAndBottom distT="0" distB="0"/>
            <wp:docPr id="36" name="image3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2170" cy="14058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такого</w:t>
      </w:r>
      <w:proofErr w:type="gramEnd"/>
      <w:r>
        <w:rPr>
          <w:color w:val="000000"/>
          <w:sz w:val="28"/>
          <w:szCs w:val="28"/>
        </w:rPr>
        <w:t xml:space="preserve"> рода эпических образах Прокофьева развивается линия народной поэтической символики, намеченная в творчестве Римского-Ко</w:t>
      </w:r>
      <w:r>
        <w:rPr>
          <w:color w:val="000000"/>
          <w:sz w:val="28"/>
          <w:szCs w:val="28"/>
        </w:rPr>
        <w:t>рсакова (образы Новгородской Руси, Ильмень-Озера, легендарного Китежа и т. п.). Нетрудно обнаружить связь и с характерно русскими, несколько условными сюжетами живописи Нестерова («Пустынник», «На горах», «Думы») или северно-русским романтическим эпосом Н.</w:t>
      </w:r>
      <w:r>
        <w:rPr>
          <w:color w:val="000000"/>
          <w:sz w:val="28"/>
          <w:szCs w:val="28"/>
        </w:rPr>
        <w:t xml:space="preserve"> Рериха («Гонец», «Утро», «Поморяне», «Заморские гости», «Ростов Великий»). Только поэзия сурового пейзажа и сдержанной сказочности Северной Руси могли породить такую подлинно русскую былинно-повествовательную и одновременно строгую лирику Прокофьева. Имен</w:t>
      </w:r>
      <w:r>
        <w:rPr>
          <w:color w:val="000000"/>
          <w:sz w:val="28"/>
          <w:szCs w:val="28"/>
        </w:rPr>
        <w:t xml:space="preserve">но о северной строгости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образов говорит С. Эйзенштейн: «Прокофьев национален строгостью традиций, восходящих к первобытному скифу и неповторимой чеканности резного камня XIII века на соборах Владимира и Суздаля. </w:t>
      </w:r>
      <w:proofErr w:type="gramStart"/>
      <w:r>
        <w:rPr>
          <w:color w:val="000000"/>
          <w:sz w:val="28"/>
          <w:szCs w:val="28"/>
        </w:rPr>
        <w:t>Национален</w:t>
      </w:r>
      <w:proofErr w:type="gramEnd"/>
      <w:r>
        <w:rPr>
          <w:color w:val="000000"/>
          <w:sz w:val="28"/>
          <w:szCs w:val="28"/>
        </w:rPr>
        <w:t xml:space="preserve"> восхождением к исто</w:t>
      </w:r>
      <w:r>
        <w:rPr>
          <w:color w:val="000000"/>
          <w:sz w:val="28"/>
          <w:szCs w:val="28"/>
        </w:rPr>
        <w:t xml:space="preserve">кам формирования национального самосознания русского народа, отложившегося в великой народной мудрости фрески или иконописного мастерства Рублева. Вот почему так прекрасно звучит в его музыке древность...» [5,64]. </w:t>
      </w:r>
      <w:r>
        <w:rPr>
          <w:noProof/>
        </w:rPr>
        <w:drawing>
          <wp:anchor distT="0" distB="0" distL="0" distR="0" simplePos="0" relativeHeight="251668480" behindDoc="0" locked="0" layoutInCell="1" hidden="0" allowOverlap="1">
            <wp:simplePos x="0" y="0"/>
            <wp:positionH relativeFrom="column">
              <wp:posOffset>31115</wp:posOffset>
            </wp:positionH>
            <wp:positionV relativeFrom="paragraph">
              <wp:posOffset>635</wp:posOffset>
            </wp:positionV>
            <wp:extent cx="4864735" cy="1619250"/>
            <wp:effectExtent l="0" t="0" r="0" b="0"/>
            <wp:wrapTopAndBottom distT="0" distB="0"/>
            <wp:docPr id="6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1619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Углубленное раздумье воплощает вторая ча</w:t>
      </w:r>
      <w:r>
        <w:rPr>
          <w:color w:val="000000"/>
          <w:sz w:val="28"/>
          <w:szCs w:val="28"/>
        </w:rPr>
        <w:t xml:space="preserve">сть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assai</w:t>
      </w:r>
      <w:proofErr w:type="spellEnd"/>
      <w:r>
        <w:rPr>
          <w:color w:val="000000"/>
          <w:sz w:val="28"/>
          <w:szCs w:val="28"/>
        </w:rPr>
        <w:t xml:space="preserve"> — один из шедевров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фортепианного творчества. Оно написано в трехчастной форме: первая часть — тема и две вариации (a-</w:t>
      </w:r>
      <w:proofErr w:type="spellStart"/>
      <w:r>
        <w:rPr>
          <w:color w:val="000000"/>
          <w:sz w:val="28"/>
          <w:szCs w:val="28"/>
        </w:rPr>
        <w:t>moll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gis-moll</w:t>
      </w:r>
      <w:proofErr w:type="spellEnd"/>
      <w:r>
        <w:rPr>
          <w:color w:val="000000"/>
          <w:sz w:val="28"/>
          <w:szCs w:val="28"/>
        </w:rPr>
        <w:t>); вторая, средняя часть — новая тема в G-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>; третья часть — две вариации (</w:t>
      </w:r>
      <w:proofErr w:type="spellStart"/>
      <w:r>
        <w:rPr>
          <w:color w:val="000000"/>
          <w:sz w:val="28"/>
          <w:szCs w:val="28"/>
        </w:rPr>
        <w:t>gis-moll</w:t>
      </w:r>
      <w:proofErr w:type="spellEnd"/>
      <w:r>
        <w:rPr>
          <w:color w:val="000000"/>
          <w:sz w:val="28"/>
          <w:szCs w:val="28"/>
        </w:rPr>
        <w:t>, a-</w:t>
      </w:r>
      <w:proofErr w:type="spellStart"/>
      <w:r>
        <w:rPr>
          <w:color w:val="000000"/>
          <w:sz w:val="28"/>
          <w:szCs w:val="28"/>
        </w:rPr>
        <w:t>moll</w:t>
      </w:r>
      <w:proofErr w:type="spellEnd"/>
      <w:r>
        <w:rPr>
          <w:color w:val="000000"/>
          <w:sz w:val="28"/>
          <w:szCs w:val="28"/>
        </w:rPr>
        <w:t>), из которых последняя может рассматриваться и как динамическая реприза. Характер этой музыки уходит своими корнями в возвышенную сосредоточенность бетховенских медленных частей сонат и симфоний, но в ином национальном преломлении — типично славянском. Ши</w:t>
      </w:r>
      <w:r>
        <w:rPr>
          <w:color w:val="000000"/>
          <w:sz w:val="28"/>
          <w:szCs w:val="28"/>
        </w:rPr>
        <w:t xml:space="preserve">рокий мелодический распев на фоне мягкого, мерного аккомпанемента создает замечательный по красоте и внутренней содержательности </w:t>
      </w:r>
      <w:proofErr w:type="spellStart"/>
      <w:r>
        <w:rPr>
          <w:color w:val="000000"/>
          <w:sz w:val="28"/>
          <w:szCs w:val="28"/>
        </w:rPr>
        <w:t>лирическией</w:t>
      </w:r>
      <w:proofErr w:type="spellEnd"/>
      <w:r>
        <w:rPr>
          <w:color w:val="000000"/>
          <w:sz w:val="28"/>
          <w:szCs w:val="28"/>
        </w:rPr>
        <w:t xml:space="preserve"> образ. Его </w:t>
      </w:r>
      <w:proofErr w:type="spellStart"/>
      <w:r>
        <w:rPr>
          <w:color w:val="000000"/>
          <w:sz w:val="28"/>
          <w:szCs w:val="28"/>
        </w:rPr>
        <w:t>пространственность</w:t>
      </w:r>
      <w:proofErr w:type="spellEnd"/>
      <w:r>
        <w:rPr>
          <w:color w:val="000000"/>
          <w:sz w:val="28"/>
          <w:szCs w:val="28"/>
        </w:rPr>
        <w:t xml:space="preserve">, глубина и блестящая многоплановая </w:t>
      </w:r>
      <w:proofErr w:type="spellStart"/>
      <w:r>
        <w:rPr>
          <w:color w:val="000000"/>
          <w:sz w:val="28"/>
          <w:szCs w:val="28"/>
        </w:rPr>
        <w:t>полифоничность</w:t>
      </w:r>
      <w:proofErr w:type="spellEnd"/>
      <w:r>
        <w:rPr>
          <w:color w:val="000000"/>
          <w:sz w:val="28"/>
          <w:szCs w:val="28"/>
        </w:rPr>
        <w:t xml:space="preserve"> раскрывают в полную силу вдохновенн</w:t>
      </w:r>
      <w:r>
        <w:rPr>
          <w:color w:val="000000"/>
          <w:sz w:val="28"/>
          <w:szCs w:val="28"/>
        </w:rPr>
        <w:t>ое мастерство лирического письма композитора.</w:t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Сосредоточенной и величавой основной теме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противопоставляется нежная, чистая и прозрачная </w:t>
      </w:r>
      <w:proofErr w:type="gramStart"/>
      <w:r>
        <w:rPr>
          <w:color w:val="000000"/>
          <w:sz w:val="28"/>
          <w:szCs w:val="28"/>
        </w:rPr>
        <w:t>до-мажорная</w:t>
      </w:r>
      <w:proofErr w:type="gramEnd"/>
      <w:r>
        <w:rPr>
          <w:color w:val="000000"/>
          <w:sz w:val="28"/>
          <w:szCs w:val="28"/>
        </w:rPr>
        <w:t xml:space="preserve"> тема среднего раздела, изложенная в высоком регистре:</w:t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69504" behindDoc="0" locked="0" layoutInCell="1" hidden="0" allowOverlap="1">
            <wp:simplePos x="0" y="0"/>
            <wp:positionH relativeFrom="column">
              <wp:posOffset>140969</wp:posOffset>
            </wp:positionH>
            <wp:positionV relativeFrom="paragraph">
              <wp:posOffset>635</wp:posOffset>
            </wp:positionV>
            <wp:extent cx="5838190" cy="1099820"/>
            <wp:effectExtent l="0" t="0" r="0" b="0"/>
            <wp:wrapTopAndBottom distT="0" distB="0"/>
            <wp:docPr id="19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190" cy="1099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hidden="0" allowOverlap="1">
            <wp:simplePos x="0" y="0"/>
            <wp:positionH relativeFrom="column">
              <wp:posOffset>259715</wp:posOffset>
            </wp:positionH>
            <wp:positionV relativeFrom="paragraph">
              <wp:posOffset>2196465</wp:posOffset>
            </wp:positionV>
            <wp:extent cx="3982085" cy="1269365"/>
            <wp:effectExtent l="0" t="0" r="0" b="0"/>
            <wp:wrapTopAndBottom distT="0" distB="0"/>
            <wp:docPr id="37" name="image3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1269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Удивительна </w:t>
      </w:r>
      <w:proofErr w:type="spellStart"/>
      <w:r>
        <w:rPr>
          <w:color w:val="000000"/>
          <w:sz w:val="28"/>
          <w:szCs w:val="28"/>
        </w:rPr>
        <w:t>симфоничность</w:t>
      </w:r>
      <w:proofErr w:type="spellEnd"/>
      <w:r>
        <w:rPr>
          <w:color w:val="000000"/>
          <w:sz w:val="28"/>
          <w:szCs w:val="28"/>
        </w:rPr>
        <w:t xml:space="preserve"> изложения в этой части Четвертой сонаты: противопоставление звучностей почти аналогично сопоставлению оркестровых тембров; типична инструментальная самостоятельность голосоведения.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Интересна история создания второй части Четвертой</w:t>
      </w:r>
      <w:r>
        <w:rPr>
          <w:color w:val="000000"/>
          <w:sz w:val="28"/>
          <w:szCs w:val="28"/>
        </w:rPr>
        <w:t xml:space="preserve"> сонаты. В 1908 году эта музыка была частью юношеской симфонии. В 1917 году она стала центром Четвертой фортепианной сонаты. В 1934 году композитор вновь переработал эту часть сонаты для оркестра (ор. 29 </w:t>
      </w:r>
      <w:proofErr w:type="spellStart"/>
      <w:r>
        <w:rPr>
          <w:color w:val="000000"/>
          <w:sz w:val="28"/>
          <w:szCs w:val="28"/>
        </w:rPr>
        <w:t>dis-moll</w:t>
      </w:r>
      <w:proofErr w:type="spellEnd"/>
      <w:r>
        <w:rPr>
          <w:color w:val="000000"/>
          <w:sz w:val="28"/>
          <w:szCs w:val="28"/>
        </w:rPr>
        <w:t>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самостоятельная фортепианная пьеса эт</w:t>
      </w:r>
      <w:r>
        <w:rPr>
          <w:color w:val="000000"/>
          <w:sz w:val="28"/>
          <w:szCs w:val="28"/>
        </w:rPr>
        <w:t xml:space="preserve">о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пользовалось особой любовью композитора и успехом у публики. Прокофьев охотно исполнял ее в концертах, нередко включал в свои «</w:t>
      </w:r>
      <w:proofErr w:type="spellStart"/>
      <w:r>
        <w:rPr>
          <w:color w:val="000000"/>
          <w:sz w:val="28"/>
          <w:szCs w:val="28"/>
        </w:rPr>
        <w:t>бисы</w:t>
      </w:r>
      <w:proofErr w:type="spellEnd"/>
      <w:r>
        <w:rPr>
          <w:color w:val="000000"/>
          <w:sz w:val="28"/>
          <w:szCs w:val="28"/>
        </w:rPr>
        <w:t>», записал как самостоятельную пьесу на пластинку. Он ясно сознавал, сколь прекрасное и сколь подлинно популярное т</w:t>
      </w:r>
      <w:r>
        <w:rPr>
          <w:color w:val="000000"/>
          <w:sz w:val="28"/>
          <w:szCs w:val="28"/>
        </w:rPr>
        <w:t>ворение вышло из-под его пера.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Третья часть  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brio</w:t>
      </w:r>
      <w:proofErr w:type="spellEnd"/>
      <w:r>
        <w:rPr>
          <w:color w:val="000000"/>
          <w:sz w:val="28"/>
          <w:szCs w:val="28"/>
        </w:rPr>
        <w:t xml:space="preserve"> представляет собой рондо-сонатную форму с эпизодом. Это народное карнавальное веселье, неугомонная, озорная удаль. Все темы звучат в мажоре. </w:t>
      </w:r>
      <w:proofErr w:type="gramStart"/>
      <w:r>
        <w:rPr>
          <w:color w:val="000000"/>
          <w:sz w:val="28"/>
          <w:szCs w:val="28"/>
        </w:rPr>
        <w:t>Такое преодоление сосредоточенного раздумья двух перв</w:t>
      </w:r>
      <w:r>
        <w:rPr>
          <w:color w:val="000000"/>
          <w:sz w:val="28"/>
          <w:szCs w:val="28"/>
        </w:rPr>
        <w:t>ых частей через динамизм массового празднества в финале творчески продолжает симфонические концепции «преодоления личного в народном» у Чайковского (Четвертая симфония), отчасти развивает линию праздничных финалов симфоний Глазунова.</w:t>
      </w:r>
      <w:proofErr w:type="gramEnd"/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Начинается третья част</w:t>
      </w:r>
      <w:r>
        <w:rPr>
          <w:color w:val="000000"/>
          <w:sz w:val="28"/>
          <w:szCs w:val="28"/>
        </w:rPr>
        <w:t xml:space="preserve">ь с простого гаммообразного </w:t>
      </w:r>
      <w:proofErr w:type="gramStart"/>
      <w:r>
        <w:rPr>
          <w:color w:val="000000"/>
          <w:sz w:val="28"/>
          <w:szCs w:val="28"/>
        </w:rPr>
        <w:t>разбега</w:t>
      </w:r>
      <w:proofErr w:type="gramEnd"/>
      <w:r>
        <w:rPr>
          <w:color w:val="000000"/>
          <w:sz w:val="28"/>
          <w:szCs w:val="28"/>
        </w:rPr>
        <w:t xml:space="preserve"> снизу вверх, заканчивающегося на кульминационной ноте "до", которая и является истоком основной темы-рефрена финала — энергичной и радостной на фоне бурлящего аккомпанемента шестнадцатыми.</w:t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Лирический эпизод (</w:t>
      </w:r>
      <w:proofErr w:type="spellStart"/>
      <w:r>
        <w:rPr>
          <w:color w:val="000000"/>
          <w:sz w:val="28"/>
          <w:szCs w:val="28"/>
        </w:rPr>
        <w:t>As-dur</w:t>
      </w:r>
      <w:proofErr w:type="spellEnd"/>
      <w:r>
        <w:rPr>
          <w:color w:val="000000"/>
          <w:sz w:val="28"/>
          <w:szCs w:val="28"/>
        </w:rPr>
        <w:t>) в ха</w:t>
      </w:r>
      <w:r>
        <w:rPr>
          <w:color w:val="000000"/>
          <w:sz w:val="28"/>
          <w:szCs w:val="28"/>
        </w:rPr>
        <w:t xml:space="preserve">рактере простенькой и трогательно беззаботной песенки вносит небольшой контраст в музыкальный материал. </w:t>
      </w:r>
      <w:proofErr w:type="gramStart"/>
      <w:r>
        <w:rPr>
          <w:color w:val="000000"/>
          <w:sz w:val="28"/>
          <w:szCs w:val="28"/>
        </w:rPr>
        <w:t>Устойчивая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диатоничность</w:t>
      </w:r>
      <w:proofErr w:type="spellEnd"/>
      <w:r>
        <w:rPr>
          <w:color w:val="000000"/>
          <w:sz w:val="28"/>
          <w:szCs w:val="28"/>
        </w:rPr>
        <w:t>, появление подголоска, примитивный аккомпанемент — все говорит о народном характере образа.</w:t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71552" behindDoc="0" locked="0" layoutInCell="1" hidden="0" allowOverlap="1">
            <wp:simplePos x="0" y="0"/>
            <wp:positionH relativeFrom="column">
              <wp:posOffset>108267</wp:posOffset>
            </wp:positionH>
            <wp:positionV relativeFrom="paragraph">
              <wp:posOffset>635</wp:posOffset>
            </wp:positionV>
            <wp:extent cx="5903595" cy="1594485"/>
            <wp:effectExtent l="0" t="0" r="0" b="0"/>
            <wp:wrapTopAndBottom distT="0" distB="0"/>
            <wp:docPr id="34" name="image2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1594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Калейдоскопическое чередование те</w:t>
      </w:r>
      <w:r>
        <w:rPr>
          <w:color w:val="000000"/>
          <w:sz w:val="28"/>
          <w:szCs w:val="28"/>
        </w:rPr>
        <w:t xml:space="preserve">м постепенно приводит к необычайно эффектной, блестящей  генеральной кульминации в коде, которая и является заключением всего цикла произведения. </w:t>
      </w:r>
      <w:r>
        <w:rPr>
          <w:noProof/>
        </w:rPr>
        <w:drawing>
          <wp:anchor distT="0" distB="0" distL="0" distR="0" simplePos="0" relativeHeight="251672576" behindDoc="0" locked="0" layoutInCell="1" hidden="0" allowOverlap="1">
            <wp:simplePos x="0" y="0"/>
            <wp:positionH relativeFrom="column">
              <wp:posOffset>69850</wp:posOffset>
            </wp:positionH>
            <wp:positionV relativeFrom="paragraph">
              <wp:posOffset>635</wp:posOffset>
            </wp:positionV>
            <wp:extent cx="5865495" cy="1432560"/>
            <wp:effectExtent l="0" t="0" r="0" b="0"/>
            <wp:wrapTopAndBottom distT="0" distB="0"/>
            <wp:docPr id="26" name="image3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5495" cy="14325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Несомненно, Четвертая соната является одним из ярчайших сочинений Сергея Сергеевича не только в сонатном жан</w:t>
      </w:r>
      <w:r>
        <w:rPr>
          <w:color w:val="000000"/>
          <w:sz w:val="28"/>
          <w:szCs w:val="28"/>
        </w:rPr>
        <w:t>ре, но и в композиторском творчестве в целом. Эта сочинение определяет наиболее характерные композиторские и стилевые черты Прокофьева и ставит яркую точку в раннем периоде творчества композитора.</w:t>
      </w: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I. 3. «Заграничный» период творчеств</w:t>
      </w:r>
      <w:proofErr w:type="gramStart"/>
      <w:r>
        <w:rPr>
          <w:color w:val="000000"/>
          <w:sz w:val="28"/>
          <w:szCs w:val="28"/>
          <w:u w:val="single"/>
        </w:rPr>
        <w:t>а-</w:t>
      </w:r>
      <w:proofErr w:type="gramEnd"/>
      <w:r>
        <w:rPr>
          <w:color w:val="000000"/>
          <w:sz w:val="28"/>
          <w:szCs w:val="28"/>
          <w:u w:val="single"/>
        </w:rPr>
        <w:t xml:space="preserve"> Соната №5.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1923 году Сергей Сергеевич Прокофьев сочиняет </w:t>
      </w:r>
      <w:r>
        <w:rPr>
          <w:b/>
          <w:color w:val="000000"/>
          <w:sz w:val="28"/>
          <w:szCs w:val="28"/>
        </w:rPr>
        <w:t>Пятую сонату C-</w:t>
      </w:r>
      <w:proofErr w:type="spellStart"/>
      <w:r>
        <w:rPr>
          <w:b/>
          <w:color w:val="000000"/>
          <w:sz w:val="28"/>
          <w:szCs w:val="28"/>
        </w:rPr>
        <w:t>dur</w:t>
      </w:r>
      <w:proofErr w:type="spellEnd"/>
      <w:r>
        <w:rPr>
          <w:b/>
          <w:color w:val="000000"/>
          <w:sz w:val="28"/>
          <w:szCs w:val="28"/>
        </w:rPr>
        <w:t xml:space="preserve"> op.38</w:t>
      </w:r>
      <w:r>
        <w:rPr>
          <w:color w:val="000000"/>
          <w:sz w:val="28"/>
          <w:szCs w:val="28"/>
        </w:rPr>
        <w:t xml:space="preserve"> — произведение, открывшее новый этап фортепианного творчества композитора. Это произведение Прокофьев посвятил П. </w:t>
      </w:r>
      <w:proofErr w:type="spellStart"/>
      <w:r>
        <w:rPr>
          <w:color w:val="000000"/>
          <w:sz w:val="28"/>
          <w:szCs w:val="28"/>
        </w:rPr>
        <w:t>Сувчинскому</w:t>
      </w:r>
      <w:proofErr w:type="spellEnd"/>
      <w:r>
        <w:rPr>
          <w:color w:val="000000"/>
          <w:sz w:val="28"/>
          <w:szCs w:val="28"/>
        </w:rPr>
        <w:t xml:space="preserve"> — видному музыкальному деятелю, одному из издателей журна</w:t>
      </w:r>
      <w:r>
        <w:rPr>
          <w:color w:val="000000"/>
          <w:sz w:val="28"/>
          <w:szCs w:val="28"/>
        </w:rPr>
        <w:t>ла «Музыкальный современник». Соната была написана в Германии (</w:t>
      </w:r>
      <w:proofErr w:type="spellStart"/>
      <w:r>
        <w:rPr>
          <w:color w:val="000000"/>
          <w:sz w:val="28"/>
          <w:szCs w:val="28"/>
        </w:rPr>
        <w:t>Эттале</w:t>
      </w:r>
      <w:proofErr w:type="spellEnd"/>
      <w:r>
        <w:rPr>
          <w:color w:val="000000"/>
          <w:sz w:val="28"/>
          <w:szCs w:val="28"/>
        </w:rPr>
        <w:t xml:space="preserve">), в период жизни композитора за рубежом. Композитор отмечает в «Автобиографии», что эта соната написана  «в совсем другом, более изощренном фортепианном стиле... В </w:t>
      </w:r>
      <w:proofErr w:type="gramStart"/>
      <w:r>
        <w:rPr>
          <w:color w:val="000000"/>
          <w:sz w:val="28"/>
          <w:szCs w:val="28"/>
        </w:rPr>
        <w:t>общем</w:t>
      </w:r>
      <w:proofErr w:type="gramEnd"/>
      <w:r>
        <w:rPr>
          <w:color w:val="000000"/>
          <w:sz w:val="28"/>
          <w:szCs w:val="28"/>
        </w:rPr>
        <w:t xml:space="preserve"> Пятая соната, Кв</w:t>
      </w:r>
      <w:r>
        <w:rPr>
          <w:color w:val="000000"/>
          <w:sz w:val="28"/>
          <w:szCs w:val="28"/>
        </w:rPr>
        <w:t>интет и Вторая симфония, продолжая линию от «Сарказмов» через «Скифскую сюиту» и «Семеро их», представляли собою самые романтические из моих сочинений. Здесь было не без влияния атмосферы Парижа, где не боялись ни сложности, ни диссонансов, тем самым как б</w:t>
      </w:r>
      <w:r>
        <w:rPr>
          <w:color w:val="000000"/>
          <w:sz w:val="28"/>
          <w:szCs w:val="28"/>
        </w:rPr>
        <w:t>ы санкционируя мою склонность мыслить сложно»[17, 369].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После наиболее романтической и, главное, наиболее национально-определенной Четвертой сонаты, Пятая соната производит совсем иное впечатление. В ней ощущаются некоторая национальная «нейтральность» (вторая и третья части), черты камерно-</w:t>
      </w:r>
      <w:proofErr w:type="spellStart"/>
      <w:r>
        <w:rPr>
          <w:color w:val="000000"/>
          <w:sz w:val="28"/>
          <w:szCs w:val="28"/>
        </w:rPr>
        <w:t>сонатинной</w:t>
      </w:r>
      <w:proofErr w:type="spellEnd"/>
      <w:r>
        <w:rPr>
          <w:color w:val="000000"/>
          <w:sz w:val="28"/>
          <w:szCs w:val="28"/>
        </w:rPr>
        <w:t xml:space="preserve"> «скромнос</w:t>
      </w:r>
      <w:r>
        <w:rPr>
          <w:color w:val="000000"/>
          <w:sz w:val="28"/>
          <w:szCs w:val="28"/>
        </w:rPr>
        <w:t>ти», известная «изощренность стиля». Родившаяся вдали от родной земли, Пятая соната никогда полностью не удовлетворяла Прокофьева.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Тем не </w:t>
      </w:r>
      <w:proofErr w:type="gramStart"/>
      <w:r>
        <w:rPr>
          <w:color w:val="000000"/>
          <w:sz w:val="28"/>
          <w:szCs w:val="28"/>
        </w:rPr>
        <w:t>менее</w:t>
      </w:r>
      <w:proofErr w:type="gramEnd"/>
      <w:r>
        <w:rPr>
          <w:color w:val="000000"/>
          <w:sz w:val="28"/>
          <w:szCs w:val="28"/>
        </w:rPr>
        <w:t xml:space="preserve"> он любил это произведение и неоднократно исполнял его. В последний год своей жизни, уже тяжело больной, он, по с</w:t>
      </w:r>
      <w:r>
        <w:rPr>
          <w:color w:val="000000"/>
          <w:sz w:val="28"/>
          <w:szCs w:val="28"/>
        </w:rPr>
        <w:t xml:space="preserve">видетельству М. </w:t>
      </w:r>
      <w:proofErr w:type="gramStart"/>
      <w:r>
        <w:rPr>
          <w:color w:val="000000"/>
          <w:sz w:val="28"/>
          <w:szCs w:val="28"/>
        </w:rPr>
        <w:t>Мендельсон-Прокофьевой</w:t>
      </w:r>
      <w:proofErr w:type="gramEnd"/>
      <w:r>
        <w:rPr>
          <w:color w:val="000000"/>
          <w:sz w:val="28"/>
          <w:szCs w:val="28"/>
        </w:rPr>
        <w:t xml:space="preserve">, заново отредактировал сонату. Можно полагать, что любовь к ней объяснялась в первую очередь светлым колоритом и ясной, прозрачной мелодикой </w:t>
      </w:r>
      <w:proofErr w:type="spellStart"/>
      <w:r>
        <w:rPr>
          <w:color w:val="000000"/>
          <w:sz w:val="28"/>
          <w:szCs w:val="28"/>
        </w:rPr>
        <w:t>кантиленного</w:t>
      </w:r>
      <w:proofErr w:type="spellEnd"/>
      <w:r>
        <w:rPr>
          <w:color w:val="000000"/>
          <w:sz w:val="28"/>
          <w:szCs w:val="28"/>
        </w:rPr>
        <w:t xml:space="preserve"> склада ее первой части — 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tranquillo</w:t>
      </w:r>
      <w:proofErr w:type="spellEnd"/>
      <w:r>
        <w:rPr>
          <w:color w:val="000000"/>
          <w:sz w:val="28"/>
          <w:szCs w:val="28"/>
        </w:rPr>
        <w:t>, а также ее повеств</w:t>
      </w:r>
      <w:r>
        <w:rPr>
          <w:color w:val="000000"/>
          <w:sz w:val="28"/>
          <w:szCs w:val="28"/>
        </w:rPr>
        <w:t>овательностью — любимым типом высказывания Прокофьева.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Соната начинается выразительной, графически четкой главной партией. В ее созерцательности, однако, несколько ощутима эмоциональная нейтральность. Идиллически спокойной широте кантилены противостоит нар</w:t>
      </w:r>
      <w:r>
        <w:rPr>
          <w:color w:val="000000"/>
          <w:sz w:val="28"/>
          <w:szCs w:val="28"/>
        </w:rPr>
        <w:t xml:space="preserve">очито суженная манера изложения, предвосхищающая последующие две сонатины op.54 и, отчасти, концерт для левой руки </w:t>
      </w:r>
      <w:proofErr w:type="spellStart"/>
      <w:r>
        <w:rPr>
          <w:color w:val="000000"/>
          <w:sz w:val="28"/>
          <w:szCs w:val="28"/>
        </w:rPr>
        <w:t>op</w:t>
      </w:r>
      <w:proofErr w:type="spellEnd"/>
      <w:r>
        <w:rPr>
          <w:color w:val="000000"/>
          <w:sz w:val="28"/>
          <w:szCs w:val="28"/>
        </w:rPr>
        <w:t>. 53 №2. И все же светлое лирическое настроение главной партии еще продолжает линию предшествующих подчеркнуто лирических образов Прокофьев</w:t>
      </w:r>
      <w:r>
        <w:rPr>
          <w:color w:val="000000"/>
          <w:sz w:val="28"/>
          <w:szCs w:val="28"/>
        </w:rPr>
        <w:t>а (например, первой и третьей частей Первого скрипичного концерта, ор. 19).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случаен и народный лад, к которому тяготеет тема главной партии, — миксолидийский. Лад этот придает музыке характерную затуманенность, мягкость, а также распространенную в русск</w:t>
      </w:r>
      <w:r>
        <w:rPr>
          <w:color w:val="000000"/>
          <w:sz w:val="28"/>
          <w:szCs w:val="28"/>
        </w:rPr>
        <w:t>ой народной музыке переменность — колебание между мажором и минором.</w:t>
      </w:r>
    </w:p>
    <w:p w:rsidR="003F0BA3" w:rsidRDefault="003D6189">
      <w:pPr>
        <w:spacing w:line="360" w:lineRule="auto"/>
        <w:ind w:left="57" w:right="57"/>
        <w:jc w:val="both"/>
        <w:rPr>
          <w:sz w:val="32"/>
          <w:szCs w:val="32"/>
        </w:rPr>
      </w:pPr>
      <w:r>
        <w:rPr>
          <w:color w:val="000000"/>
          <w:sz w:val="28"/>
          <w:szCs w:val="28"/>
        </w:rPr>
        <w:t xml:space="preserve">После короткой связующей партии на новом материале появляется </w:t>
      </w:r>
      <w:proofErr w:type="gramStart"/>
      <w:r>
        <w:rPr>
          <w:color w:val="000000"/>
          <w:sz w:val="28"/>
          <w:szCs w:val="28"/>
        </w:rPr>
        <w:t>побочная</w:t>
      </w:r>
      <w:proofErr w:type="gramEnd"/>
      <w:r>
        <w:rPr>
          <w:color w:val="000000"/>
          <w:sz w:val="28"/>
          <w:szCs w:val="28"/>
        </w:rPr>
        <w:t xml:space="preserve"> — изысканно красочная и несколько загадочная. Это рассказ (ремарка — </w:t>
      </w:r>
      <w:proofErr w:type="spellStart"/>
      <w:r>
        <w:rPr>
          <w:color w:val="000000"/>
          <w:sz w:val="28"/>
          <w:szCs w:val="28"/>
        </w:rPr>
        <w:t>narrante</w:t>
      </w:r>
      <w:proofErr w:type="spellEnd"/>
      <w:r>
        <w:rPr>
          <w:color w:val="000000"/>
          <w:sz w:val="28"/>
          <w:szCs w:val="28"/>
        </w:rPr>
        <w:t xml:space="preserve">) о чарах колдовства (ему предшествуют </w:t>
      </w:r>
      <w:r>
        <w:rPr>
          <w:color w:val="000000"/>
          <w:sz w:val="28"/>
          <w:szCs w:val="28"/>
        </w:rPr>
        <w:t xml:space="preserve">два вводящих такта созерцательного раздумья с ремаркой </w:t>
      </w:r>
      <w:proofErr w:type="spellStart"/>
      <w:r>
        <w:rPr>
          <w:color w:val="000000"/>
          <w:sz w:val="28"/>
          <w:szCs w:val="28"/>
        </w:rPr>
        <w:t>penseroso</w:t>
      </w:r>
      <w:proofErr w:type="spellEnd"/>
      <w:r>
        <w:rPr>
          <w:color w:val="000000"/>
          <w:sz w:val="28"/>
          <w:szCs w:val="28"/>
        </w:rPr>
        <w:t xml:space="preserve">).  После просветленного </w:t>
      </w:r>
      <w:r>
        <w:rPr>
          <w:color w:val="000000"/>
          <w:sz w:val="28"/>
          <w:szCs w:val="28"/>
        </w:rPr>
        <w:lastRenderedPageBreak/>
        <w:t>образа главной партии, по-моцартовски ясного, затуманенный и холодно застылый образ побочной воспринимается как нечто исходящее от колдовских чар «</w:t>
      </w:r>
      <w:proofErr w:type="spellStart"/>
      <w:r>
        <w:rPr>
          <w:color w:val="000000"/>
          <w:sz w:val="28"/>
          <w:szCs w:val="28"/>
        </w:rPr>
        <w:t>Кащеева</w:t>
      </w:r>
      <w:proofErr w:type="spellEnd"/>
      <w:r>
        <w:rPr>
          <w:color w:val="000000"/>
          <w:sz w:val="28"/>
          <w:szCs w:val="28"/>
        </w:rPr>
        <w:t xml:space="preserve"> царства» (</w:t>
      </w:r>
      <w:proofErr w:type="spellStart"/>
      <w:r>
        <w:rPr>
          <w:color w:val="000000"/>
          <w:sz w:val="28"/>
          <w:szCs w:val="28"/>
        </w:rPr>
        <w:t>це</w:t>
      </w:r>
      <w:r>
        <w:rPr>
          <w:color w:val="000000"/>
          <w:sz w:val="28"/>
          <w:szCs w:val="28"/>
        </w:rPr>
        <w:t>лотонные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последования</w:t>
      </w:r>
      <w:proofErr w:type="spellEnd"/>
      <w:r>
        <w:rPr>
          <w:color w:val="000000"/>
          <w:sz w:val="28"/>
          <w:szCs w:val="28"/>
        </w:rPr>
        <w:t xml:space="preserve"> и звукоряд тон-полутон).</w:t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73600" behindDoc="0" locked="0" layoutInCell="1" hidden="0" allowOverlap="1">
            <wp:simplePos x="0" y="0"/>
            <wp:positionH relativeFrom="column">
              <wp:posOffset>190817</wp:posOffset>
            </wp:positionH>
            <wp:positionV relativeFrom="paragraph">
              <wp:posOffset>635</wp:posOffset>
            </wp:positionV>
            <wp:extent cx="5738495" cy="1221105"/>
            <wp:effectExtent l="0" t="0" r="0" b="0"/>
            <wp:wrapTopAndBottom distT="0" distB="0"/>
            <wp:docPr id="2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8495" cy="1221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Завершает экспозицию речитативная заключительная партия. Разработка в целом четко делится на три раздела, что, однако, не мешает сплошному току ее динамического нагнетания. Развитие всех тем экспозиции приво</w:t>
      </w:r>
      <w:r>
        <w:rPr>
          <w:color w:val="000000"/>
          <w:sz w:val="28"/>
          <w:szCs w:val="28"/>
        </w:rPr>
        <w:t>дит к главной кульминации в третьем, последнем разделе (</w:t>
      </w:r>
      <w:proofErr w:type="spellStart"/>
      <w:r>
        <w:rPr>
          <w:color w:val="000000"/>
          <w:sz w:val="28"/>
          <w:szCs w:val="28"/>
        </w:rPr>
        <w:t>fortissimo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sonoramente</w:t>
      </w:r>
      <w:proofErr w:type="spellEnd"/>
      <w:r>
        <w:rPr>
          <w:color w:val="000000"/>
          <w:sz w:val="28"/>
          <w:szCs w:val="28"/>
        </w:rPr>
        <w:t>).</w:t>
      </w:r>
      <w:r>
        <w:rPr>
          <w:noProof/>
        </w:rPr>
        <w:drawing>
          <wp:anchor distT="0" distB="0" distL="0" distR="0" simplePos="0" relativeHeight="251674624" behindDoc="0" locked="0" layoutInCell="1" hidden="0" allowOverlap="1">
            <wp:simplePos x="0" y="0"/>
            <wp:positionH relativeFrom="column">
              <wp:posOffset>454659</wp:posOffset>
            </wp:positionH>
            <wp:positionV relativeFrom="paragraph">
              <wp:posOffset>-9524</wp:posOffset>
            </wp:positionV>
            <wp:extent cx="4901565" cy="1076960"/>
            <wp:effectExtent l="0" t="0" r="0" b="0"/>
            <wp:wrapTopAndBottom distT="0" distB="0"/>
            <wp:docPr id="32" name="image3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1565" cy="10769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Реприза звучит спокойно и умиротворяюще. После проведения темы побочной партии все развитие завершается резко отчлененной кодой (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), построенной по преимуществу на затактовой интонации главной партии, постепенно </w:t>
      </w:r>
      <w:proofErr w:type="gramStart"/>
      <w:r>
        <w:rPr>
          <w:color w:val="000000"/>
          <w:sz w:val="28"/>
          <w:szCs w:val="28"/>
        </w:rPr>
        <w:t>спускающийся</w:t>
      </w:r>
      <w:proofErr w:type="gramEnd"/>
      <w:r>
        <w:rPr>
          <w:color w:val="000000"/>
          <w:sz w:val="28"/>
          <w:szCs w:val="28"/>
        </w:rPr>
        <w:t xml:space="preserve"> в глубокие басы. Класси</w:t>
      </w:r>
      <w:r>
        <w:rPr>
          <w:color w:val="000000"/>
          <w:sz w:val="28"/>
          <w:szCs w:val="28"/>
        </w:rPr>
        <w:t xml:space="preserve">ческая чистота линий выдержана автором до конца, несмотря на скрытую </w:t>
      </w:r>
      <w:proofErr w:type="spellStart"/>
      <w:r>
        <w:rPr>
          <w:color w:val="000000"/>
          <w:sz w:val="28"/>
          <w:szCs w:val="28"/>
        </w:rPr>
        <w:t>хроматику</w:t>
      </w:r>
      <w:proofErr w:type="spellEnd"/>
      <w:r>
        <w:rPr>
          <w:color w:val="000000"/>
          <w:sz w:val="28"/>
          <w:szCs w:val="28"/>
        </w:rPr>
        <w:t xml:space="preserve"> и красочное модулирование, придавая первое части некое своеобразие и прелесть.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Вторая часть представляет собой медленное скерцо, языковые истоки которого надо искать в ряде остр</w:t>
      </w:r>
      <w:r>
        <w:rPr>
          <w:color w:val="000000"/>
          <w:sz w:val="28"/>
          <w:szCs w:val="28"/>
        </w:rPr>
        <w:t>ых «Мимолетностей», отчасти «Сарказмов». Активный хроматизм (в особенности опорных форшлагов в среднем регистре) вносит элемент загадочности.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 xml:space="preserve">Большая часть 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 xml:space="preserve"> проходит без басовой основы — в среднем и верхнем регистрах. Образ, создаваемый навязчивым</w:t>
      </w:r>
      <w:r>
        <w:rPr>
          <w:color w:val="000000"/>
          <w:sz w:val="28"/>
          <w:szCs w:val="28"/>
        </w:rPr>
        <w:t xml:space="preserve">и интонациями этой музыки, особенно трудно описать словами, он слишком специфичен и субъективен; </w:t>
      </w:r>
      <w:r>
        <w:rPr>
          <w:color w:val="000000"/>
          <w:sz w:val="28"/>
          <w:szCs w:val="28"/>
        </w:rPr>
        <w:lastRenderedPageBreak/>
        <w:t>очевидно, его основная драматургическая функция в сонатном цикле — разрушить лирическое простодушие главной партии первой части. Этому служит и терпкость гармо</w:t>
      </w:r>
      <w:r>
        <w:rPr>
          <w:color w:val="000000"/>
          <w:sz w:val="28"/>
          <w:szCs w:val="28"/>
        </w:rPr>
        <w:t xml:space="preserve">нии и ладовая неустойчивость (особенно в крайних разделах трехчастной формы). Вторая часть не имеет ключевых знаков, хотя и написана по преимуществу в соль-бемоль </w:t>
      </w:r>
      <w:proofErr w:type="gramStart"/>
      <w:r>
        <w:rPr>
          <w:color w:val="000000"/>
          <w:sz w:val="28"/>
          <w:szCs w:val="28"/>
        </w:rPr>
        <w:t>мажоре</w:t>
      </w:r>
      <w:proofErr w:type="gramEnd"/>
      <w:r>
        <w:rPr>
          <w:color w:val="000000"/>
          <w:sz w:val="28"/>
          <w:szCs w:val="28"/>
        </w:rPr>
        <w:t>. Ее тональность сознательно замаскирована, затуманена. Тот же смысл имеют и порой прои</w:t>
      </w:r>
      <w:r>
        <w:rPr>
          <w:color w:val="000000"/>
          <w:sz w:val="28"/>
          <w:szCs w:val="28"/>
        </w:rPr>
        <w:t xml:space="preserve">зводящие неопределенное впечатление мелодические изломы, орнаментальные переливы, общая неподвижность материала и странно кажущиеся равнозначными </w:t>
      </w:r>
      <w:proofErr w:type="spellStart"/>
      <w:r>
        <w:rPr>
          <w:color w:val="000000"/>
          <w:sz w:val="28"/>
          <w:szCs w:val="28"/>
        </w:rPr>
        <w:t>тематизм</w:t>
      </w:r>
      <w:proofErr w:type="spellEnd"/>
      <w:r>
        <w:rPr>
          <w:color w:val="000000"/>
          <w:sz w:val="28"/>
          <w:szCs w:val="28"/>
        </w:rPr>
        <w:t xml:space="preserve"> и сопровождение. Для Прокофьева, любящего определенность во всем, такая заведомо вносимая неопределен</w:t>
      </w:r>
      <w:r>
        <w:rPr>
          <w:color w:val="000000"/>
          <w:sz w:val="28"/>
          <w:szCs w:val="28"/>
        </w:rPr>
        <w:t>ность может только служить выражению предельно фантастического замысла.</w:t>
      </w:r>
      <w:r>
        <w:rPr>
          <w:noProof/>
        </w:rPr>
        <w:drawing>
          <wp:anchor distT="0" distB="0" distL="0" distR="0" simplePos="0" relativeHeight="251675648" behindDoc="0" locked="0" layoutInCell="1" hidden="0" allowOverlap="1">
            <wp:simplePos x="0" y="0"/>
            <wp:positionH relativeFrom="column">
              <wp:posOffset>222250</wp:posOffset>
            </wp:positionH>
            <wp:positionV relativeFrom="paragraph">
              <wp:posOffset>28575</wp:posOffset>
            </wp:positionV>
            <wp:extent cx="5693410" cy="2219325"/>
            <wp:effectExtent l="0" t="0" r="0" b="0"/>
            <wp:wrapTopAndBottom distT="0" dist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2219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Третья часть сонаты, написанная в форме рондо-сонаты, по своему характеру сочетает элементы карнавальной </w:t>
      </w:r>
      <w:proofErr w:type="spellStart"/>
      <w:r>
        <w:rPr>
          <w:color w:val="000000"/>
          <w:sz w:val="28"/>
          <w:szCs w:val="28"/>
        </w:rPr>
        <w:t>скерцозности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токкатности</w:t>
      </w:r>
      <w:proofErr w:type="spellEnd"/>
      <w:r>
        <w:rPr>
          <w:color w:val="000000"/>
          <w:sz w:val="28"/>
          <w:szCs w:val="28"/>
        </w:rPr>
        <w:t xml:space="preserve">, что является характерной чертой динамических </w:t>
      </w:r>
      <w:proofErr w:type="spellStart"/>
      <w:r>
        <w:rPr>
          <w:color w:val="000000"/>
          <w:sz w:val="28"/>
          <w:szCs w:val="28"/>
        </w:rPr>
        <w:t>проко</w:t>
      </w:r>
      <w:r>
        <w:rPr>
          <w:color w:val="000000"/>
          <w:sz w:val="28"/>
          <w:szCs w:val="28"/>
        </w:rPr>
        <w:t>фьевских</w:t>
      </w:r>
      <w:proofErr w:type="spellEnd"/>
      <w:r>
        <w:rPr>
          <w:color w:val="000000"/>
          <w:sz w:val="28"/>
          <w:szCs w:val="28"/>
        </w:rPr>
        <w:t xml:space="preserve"> финалов. </w:t>
      </w:r>
      <w:proofErr w:type="gramStart"/>
      <w:r>
        <w:rPr>
          <w:color w:val="000000"/>
          <w:sz w:val="28"/>
          <w:szCs w:val="28"/>
        </w:rPr>
        <w:t xml:space="preserve">Преобладание линеарного </w:t>
      </w:r>
      <w:proofErr w:type="spellStart"/>
      <w:r>
        <w:rPr>
          <w:color w:val="000000"/>
          <w:sz w:val="28"/>
          <w:szCs w:val="28"/>
        </w:rPr>
        <w:t>двухголосия</w:t>
      </w:r>
      <w:proofErr w:type="spellEnd"/>
      <w:r>
        <w:rPr>
          <w:color w:val="000000"/>
          <w:sz w:val="28"/>
          <w:szCs w:val="28"/>
        </w:rPr>
        <w:t xml:space="preserve">, умеренно оживленный темп, скромная (кроме кульминационного раздела 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 на </w:t>
      </w:r>
      <w:proofErr w:type="spellStart"/>
      <w:r>
        <w:rPr>
          <w:color w:val="000000"/>
          <w:sz w:val="28"/>
          <w:szCs w:val="28"/>
        </w:rPr>
        <w:t>fortissimo</w:t>
      </w:r>
      <w:proofErr w:type="spellEnd"/>
      <w:r>
        <w:rPr>
          <w:color w:val="000000"/>
          <w:sz w:val="28"/>
          <w:szCs w:val="28"/>
        </w:rPr>
        <w:t xml:space="preserve">) </w:t>
      </w:r>
      <w:proofErr w:type="spellStart"/>
      <w:r>
        <w:rPr>
          <w:color w:val="000000"/>
          <w:sz w:val="28"/>
          <w:szCs w:val="28"/>
        </w:rPr>
        <w:t>сонатинность</w:t>
      </w:r>
      <w:proofErr w:type="spellEnd"/>
      <w:r>
        <w:rPr>
          <w:color w:val="000000"/>
          <w:sz w:val="28"/>
          <w:szCs w:val="28"/>
        </w:rPr>
        <w:t xml:space="preserve"> изложения и аскетизм колорита (несмотря на обогащение гармонии внезапными отклонениями и б</w:t>
      </w:r>
      <w:r>
        <w:rPr>
          <w:color w:val="000000"/>
          <w:sz w:val="28"/>
          <w:szCs w:val="28"/>
        </w:rPr>
        <w:t>ифункциональными наслоениями) выявляют новые тенденции творчества Прокофьева в годы жизни за границей.</w:t>
      </w:r>
      <w:proofErr w:type="gramEnd"/>
      <w:r>
        <w:rPr>
          <w:color w:val="000000"/>
          <w:sz w:val="28"/>
          <w:szCs w:val="28"/>
        </w:rPr>
        <w:t xml:space="preserve"> Правда, эмоциональная сдержанность этих тенденций кое-где преодолевается оживлением и </w:t>
      </w:r>
      <w:proofErr w:type="spellStart"/>
      <w:r>
        <w:rPr>
          <w:color w:val="000000"/>
          <w:sz w:val="28"/>
          <w:szCs w:val="28"/>
        </w:rPr>
        <w:t>динамизацией</w:t>
      </w:r>
      <w:proofErr w:type="spellEnd"/>
      <w:r>
        <w:rPr>
          <w:color w:val="000000"/>
          <w:sz w:val="28"/>
          <w:szCs w:val="28"/>
        </w:rPr>
        <w:t xml:space="preserve"> (особенно в разработке и коде), а также </w:t>
      </w:r>
      <w:r>
        <w:rPr>
          <w:color w:val="000000"/>
          <w:sz w:val="28"/>
          <w:szCs w:val="28"/>
        </w:rPr>
        <w:lastRenderedPageBreak/>
        <w:t>изобретательно</w:t>
      </w:r>
      <w:r>
        <w:rPr>
          <w:color w:val="000000"/>
          <w:sz w:val="28"/>
          <w:szCs w:val="28"/>
        </w:rPr>
        <w:t xml:space="preserve">стью фактуры. Основное — неугомонность ритма, радость самого движения... Эти стороны переданы со всем очарованием большого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дара.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Легкий оттенок гротеска, присущий побочной теме (F-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 xml:space="preserve">), скрашивает </w:t>
      </w:r>
      <w:proofErr w:type="gramStart"/>
      <w:r>
        <w:rPr>
          <w:color w:val="000000"/>
          <w:sz w:val="28"/>
          <w:szCs w:val="28"/>
        </w:rPr>
        <w:t>некоторую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одноплоскостность</w:t>
      </w:r>
      <w:proofErr w:type="spellEnd"/>
      <w:r>
        <w:rPr>
          <w:color w:val="000000"/>
          <w:sz w:val="28"/>
          <w:szCs w:val="28"/>
        </w:rPr>
        <w:t xml:space="preserve"> финала.</w:t>
      </w:r>
      <w:r>
        <w:rPr>
          <w:noProof/>
        </w:rPr>
        <w:drawing>
          <wp:anchor distT="0" distB="0" distL="0" distR="0" simplePos="0" relativeHeight="251676672" behindDoc="0" locked="0" layoutInCell="1" hidden="0" allowOverlap="1">
            <wp:simplePos x="0" y="0"/>
            <wp:positionH relativeFrom="column">
              <wp:posOffset>203200</wp:posOffset>
            </wp:positionH>
            <wp:positionV relativeFrom="paragraph">
              <wp:posOffset>-19049</wp:posOffset>
            </wp:positionV>
            <wp:extent cx="5807710" cy="1443355"/>
            <wp:effectExtent l="0" t="0" r="0" b="0"/>
            <wp:wrapTopAndBottom distT="0" distB="0"/>
            <wp:docPr id="21" name="image2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7710" cy="1443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>Во второй редакции (ор. 135), созданной Прокофьевым через тридцать лет после сочинения произведения, были внесены лишь небольшие коррективы, которые коснулись изменения фактуры произведения (связующая партия и разработка первой части, связующая партия фина</w:t>
      </w:r>
      <w:r>
        <w:rPr>
          <w:color w:val="000000"/>
          <w:sz w:val="28"/>
          <w:szCs w:val="28"/>
        </w:rPr>
        <w:t xml:space="preserve">ла), а также </w:t>
      </w:r>
      <w:proofErr w:type="spellStart"/>
      <w:r>
        <w:rPr>
          <w:color w:val="000000"/>
          <w:sz w:val="28"/>
          <w:szCs w:val="28"/>
        </w:rPr>
        <w:t>присочинение</w:t>
      </w:r>
      <w:proofErr w:type="spellEnd"/>
      <w:r>
        <w:rPr>
          <w:color w:val="000000"/>
          <w:sz w:val="28"/>
          <w:szCs w:val="28"/>
        </w:rPr>
        <w:t xml:space="preserve"> финальной коды.</w:t>
      </w:r>
      <w:proofErr w:type="gramEnd"/>
      <w:r>
        <w:rPr>
          <w:color w:val="000000"/>
          <w:sz w:val="28"/>
          <w:szCs w:val="28"/>
        </w:rPr>
        <w:t xml:space="preserve"> Но  в целом эти коррективы не изменили ни концепцию сонаты, ни ее </w:t>
      </w:r>
      <w:proofErr w:type="spellStart"/>
      <w:r>
        <w:rPr>
          <w:color w:val="000000"/>
          <w:sz w:val="28"/>
          <w:szCs w:val="28"/>
        </w:rPr>
        <w:t>тематизм</w:t>
      </w:r>
      <w:proofErr w:type="spellEnd"/>
      <w:r>
        <w:rPr>
          <w:color w:val="000000"/>
          <w:sz w:val="28"/>
          <w:szCs w:val="28"/>
        </w:rPr>
        <w:t>, а скорее способствовали тому смягчению и просветлению гармонии, которые наступили в последний период творчества композитора. Ю. Холопов об</w:t>
      </w:r>
      <w:r>
        <w:rPr>
          <w:color w:val="000000"/>
          <w:sz w:val="28"/>
          <w:szCs w:val="28"/>
        </w:rPr>
        <w:t xml:space="preserve">ращает внимание на то, что «в ряде случаев вновь введенные более мягкие гармонии </w:t>
      </w:r>
      <w:proofErr w:type="gramStart"/>
      <w:r>
        <w:rPr>
          <w:color w:val="000000"/>
          <w:sz w:val="28"/>
          <w:szCs w:val="28"/>
        </w:rPr>
        <w:t>связаны</w:t>
      </w:r>
      <w:proofErr w:type="gramEnd"/>
      <w:r>
        <w:rPr>
          <w:color w:val="000000"/>
          <w:sz w:val="28"/>
          <w:szCs w:val="28"/>
        </w:rPr>
        <w:t xml:space="preserve"> так или иначе с увеличенным трезвучием и </w:t>
      </w:r>
      <w:proofErr w:type="spellStart"/>
      <w:r>
        <w:rPr>
          <w:color w:val="000000"/>
          <w:sz w:val="28"/>
          <w:szCs w:val="28"/>
        </w:rPr>
        <w:t>целотоновыми</w:t>
      </w:r>
      <w:proofErr w:type="spellEnd"/>
      <w:r>
        <w:rPr>
          <w:color w:val="000000"/>
          <w:sz w:val="28"/>
          <w:szCs w:val="28"/>
        </w:rPr>
        <w:t xml:space="preserve"> аккордами. Эти аккорды не чужды и стилю сонаты в первой редакции (см. аккорды и </w:t>
      </w:r>
      <w:proofErr w:type="spellStart"/>
      <w:r>
        <w:rPr>
          <w:color w:val="000000"/>
          <w:sz w:val="28"/>
          <w:szCs w:val="28"/>
        </w:rPr>
        <w:t>целотоновые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последования</w:t>
      </w:r>
      <w:proofErr w:type="spellEnd"/>
      <w:r>
        <w:rPr>
          <w:color w:val="000000"/>
          <w:sz w:val="28"/>
          <w:szCs w:val="28"/>
        </w:rPr>
        <w:t xml:space="preserve"> в основн</w:t>
      </w:r>
      <w:r>
        <w:rPr>
          <w:color w:val="000000"/>
          <w:sz w:val="28"/>
          <w:szCs w:val="28"/>
        </w:rPr>
        <w:t xml:space="preserve">ых темах экспозиции первой части, в разработке, в главной партии финала). Таким образом, введение мягких гармоний есть, с другой стороны, развитие некоторых элементов </w:t>
      </w:r>
      <w:proofErr w:type="spellStart"/>
      <w:r>
        <w:rPr>
          <w:color w:val="000000"/>
          <w:sz w:val="28"/>
          <w:szCs w:val="28"/>
        </w:rPr>
        <w:t>аккордики</w:t>
      </w:r>
      <w:proofErr w:type="spellEnd"/>
      <w:r>
        <w:rPr>
          <w:color w:val="000000"/>
          <w:sz w:val="28"/>
          <w:szCs w:val="28"/>
        </w:rPr>
        <w:t xml:space="preserve"> первой редакции... Местами новая редакция сонаты обнаруживает несколько неожида</w:t>
      </w:r>
      <w:r>
        <w:rPr>
          <w:color w:val="000000"/>
          <w:sz w:val="28"/>
          <w:szCs w:val="28"/>
        </w:rPr>
        <w:t>нное сходство с Девятой сонатой, в общем далекой от нее стилистически...» [19, 262].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Пятая соната — не только интереснейшее свидетельство творческих поисков гениального музыканта. В строгой и одновременно загадочно интимной </w:t>
      </w:r>
      <w:r>
        <w:rPr>
          <w:color w:val="000000"/>
          <w:sz w:val="28"/>
          <w:szCs w:val="28"/>
        </w:rPr>
        <w:lastRenderedPageBreak/>
        <w:t xml:space="preserve">музыке этого произведения много </w:t>
      </w:r>
      <w:r>
        <w:rPr>
          <w:color w:val="000000"/>
          <w:sz w:val="28"/>
          <w:szCs w:val="28"/>
        </w:rPr>
        <w:t>очень привлекательного и интересного. Все ее образы как-то по-особенному рельефны, выпуклы, все темы индивидуально характерны, фактура многогранна. Хотя соната и получила заметно меньшее распространение у исполнителей, ее будущая «концертная жизнь» соверше</w:t>
      </w:r>
      <w:r>
        <w:rPr>
          <w:color w:val="000000"/>
          <w:sz w:val="28"/>
          <w:szCs w:val="28"/>
        </w:rPr>
        <w:t>нно несомненна. Не надо забывать и того, что тенденция камерности возродилась, хотя и на совершенно новых основах, в Девятой, последней сонате композитора, что подтвердило ее органичность в творчестве Прокофьева.</w:t>
      </w: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I. 4.Поздний период творчества. «Военная триада».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 Четвертая, и Пятая, и Шестая сонаты являются заметными и вполне определенными вехами на творческом пути композитора. </w:t>
      </w:r>
      <w:proofErr w:type="gramStart"/>
      <w:r>
        <w:rPr>
          <w:color w:val="000000"/>
          <w:sz w:val="28"/>
          <w:szCs w:val="28"/>
        </w:rPr>
        <w:t>Если от завершающей ранний период творчества Прокофьева Четвертой сонаты до Пятой прошл</w:t>
      </w:r>
      <w:r>
        <w:rPr>
          <w:color w:val="000000"/>
          <w:sz w:val="28"/>
          <w:szCs w:val="28"/>
        </w:rPr>
        <w:t>о шесть лет, то от Пятой до Шестой (1939), открывающей новый и важнейший этап, прошло целых шестнадцать лет — композитор начал работать над нею в 1939 году.</w:t>
      </w:r>
      <w:proofErr w:type="gramEnd"/>
      <w:r>
        <w:rPr>
          <w:color w:val="000000"/>
          <w:sz w:val="28"/>
          <w:szCs w:val="28"/>
        </w:rPr>
        <w:t xml:space="preserve"> За это время произошло немало важных событий и в мире, и в жизни Сергея Сергеевича: приехав в очере</w:t>
      </w:r>
      <w:r>
        <w:rPr>
          <w:color w:val="000000"/>
          <w:sz w:val="28"/>
          <w:szCs w:val="28"/>
        </w:rPr>
        <w:t>дной раз из-за границы на родину, он принял решение остаться в Советском Союзе, связав дальнейшую жизнь с родной страной.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Обстановка того времени в мире была неспокойной: вслух утверждалось, что «войны не будет», но умным и проницательным людям (к числу ко</w:t>
      </w:r>
      <w:r>
        <w:rPr>
          <w:color w:val="000000"/>
          <w:sz w:val="28"/>
          <w:szCs w:val="28"/>
        </w:rPr>
        <w:t xml:space="preserve">торых Прокофьев, несомненно, принадлежал) было ясно, что война неизбежна. Уже достаточно громко заявила о себе страшная сила в лице немецкого фашизма. Тревожная обстановка предвоенного времени отразилась в образном строе </w:t>
      </w:r>
      <w:proofErr w:type="spellStart"/>
      <w:r>
        <w:rPr>
          <w:color w:val="000000"/>
          <w:sz w:val="28"/>
          <w:szCs w:val="28"/>
        </w:rPr>
        <w:t>прокофьевской</w:t>
      </w:r>
      <w:proofErr w:type="spellEnd"/>
      <w:r>
        <w:rPr>
          <w:color w:val="000000"/>
          <w:sz w:val="28"/>
          <w:szCs w:val="28"/>
        </w:rPr>
        <w:t xml:space="preserve"> Сонаты № 6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в ней зв</w:t>
      </w:r>
      <w:r>
        <w:rPr>
          <w:color w:val="000000"/>
          <w:sz w:val="28"/>
          <w:szCs w:val="28"/>
        </w:rPr>
        <w:t>учит и тревога, и яростная страсть, и «механическая» жестокость бездушной силы. Мир образов сонаты сопоставим с «миром» кантаты «Александр Невский».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Четырехчастная</w:t>
      </w:r>
      <w:proofErr w:type="spellEnd"/>
      <w:r>
        <w:rPr>
          <w:color w:val="000000"/>
          <w:sz w:val="28"/>
          <w:szCs w:val="28"/>
        </w:rPr>
        <w:t xml:space="preserve"> соната № 6 и два последующих за ней произведения Соната №7 и Соната №8 были задуманы одновре</w:t>
      </w:r>
      <w:r>
        <w:rPr>
          <w:color w:val="000000"/>
          <w:sz w:val="28"/>
          <w:szCs w:val="28"/>
        </w:rPr>
        <w:t xml:space="preserve">менно как Сонатная триада. Сергей Сергеевич в </w:t>
      </w:r>
      <w:proofErr w:type="gramStart"/>
      <w:r>
        <w:rPr>
          <w:color w:val="000000"/>
          <w:sz w:val="28"/>
          <w:szCs w:val="28"/>
        </w:rPr>
        <w:t>одно и тоже</w:t>
      </w:r>
      <w:proofErr w:type="gramEnd"/>
      <w:r>
        <w:rPr>
          <w:color w:val="000000"/>
          <w:sz w:val="28"/>
          <w:szCs w:val="28"/>
        </w:rPr>
        <w:t xml:space="preserve"> время начал работу над одиннадцатью частями трех </w:t>
      </w:r>
      <w:r>
        <w:rPr>
          <w:color w:val="000000"/>
          <w:sz w:val="28"/>
          <w:szCs w:val="28"/>
        </w:rPr>
        <w:lastRenderedPageBreak/>
        <w:t xml:space="preserve">сонат: две из них должны были стать </w:t>
      </w:r>
      <w:proofErr w:type="spellStart"/>
      <w:r>
        <w:rPr>
          <w:color w:val="000000"/>
          <w:sz w:val="28"/>
          <w:szCs w:val="28"/>
        </w:rPr>
        <w:t>четырехчастными</w:t>
      </w:r>
      <w:proofErr w:type="spellEnd"/>
      <w:r>
        <w:rPr>
          <w:color w:val="000000"/>
          <w:sz w:val="28"/>
          <w:szCs w:val="28"/>
        </w:rPr>
        <w:t xml:space="preserve">, а третья — трехчастной (в конечном итоге композитор отступил от этого замысла в Седьмой сонате, </w:t>
      </w:r>
      <w:r>
        <w:rPr>
          <w:color w:val="000000"/>
          <w:sz w:val="28"/>
          <w:szCs w:val="28"/>
        </w:rPr>
        <w:t>написав в ней три части). Сонатная триада воплощает идеи борьбы и преодоления, разворачивая широкую панораму схватки противоборствующих сил вселенского масштаба. Драматическая напряженность и поистине симфоническая монументальность отличают Сонатную триаду</w:t>
      </w:r>
      <w:r>
        <w:rPr>
          <w:color w:val="000000"/>
          <w:sz w:val="28"/>
          <w:szCs w:val="28"/>
        </w:rPr>
        <w:t xml:space="preserve"> в целом и Шестую сонату в частности. Образы борьбы, воплощенные в ней, перекликаются и с творениями Людвига </w:t>
      </w:r>
      <w:proofErr w:type="spellStart"/>
      <w:r>
        <w:rPr>
          <w:color w:val="000000"/>
          <w:sz w:val="28"/>
          <w:szCs w:val="28"/>
        </w:rPr>
        <w:t>ван</w:t>
      </w:r>
      <w:proofErr w:type="spellEnd"/>
      <w:r>
        <w:rPr>
          <w:color w:val="000000"/>
          <w:sz w:val="28"/>
          <w:szCs w:val="28"/>
        </w:rPr>
        <w:t xml:space="preserve"> Бетховена — не случайно зарождению замысла Сонатной триады предшествовало прочтение книги французского писателя </w:t>
      </w:r>
      <w:proofErr w:type="spellStart"/>
      <w:r>
        <w:rPr>
          <w:color w:val="000000"/>
          <w:sz w:val="28"/>
          <w:szCs w:val="28"/>
        </w:rPr>
        <w:t>Ромена</w:t>
      </w:r>
      <w:proofErr w:type="spellEnd"/>
      <w:r>
        <w:rPr>
          <w:color w:val="000000"/>
          <w:sz w:val="28"/>
          <w:szCs w:val="28"/>
        </w:rPr>
        <w:t xml:space="preserve"> Роллана об этом композит</w:t>
      </w:r>
      <w:r>
        <w:rPr>
          <w:color w:val="000000"/>
          <w:sz w:val="28"/>
          <w:szCs w:val="28"/>
        </w:rPr>
        <w:t xml:space="preserve">оре. </w:t>
      </w:r>
      <w:r>
        <w:rPr>
          <w:b/>
          <w:color w:val="000000"/>
          <w:sz w:val="28"/>
          <w:szCs w:val="28"/>
        </w:rPr>
        <w:t>Шестая соната A-</w:t>
      </w:r>
      <w:proofErr w:type="spellStart"/>
      <w:r>
        <w:rPr>
          <w:b/>
          <w:color w:val="000000"/>
          <w:sz w:val="28"/>
          <w:szCs w:val="28"/>
        </w:rPr>
        <w:t>dur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op</w:t>
      </w:r>
      <w:proofErr w:type="spellEnd"/>
      <w:r>
        <w:rPr>
          <w:b/>
          <w:color w:val="000000"/>
          <w:sz w:val="28"/>
          <w:szCs w:val="28"/>
        </w:rPr>
        <w:t>. 82</w:t>
      </w:r>
      <w:r>
        <w:rPr>
          <w:color w:val="000000"/>
          <w:sz w:val="28"/>
          <w:szCs w:val="28"/>
        </w:rPr>
        <w:t xml:space="preserve"> резко отличается от </w:t>
      </w:r>
      <w:proofErr w:type="gramStart"/>
      <w:r>
        <w:rPr>
          <w:color w:val="000000"/>
          <w:sz w:val="28"/>
          <w:szCs w:val="28"/>
        </w:rPr>
        <w:t>предшествующих</w:t>
      </w:r>
      <w:proofErr w:type="gramEnd"/>
      <w:r>
        <w:rPr>
          <w:color w:val="000000"/>
          <w:sz w:val="28"/>
          <w:szCs w:val="28"/>
        </w:rPr>
        <w:t xml:space="preserve"> произведении Прокофьева в этом жанре — на смену молодому задору, шутке, гротеску приходит яростный натиск и борьба не на жизнь, а на смерть. 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Широта, </w:t>
      </w:r>
      <w:proofErr w:type="spellStart"/>
      <w:r>
        <w:rPr>
          <w:color w:val="000000"/>
          <w:sz w:val="28"/>
          <w:szCs w:val="28"/>
        </w:rPr>
        <w:t>фресковость</w:t>
      </w:r>
      <w:proofErr w:type="spellEnd"/>
      <w:r>
        <w:rPr>
          <w:color w:val="000000"/>
          <w:sz w:val="28"/>
          <w:szCs w:val="28"/>
        </w:rPr>
        <w:t xml:space="preserve">, мощная </w:t>
      </w:r>
      <w:proofErr w:type="spellStart"/>
      <w:r>
        <w:rPr>
          <w:color w:val="000000"/>
          <w:sz w:val="28"/>
          <w:szCs w:val="28"/>
        </w:rPr>
        <w:t>симфонизация</w:t>
      </w:r>
      <w:proofErr w:type="spellEnd"/>
      <w:r>
        <w:rPr>
          <w:color w:val="000000"/>
          <w:sz w:val="28"/>
          <w:szCs w:val="28"/>
        </w:rPr>
        <w:t>, обостренный драматизм — таковы наиболее характерные новые черты, воплощенные Прокофьевым в этом грандиозном произведении, исполненном смелости, дерзости и титанической силы. Это уже не дерзость, граничащая с веселы</w:t>
      </w:r>
      <w:r>
        <w:rPr>
          <w:color w:val="000000"/>
          <w:sz w:val="28"/>
          <w:szCs w:val="28"/>
        </w:rPr>
        <w:t>м задором, от которой всегда веяло улыбчивой шуткой, радостной бравадой юношеских лет. Это грубая и властная воля, жесткий натиск, яростное напряжение смертоносной борьбы и взволнованное переживание судеб мира, «путей человечества». Наконец, это «чувство Р</w:t>
      </w:r>
      <w:r>
        <w:rPr>
          <w:color w:val="000000"/>
          <w:sz w:val="28"/>
          <w:szCs w:val="28"/>
        </w:rPr>
        <w:t xml:space="preserve">одины». Еще и еще раз </w:t>
      </w:r>
      <w:proofErr w:type="gramStart"/>
      <w:r>
        <w:rPr>
          <w:color w:val="000000"/>
          <w:sz w:val="28"/>
          <w:szCs w:val="28"/>
        </w:rPr>
        <w:t>поражаешься</w:t>
      </w:r>
      <w:proofErr w:type="gramEnd"/>
      <w:r>
        <w:rPr>
          <w:color w:val="000000"/>
          <w:sz w:val="28"/>
          <w:szCs w:val="28"/>
        </w:rPr>
        <w:t xml:space="preserve"> интуиции Прокофьева — соната была закончена 11 февраля 1940 года, незадолго до начала Великой Отечественной Войны...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«Необыкновенная ясность стиля и конструктивное совершенство музыки поразили меня, — рассказывает С. Рихте</w:t>
      </w:r>
      <w:r>
        <w:rPr>
          <w:color w:val="000000"/>
          <w:sz w:val="28"/>
          <w:szCs w:val="28"/>
        </w:rPr>
        <w:t xml:space="preserve">р. — Ничего в таком роде я никогда не слышал. С варварской смелостью композитор порывает с идеалами романтики и включает в свою музыку сокрушающий пульс XX века. Классически стройная в своем равновесии, несмотря на все острые углы, эта соната великолепна. </w:t>
      </w:r>
      <w:r>
        <w:rPr>
          <w:color w:val="000000"/>
          <w:sz w:val="28"/>
          <w:szCs w:val="28"/>
        </w:rPr>
        <w:t xml:space="preserve">Соната заинтересовала меня и с чисто исполнительской </w:t>
      </w:r>
      <w:r>
        <w:rPr>
          <w:color w:val="000000"/>
          <w:sz w:val="28"/>
          <w:szCs w:val="28"/>
        </w:rPr>
        <w:lastRenderedPageBreak/>
        <w:t xml:space="preserve">точки зрения... учил ее с большим удовольствием... 14 октября 1940 года я   играл её в концерте... Это было мое первое </w:t>
      </w:r>
      <w:proofErr w:type="spellStart"/>
      <w:r>
        <w:rPr>
          <w:color w:val="000000"/>
          <w:sz w:val="28"/>
          <w:szCs w:val="28"/>
        </w:rPr>
        <w:t>нестуденческое</w:t>
      </w:r>
      <w:proofErr w:type="spellEnd"/>
      <w:r>
        <w:rPr>
          <w:color w:val="000000"/>
          <w:sz w:val="28"/>
          <w:szCs w:val="28"/>
        </w:rPr>
        <w:t xml:space="preserve"> публичное выступление»[29,213].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Сонату открывает лейтмотив, который к</w:t>
      </w:r>
      <w:r>
        <w:rPr>
          <w:color w:val="000000"/>
          <w:sz w:val="28"/>
          <w:szCs w:val="28"/>
        </w:rPr>
        <w:t>расной нитью проходит через всю сонату - жесткий, наступательный, резко врывающийся. В первоначальном облике он возвращается в финале, а в других частях появляются его трансформации.</w:t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Определяет он и характер главной партии, которая является исключительно э</w:t>
      </w:r>
      <w:r>
        <w:rPr>
          <w:color w:val="000000"/>
          <w:sz w:val="28"/>
          <w:szCs w:val="28"/>
        </w:rPr>
        <w:t xml:space="preserve">кспрессивной благодаря синкопам и острым гармониям, предельной обостренности мелодико-гармонических и ритмических средств. </w:t>
      </w:r>
      <w:r>
        <w:rPr>
          <w:noProof/>
        </w:rPr>
        <w:drawing>
          <wp:anchor distT="0" distB="0" distL="0" distR="0" simplePos="0" relativeHeight="251677696" behindDoc="0" locked="0" layoutInCell="1" hidden="0" allowOverlap="1">
            <wp:simplePos x="0" y="0"/>
            <wp:positionH relativeFrom="column">
              <wp:posOffset>205104</wp:posOffset>
            </wp:positionH>
            <wp:positionV relativeFrom="paragraph">
              <wp:posOffset>123825</wp:posOffset>
            </wp:positionV>
            <wp:extent cx="5709920" cy="1421130"/>
            <wp:effectExtent l="0" t="0" r="0" b="0"/>
            <wp:wrapTopAndBottom distT="0" distB="0"/>
            <wp:docPr id="33" name="image2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png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14211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Несколько токкатная связующая партия с </w:t>
      </w:r>
      <w:proofErr w:type="gramStart"/>
      <w:r>
        <w:rPr>
          <w:color w:val="000000"/>
          <w:sz w:val="28"/>
          <w:szCs w:val="28"/>
        </w:rPr>
        <w:t>характерными</w:t>
      </w:r>
      <w:proofErr w:type="gramEnd"/>
      <w:r>
        <w:rPr>
          <w:color w:val="000000"/>
          <w:sz w:val="28"/>
          <w:szCs w:val="28"/>
        </w:rPr>
        <w:t xml:space="preserve"> ладово-гармонической неустойчивостью, функциональной переменностью подводит к р</w:t>
      </w:r>
      <w:r>
        <w:rPr>
          <w:color w:val="000000"/>
          <w:sz w:val="28"/>
          <w:szCs w:val="28"/>
        </w:rPr>
        <w:t xml:space="preserve">езко контрастирующему с главной партией образу побочной. Ее мягкий и душевно чистый образ напоминает застенчиво хрупкий лиризм Джульетты и Золушки в балетах Прокофьева. Побочная партия написана с графической лаконичностью почти обесцвеченными </w:t>
      </w:r>
      <w:proofErr w:type="spellStart"/>
      <w:r>
        <w:rPr>
          <w:color w:val="000000"/>
          <w:sz w:val="28"/>
          <w:szCs w:val="28"/>
        </w:rPr>
        <w:t>унисонами</w:t>
      </w:r>
      <w:proofErr w:type="gramStart"/>
      <w:r>
        <w:rPr>
          <w:color w:val="000000"/>
          <w:sz w:val="28"/>
          <w:szCs w:val="28"/>
        </w:rPr>
        <w:t>,а</w:t>
      </w:r>
      <w:proofErr w:type="spellEnd"/>
      <w:proofErr w:type="gramEnd"/>
      <w:r>
        <w:rPr>
          <w:color w:val="000000"/>
          <w:sz w:val="28"/>
          <w:szCs w:val="28"/>
        </w:rPr>
        <w:t xml:space="preserve"> т</w:t>
      </w:r>
      <w:r>
        <w:rPr>
          <w:color w:val="000000"/>
          <w:sz w:val="28"/>
          <w:szCs w:val="28"/>
        </w:rPr>
        <w:t>акже с использованием частых плагальных оборотов.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Заключительная партия, как и связующая, содержит элементы </w:t>
      </w:r>
      <w:proofErr w:type="spellStart"/>
      <w:r>
        <w:rPr>
          <w:color w:val="000000"/>
          <w:sz w:val="28"/>
          <w:szCs w:val="28"/>
        </w:rPr>
        <w:t>токкатности</w:t>
      </w:r>
      <w:proofErr w:type="spellEnd"/>
      <w:r>
        <w:rPr>
          <w:color w:val="000000"/>
          <w:sz w:val="28"/>
          <w:szCs w:val="28"/>
        </w:rPr>
        <w:t xml:space="preserve">, но в своем завершении (ремарки </w:t>
      </w:r>
      <w:proofErr w:type="spellStart"/>
      <w:r>
        <w:rPr>
          <w:color w:val="000000"/>
          <w:sz w:val="28"/>
          <w:szCs w:val="28"/>
        </w:rPr>
        <w:t>pianissimo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ritenuto</w:t>
      </w:r>
      <w:proofErr w:type="spellEnd"/>
      <w:r>
        <w:rPr>
          <w:color w:val="000000"/>
          <w:sz w:val="28"/>
          <w:szCs w:val="28"/>
        </w:rPr>
        <w:t>) она все же смягчается.</w:t>
      </w:r>
      <w:r>
        <w:rPr>
          <w:noProof/>
        </w:rPr>
        <w:drawing>
          <wp:anchor distT="0" distB="0" distL="0" distR="0" simplePos="0" relativeHeight="251678720" behindDoc="0" locked="0" layoutInCell="1" hidden="0" allowOverlap="1">
            <wp:simplePos x="0" y="0"/>
            <wp:positionH relativeFrom="column">
              <wp:posOffset>217169</wp:posOffset>
            </wp:positionH>
            <wp:positionV relativeFrom="paragraph">
              <wp:posOffset>635</wp:posOffset>
            </wp:positionV>
            <wp:extent cx="5685790" cy="1670685"/>
            <wp:effectExtent l="0" t="0" r="0" b="0"/>
            <wp:wrapTopAndBottom distT="0" distB="0"/>
            <wp:docPr id="31" name="image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 preferRelativeResize="0"/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5790" cy="1670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разработке поначалу создается образ напряженного ожидания. Значительному развитию и трансформации подвергается преимущественно тема побочной партии; она драматизируется, ожесточается. Мастерски обыгрывается и тема главной партии: она то скрыто, то явно п</w:t>
      </w:r>
      <w:r>
        <w:rPr>
          <w:color w:val="000000"/>
          <w:sz w:val="28"/>
          <w:szCs w:val="28"/>
        </w:rPr>
        <w:t xml:space="preserve">рисутствует на протяжении всей разработки, как бы вспышками напоминая о своем лейтмотивном значении в сонате. Обе темы неоднократно сталкиваются (стихии ритма главной и мелодики побочной), динамика развития направлена к центральной кульминации — яростному </w:t>
      </w:r>
      <w:r>
        <w:rPr>
          <w:color w:val="000000"/>
          <w:sz w:val="28"/>
          <w:szCs w:val="28"/>
        </w:rPr>
        <w:t xml:space="preserve">шквалу, в котором образ главной партии подавляет образ побочной и вытесняет его. Мастерски используется прием </w:t>
      </w:r>
      <w:proofErr w:type="spellStart"/>
      <w:r>
        <w:rPr>
          <w:color w:val="000000"/>
          <w:sz w:val="28"/>
          <w:szCs w:val="28"/>
        </w:rPr>
        <w:t>ostinato</w:t>
      </w:r>
      <w:proofErr w:type="spellEnd"/>
      <w:r>
        <w:rPr>
          <w:color w:val="000000"/>
          <w:sz w:val="28"/>
          <w:szCs w:val="28"/>
        </w:rPr>
        <w:t>, подводящий к широкой кульминации наибольшего напряжения. Силы варварства и жестокого автоматизма вырываются на свободу и топчут все свет</w:t>
      </w:r>
      <w:r>
        <w:rPr>
          <w:color w:val="000000"/>
          <w:sz w:val="28"/>
          <w:szCs w:val="28"/>
        </w:rPr>
        <w:t xml:space="preserve">лое и прекрасное (шумовые и ударные эффекты). Беснование и неистовство постепенно </w:t>
      </w:r>
      <w:proofErr w:type="gramStart"/>
      <w:r>
        <w:rPr>
          <w:color w:val="000000"/>
          <w:sz w:val="28"/>
          <w:szCs w:val="28"/>
        </w:rPr>
        <w:t xml:space="preserve">затихают и звучность на </w:t>
      </w:r>
      <w:proofErr w:type="spellStart"/>
      <w:r>
        <w:rPr>
          <w:color w:val="000000"/>
          <w:sz w:val="28"/>
          <w:szCs w:val="28"/>
        </w:rPr>
        <w:t>ritardando</w:t>
      </w:r>
      <w:proofErr w:type="spellEnd"/>
      <w:r>
        <w:rPr>
          <w:color w:val="000000"/>
          <w:sz w:val="28"/>
          <w:szCs w:val="28"/>
        </w:rPr>
        <w:t xml:space="preserve"> переходит</w:t>
      </w:r>
      <w:proofErr w:type="gram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piano</w:t>
      </w:r>
      <w:proofErr w:type="spellEnd"/>
      <w:r>
        <w:rPr>
          <w:color w:val="000000"/>
          <w:sz w:val="28"/>
          <w:szCs w:val="28"/>
        </w:rPr>
        <w:t xml:space="preserve"> и </w:t>
      </w:r>
      <w:proofErr w:type="spellStart"/>
      <w:r>
        <w:rPr>
          <w:color w:val="000000"/>
          <w:sz w:val="28"/>
          <w:szCs w:val="28"/>
        </w:rPr>
        <w:t>pianissimo</w:t>
      </w:r>
      <w:proofErr w:type="spellEnd"/>
      <w:r>
        <w:rPr>
          <w:color w:val="000000"/>
          <w:sz w:val="28"/>
          <w:szCs w:val="28"/>
        </w:rPr>
        <w:t>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короткой динамичной репризе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moderato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come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prima</w:t>
      </w:r>
      <w:proofErr w:type="spellEnd"/>
      <w:r>
        <w:rPr>
          <w:color w:val="000000"/>
          <w:sz w:val="28"/>
          <w:szCs w:val="28"/>
        </w:rPr>
        <w:t>) вновь проносятся вихрем тревожные выкрики лейт</w:t>
      </w:r>
      <w:r>
        <w:rPr>
          <w:color w:val="000000"/>
          <w:sz w:val="28"/>
          <w:szCs w:val="28"/>
        </w:rPr>
        <w:t>мотива из нисходящих терций. Теперь особенно ощущается их дикий характер, точно клич, призывающий первобытные племена к яростной схватке. Реприза утверждает господство образов главной партии. Кода закрепляет это господство; в самом заключении вновь возглаш</w:t>
      </w:r>
      <w:r>
        <w:rPr>
          <w:color w:val="000000"/>
          <w:sz w:val="28"/>
          <w:szCs w:val="28"/>
        </w:rPr>
        <w:t xml:space="preserve">аются лейтмотивные интонации призывного клича.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Вторая часть, </w:t>
      </w:r>
      <w:proofErr w:type="spellStart"/>
      <w:r>
        <w:rPr>
          <w:color w:val="000000"/>
          <w:sz w:val="28"/>
          <w:szCs w:val="28"/>
        </w:rPr>
        <w:t>Allegretto</w:t>
      </w:r>
      <w:proofErr w:type="spellEnd"/>
      <w:r>
        <w:rPr>
          <w:color w:val="000000"/>
          <w:sz w:val="28"/>
          <w:szCs w:val="28"/>
        </w:rPr>
        <w:t xml:space="preserve"> — грациозное, полутанцевальное скерцо в E-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 xml:space="preserve"> с лирическим средним разделом. После резко напряженной первой части оно воспринимается как отдых, возвращение к мягкой шутке и обаятельно</w:t>
      </w:r>
      <w:r>
        <w:rPr>
          <w:color w:val="000000"/>
          <w:sz w:val="28"/>
          <w:szCs w:val="28"/>
        </w:rPr>
        <w:t xml:space="preserve">й иронии. Ритмическое и гармоническое начало в крайних разделах трехчастной формы с элементами рондо явно преобладает </w:t>
      </w:r>
      <w:proofErr w:type="gramStart"/>
      <w:r>
        <w:rPr>
          <w:color w:val="000000"/>
          <w:sz w:val="28"/>
          <w:szCs w:val="28"/>
        </w:rPr>
        <w:t>над</w:t>
      </w:r>
      <w:proofErr w:type="gramEnd"/>
      <w:r>
        <w:rPr>
          <w:color w:val="000000"/>
          <w:sz w:val="28"/>
          <w:szCs w:val="28"/>
        </w:rPr>
        <w:t xml:space="preserve"> мелодическим (здесь и богатство альтераций и пикантность сопоставлений), отчего музыка приобретает динамично-танцевальный и красочный </w:t>
      </w:r>
      <w:r>
        <w:rPr>
          <w:color w:val="000000"/>
          <w:sz w:val="28"/>
          <w:szCs w:val="28"/>
        </w:rPr>
        <w:t>колорит.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раздел (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>) пластичен, напевен и не лишен элементов широкой русской лиричности.</w:t>
      </w:r>
      <w:r>
        <w:rPr>
          <w:noProof/>
        </w:rPr>
        <w:drawing>
          <wp:anchor distT="0" distB="0" distL="0" distR="0" simplePos="0" relativeHeight="251679744" behindDoc="0" locked="0" layoutInCell="1" hidden="0" allowOverlap="1">
            <wp:simplePos x="0" y="0"/>
            <wp:positionH relativeFrom="column">
              <wp:posOffset>69850</wp:posOffset>
            </wp:positionH>
            <wp:positionV relativeFrom="paragraph">
              <wp:posOffset>47625</wp:posOffset>
            </wp:positionV>
            <wp:extent cx="5750560" cy="1426210"/>
            <wp:effectExtent l="0" t="0" r="0" b="0"/>
            <wp:wrapTopAndBottom distT="0" dist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14262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целом вторая часть возвращает нас в мир беззаботных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образов ранней поры с их жизнелюбием и юношеским задором.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Третья часть, </w:t>
      </w:r>
      <w:proofErr w:type="spellStart"/>
      <w:r>
        <w:rPr>
          <w:color w:val="000000"/>
          <w:sz w:val="28"/>
          <w:szCs w:val="28"/>
        </w:rPr>
        <w:t>Tempo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di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v</w:t>
      </w:r>
      <w:r>
        <w:rPr>
          <w:color w:val="000000"/>
          <w:sz w:val="28"/>
          <w:szCs w:val="28"/>
        </w:rPr>
        <w:t>alzer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lentissimo</w:t>
      </w:r>
      <w:proofErr w:type="spellEnd"/>
      <w:r>
        <w:rPr>
          <w:color w:val="000000"/>
          <w:sz w:val="28"/>
          <w:szCs w:val="28"/>
        </w:rPr>
        <w:t>, написанная в сложной трехчастной форме, снова и еще более уводит от образов яростной схватки первой части, но на этот раз в сторону любовной неги. Здесь синтезируется романтическая страстность и сдержанная сосредоточенность.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Мягкая настроенность третьей части ассоциируется с пленительными картинами «Ромео и Джульетты», с красочностью итальянского ночного пейзажа. Гармонии полнозвучны, насыщены терпкими хроматизмами и в то же время прозрачны (в них преобладает </w:t>
      </w:r>
      <w:proofErr w:type="spellStart"/>
      <w:r>
        <w:rPr>
          <w:color w:val="000000"/>
          <w:sz w:val="28"/>
          <w:szCs w:val="28"/>
        </w:rPr>
        <w:t>трехзвучная</w:t>
      </w:r>
      <w:proofErr w:type="spellEnd"/>
      <w:r>
        <w:rPr>
          <w:color w:val="000000"/>
          <w:sz w:val="28"/>
          <w:szCs w:val="28"/>
        </w:rPr>
        <w:t xml:space="preserve"> осно</w:t>
      </w:r>
      <w:r>
        <w:rPr>
          <w:color w:val="000000"/>
          <w:sz w:val="28"/>
          <w:szCs w:val="28"/>
        </w:rPr>
        <w:t>ва, воплощающая, как нередко у Прокофьева, безмятежность)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Простая мелодическая линия вуалируется подголосками, но, пожалуй, это и придает ей особую упоительность. В целом это типичное театральное, лирическое балетное </w:t>
      </w:r>
      <w:proofErr w:type="spellStart"/>
      <w:r>
        <w:rPr>
          <w:color w:val="000000"/>
          <w:sz w:val="28"/>
          <w:szCs w:val="28"/>
        </w:rPr>
        <w:t>adagio</w:t>
      </w:r>
      <w:proofErr w:type="spellEnd"/>
      <w:r>
        <w:rPr>
          <w:color w:val="000000"/>
          <w:sz w:val="28"/>
          <w:szCs w:val="28"/>
        </w:rPr>
        <w:t xml:space="preserve">, сочетающее характерные черты </w:t>
      </w:r>
      <w:r>
        <w:rPr>
          <w:color w:val="000000"/>
          <w:sz w:val="28"/>
          <w:szCs w:val="28"/>
        </w:rPr>
        <w:t>изобразительности с чистым инструментализмом.</w:t>
      </w:r>
      <w:r>
        <w:rPr>
          <w:noProof/>
        </w:rPr>
        <w:drawing>
          <wp:anchor distT="0" distB="0" distL="0" distR="0" simplePos="0" relativeHeight="251680768" behindDoc="0" locked="0" layoutInCell="1" hidden="0" allowOverlap="1">
            <wp:simplePos x="0" y="0"/>
            <wp:positionH relativeFrom="column">
              <wp:posOffset>22225</wp:posOffset>
            </wp:positionH>
            <wp:positionV relativeFrom="paragraph">
              <wp:posOffset>635</wp:posOffset>
            </wp:positionV>
            <wp:extent cx="5941060" cy="1640205"/>
            <wp:effectExtent l="0" t="0" r="0" b="0"/>
            <wp:wrapTopAndBottom distT="0" distB="0"/>
            <wp:docPr id="44" name="image4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640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раздел (</w:t>
      </w:r>
      <w:proofErr w:type="spellStart"/>
      <w:r>
        <w:rPr>
          <w:color w:val="000000"/>
          <w:sz w:val="28"/>
          <w:szCs w:val="28"/>
        </w:rPr>
        <w:t>Poco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animato</w:t>
      </w:r>
      <w:proofErr w:type="spellEnd"/>
      <w:r>
        <w:rPr>
          <w:color w:val="000000"/>
          <w:sz w:val="28"/>
          <w:szCs w:val="28"/>
        </w:rPr>
        <w:t>) в значительной степени теряет признаки вальса, приближаясь по своему характеру к взволнованности средних разделов инструментальных ноктюрнов.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Итак, две средние части сонаты с господством созерцательного начала противопоставляются действенности крайних частей. Драматургическая активность, напряженность в сонатном целом явно доминирует.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финале сонаты Прокофьев воплощает два настроения: знакомое </w:t>
      </w:r>
      <w:r>
        <w:rPr>
          <w:color w:val="000000"/>
          <w:sz w:val="28"/>
          <w:szCs w:val="28"/>
        </w:rPr>
        <w:t xml:space="preserve">нам и обычное в его финалах активно беспокойное и сумрачное, тревожное, даже порой угрожающее, борется с  </w:t>
      </w:r>
      <w:proofErr w:type="spellStart"/>
      <w:r>
        <w:rPr>
          <w:color w:val="000000"/>
          <w:sz w:val="28"/>
          <w:szCs w:val="28"/>
        </w:rPr>
        <w:t>лейтобразом</w:t>
      </w:r>
      <w:proofErr w:type="spellEnd"/>
      <w:r>
        <w:rPr>
          <w:color w:val="000000"/>
          <w:sz w:val="28"/>
          <w:szCs w:val="28"/>
        </w:rPr>
        <w:t xml:space="preserve"> набатной тревоги и призывного клича. В итоге, второе настроение побеждает и тем самым окончательно закрепляет свою главенствующую роль в с</w:t>
      </w:r>
      <w:r>
        <w:rPr>
          <w:color w:val="000000"/>
          <w:sz w:val="28"/>
          <w:szCs w:val="28"/>
        </w:rPr>
        <w:t>онате; все остальное начинает ретроспективно восприниматься лишь как контрастно оттеняющий фон.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По форме финал — рондо-соната. Главная тема в ля миноре проводится как многократно повторяющийся рефрен. Эта тема интонационно и гармонически </w:t>
      </w:r>
      <w:r>
        <w:rPr>
          <w:color w:val="000000"/>
          <w:sz w:val="28"/>
          <w:szCs w:val="28"/>
        </w:rPr>
        <w:lastRenderedPageBreak/>
        <w:t xml:space="preserve">напоминает начало </w:t>
      </w:r>
      <w:r>
        <w:rPr>
          <w:color w:val="000000"/>
          <w:sz w:val="28"/>
          <w:szCs w:val="28"/>
        </w:rPr>
        <w:t>«Увертюры на еврейские темы», ор. 34, написанной Прокофьевым еще в 1919 г.</w:t>
      </w:r>
    </w:p>
    <w:p w:rsidR="003F0BA3" w:rsidRDefault="003D6189">
      <w:pPr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Первая тема побочной партии (C-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>) представляет собой светлый, юношеский, даже детский обра</w:t>
      </w:r>
      <w:proofErr w:type="gramStart"/>
      <w:r>
        <w:rPr>
          <w:color w:val="000000"/>
          <w:sz w:val="28"/>
          <w:szCs w:val="28"/>
        </w:rPr>
        <w:t>з(</w:t>
      </w:r>
      <w:proofErr w:type="gramEnd"/>
      <w:r>
        <w:rPr>
          <w:color w:val="000000"/>
          <w:sz w:val="28"/>
          <w:szCs w:val="28"/>
        </w:rPr>
        <w:t xml:space="preserve"> по образному строю он ассоциируется с начальной темой из сюиты «Зимний костер», с темо</w:t>
      </w:r>
      <w:r>
        <w:rPr>
          <w:color w:val="000000"/>
          <w:sz w:val="28"/>
          <w:szCs w:val="28"/>
        </w:rPr>
        <w:t>й Пети из «Пети и Волка»)</w:t>
      </w:r>
      <w:r>
        <w:rPr>
          <w:noProof/>
        </w:rPr>
        <w:drawing>
          <wp:anchor distT="0" distB="0" distL="0" distR="0" simplePos="0" relativeHeight="251681792" behindDoc="0" locked="0" layoutInCell="1" hidden="0" allowOverlap="1">
            <wp:simplePos x="0" y="0"/>
            <wp:positionH relativeFrom="column">
              <wp:posOffset>227329</wp:posOffset>
            </wp:positionH>
            <wp:positionV relativeFrom="paragraph">
              <wp:posOffset>635</wp:posOffset>
            </wp:positionV>
            <wp:extent cx="5665470" cy="1339215"/>
            <wp:effectExtent l="0" t="0" r="0" b="0"/>
            <wp:wrapTopAndBottom distT="0" distB="0"/>
            <wp:docPr id="30" name="image2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/>
                    <pic:cNvPicPr preferRelativeResize="0"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5470" cy="1339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hidden="0" allowOverlap="1">
            <wp:simplePos x="0" y="0"/>
            <wp:positionH relativeFrom="column">
              <wp:posOffset>155575</wp:posOffset>
            </wp:positionH>
            <wp:positionV relativeFrom="paragraph">
              <wp:posOffset>1240155</wp:posOffset>
            </wp:positionV>
            <wp:extent cx="5864860" cy="1232535"/>
            <wp:effectExtent l="0" t="0" r="0" b="0"/>
            <wp:wrapTopAndBottom distT="0" distB="0"/>
            <wp:docPr id="23" name="image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/>
                    <pic:cNvPicPr preferRelativeResize="0"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1232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дальнейшем появляется маршеобразно-скерцозная вторая тема побочной партии (</w:t>
      </w:r>
      <w:proofErr w:type="spellStart"/>
      <w:r>
        <w:rPr>
          <w:color w:val="000000"/>
          <w:sz w:val="28"/>
          <w:szCs w:val="28"/>
        </w:rPr>
        <w:t>gis-moll</w:t>
      </w:r>
      <w:proofErr w:type="spellEnd"/>
      <w:r>
        <w:rPr>
          <w:color w:val="000000"/>
          <w:sz w:val="28"/>
          <w:szCs w:val="28"/>
        </w:rPr>
        <w:t xml:space="preserve">). В эпизоде 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звучит основной лейтмотив из первой части сонаты. Динамическая реприза (</w:t>
      </w:r>
      <w:proofErr w:type="spellStart"/>
      <w:r>
        <w:rPr>
          <w:color w:val="000000"/>
          <w:sz w:val="28"/>
          <w:szCs w:val="28"/>
        </w:rPr>
        <w:t>Vivace</w:t>
      </w:r>
      <w:proofErr w:type="spellEnd"/>
      <w:r>
        <w:rPr>
          <w:color w:val="000000"/>
          <w:sz w:val="28"/>
          <w:szCs w:val="28"/>
        </w:rPr>
        <w:t>), вбирающая в себя элементы разработки гла</w:t>
      </w:r>
      <w:r>
        <w:rPr>
          <w:color w:val="000000"/>
          <w:sz w:val="28"/>
          <w:szCs w:val="28"/>
        </w:rPr>
        <w:t>вной партии, и обширная кода (</w:t>
      </w:r>
      <w:proofErr w:type="spellStart"/>
      <w:proofErr w:type="gramStart"/>
      <w:r>
        <w:rPr>
          <w:color w:val="000000"/>
          <w:sz w:val="28"/>
          <w:szCs w:val="28"/>
        </w:rPr>
        <w:t>росо</w:t>
      </w:r>
      <w:proofErr w:type="spellEnd"/>
      <w:proofErr w:type="gramEnd"/>
      <w:r>
        <w:rPr>
          <w:color w:val="000000"/>
          <w:sz w:val="28"/>
          <w:szCs w:val="28"/>
        </w:rPr>
        <w:t xml:space="preserve"> а 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riprendendo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il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tempo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primo</w:t>
      </w:r>
      <w:proofErr w:type="spellEnd"/>
      <w:r>
        <w:rPr>
          <w:color w:val="000000"/>
          <w:sz w:val="28"/>
          <w:szCs w:val="28"/>
        </w:rPr>
        <w:t xml:space="preserve">) на материале главных партий первой и четвертой частей устремлены к мощному взрыву неистовых сил. </w:t>
      </w:r>
      <w:proofErr w:type="gramStart"/>
      <w:r>
        <w:rPr>
          <w:color w:val="000000"/>
          <w:sz w:val="28"/>
          <w:szCs w:val="28"/>
        </w:rPr>
        <w:t>Они окончательно разбивают все светлые образы   любви, шутки,  радости, тем самым утвержд</w:t>
      </w:r>
      <w:r>
        <w:rPr>
          <w:color w:val="000000"/>
          <w:sz w:val="28"/>
          <w:szCs w:val="28"/>
        </w:rPr>
        <w:t>ая в коде сферу яростного разрушительное  начала.</w:t>
      </w:r>
      <w:r>
        <w:rPr>
          <w:noProof/>
        </w:rPr>
        <w:drawing>
          <wp:anchor distT="0" distB="0" distL="0" distR="0" simplePos="0" relativeHeight="251683840" behindDoc="0" locked="0" layoutInCell="1" hidden="0" allowOverlap="1">
            <wp:simplePos x="0" y="0"/>
            <wp:positionH relativeFrom="column">
              <wp:posOffset>146050</wp:posOffset>
            </wp:positionH>
            <wp:positionV relativeFrom="paragraph">
              <wp:posOffset>9525</wp:posOffset>
            </wp:positionV>
            <wp:extent cx="5922010" cy="1362075"/>
            <wp:effectExtent l="0" t="0" r="0" b="0"/>
            <wp:wrapTopAndBottom distT="0" distB="0"/>
            <wp:docPr id="42" name="image4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png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gramEnd"/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sz w:val="28"/>
          <w:szCs w:val="28"/>
        </w:rPr>
      </w:pP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Седьмая соната B-</w:t>
      </w:r>
      <w:proofErr w:type="spellStart"/>
      <w:r>
        <w:rPr>
          <w:b/>
          <w:color w:val="000000"/>
          <w:sz w:val="28"/>
          <w:szCs w:val="28"/>
        </w:rPr>
        <w:t>dur</w:t>
      </w:r>
      <w:proofErr w:type="spellEnd"/>
      <w:r>
        <w:rPr>
          <w:b/>
          <w:color w:val="000000"/>
          <w:sz w:val="28"/>
          <w:szCs w:val="28"/>
        </w:rPr>
        <w:t xml:space="preserve">, </w:t>
      </w:r>
      <w:proofErr w:type="spellStart"/>
      <w:r>
        <w:rPr>
          <w:b/>
          <w:color w:val="000000"/>
          <w:sz w:val="28"/>
          <w:szCs w:val="28"/>
        </w:rPr>
        <w:t>op</w:t>
      </w:r>
      <w:proofErr w:type="spellEnd"/>
      <w:r>
        <w:rPr>
          <w:b/>
          <w:color w:val="000000"/>
          <w:sz w:val="28"/>
          <w:szCs w:val="28"/>
        </w:rPr>
        <w:t>. 83</w:t>
      </w:r>
      <w:r>
        <w:rPr>
          <w:color w:val="000000"/>
          <w:sz w:val="28"/>
          <w:szCs w:val="28"/>
        </w:rPr>
        <w:t xml:space="preserve"> является вторым звеном триады. Она также была начата в 1939 году. Но если Сонату №6 композитор завершил в 1940 </w:t>
      </w:r>
      <w:r>
        <w:rPr>
          <w:color w:val="000000"/>
          <w:sz w:val="28"/>
          <w:szCs w:val="28"/>
        </w:rPr>
        <w:lastRenderedPageBreak/>
        <w:t>году, до начала войны, то работа над Седьмой продолжалась до 194</w:t>
      </w:r>
      <w:r>
        <w:rPr>
          <w:color w:val="000000"/>
          <w:sz w:val="28"/>
          <w:szCs w:val="28"/>
        </w:rPr>
        <w:t>2 года, когда война уже шла. Разумеется, такие обстоятельства создания произведения не могли не отразиться на его образном строе.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Седьмая соната отражает в преднамеренно обобщенной, весьма абстрагированной форме три стороны высокой трагедии нашей Родины: т</w:t>
      </w:r>
      <w:r>
        <w:rPr>
          <w:color w:val="000000"/>
          <w:sz w:val="28"/>
          <w:szCs w:val="28"/>
        </w:rPr>
        <w:t>ревогу и возбужденность перед лицом грозного нашествия жестокого врага (первая часть); бессмертную красоту и гуманизм народного духа (вторая часть); наконец, богатырскую мощь и стойкость народа, уверенного в победе правого дела (третья часть).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Слушатели и </w:t>
      </w:r>
      <w:r>
        <w:rPr>
          <w:color w:val="000000"/>
          <w:sz w:val="28"/>
          <w:szCs w:val="28"/>
        </w:rPr>
        <w:t>советская пресса встретили Седьмую сонату восторженно, усматривая в ней «голос Родины», могучую интонацию патриотизма. «Слушатели особенно остро воспринимали дух сочинения, отражавшего то, чем все жили, дышали (так же воспринималась в то время Седьмая симф</w:t>
      </w:r>
      <w:r>
        <w:rPr>
          <w:color w:val="000000"/>
          <w:sz w:val="28"/>
          <w:szCs w:val="28"/>
        </w:rPr>
        <w:t xml:space="preserve">ония Шостаковича), — рассказывает Рихтер. — Соната бросает вас сразу в тревожную обстановку потерявшего равновесие мира. Царит беспорядок и неизвестность. Человек наблюдает разгул смертоносных сил. Но то, чем он жил, не перестает для него существовать. Он </w:t>
      </w:r>
      <w:r>
        <w:rPr>
          <w:color w:val="000000"/>
          <w:sz w:val="28"/>
          <w:szCs w:val="28"/>
        </w:rPr>
        <w:t>чувствует, любит. Полнота его чувств обращается теперь ко всем. Он вместе со всеми протестует и остро переживает общее горе. Стремительный наступательный бег, полный воли к победе, сметает все на своем пути. Он крепнет в борьбе, разрастаясь в гигантскую си</w:t>
      </w:r>
      <w:r>
        <w:rPr>
          <w:color w:val="000000"/>
          <w:sz w:val="28"/>
          <w:szCs w:val="28"/>
        </w:rPr>
        <w:t>лу, утверждающую жизнь»[21,268].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Седьмая соната как бы вытесана из единой глыбы, создана одним вдохновенным и смелым порывом мастера, убежденного в своих творческих принципах. При всей </w:t>
      </w:r>
      <w:proofErr w:type="spellStart"/>
      <w:r>
        <w:rPr>
          <w:color w:val="000000"/>
          <w:sz w:val="28"/>
          <w:szCs w:val="28"/>
        </w:rPr>
        <w:t>пианистичности</w:t>
      </w:r>
      <w:proofErr w:type="spellEnd"/>
      <w:r>
        <w:rPr>
          <w:color w:val="000000"/>
          <w:sz w:val="28"/>
          <w:szCs w:val="28"/>
        </w:rPr>
        <w:t xml:space="preserve"> изложения она носит подлинно симфонический характер как </w:t>
      </w:r>
      <w:r>
        <w:rPr>
          <w:color w:val="000000"/>
          <w:sz w:val="28"/>
          <w:szCs w:val="28"/>
        </w:rPr>
        <w:t>по масштабу обобщений и сквозной идее, так и по оркестровому типу звучаний.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333333"/>
          <w:sz w:val="32"/>
          <w:szCs w:val="32"/>
        </w:rPr>
      </w:pPr>
      <w:r>
        <w:rPr>
          <w:color w:val="000000"/>
          <w:sz w:val="28"/>
          <w:szCs w:val="28"/>
        </w:rPr>
        <w:t>Первая часть 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inquieto</w:t>
      </w:r>
      <w:proofErr w:type="spellEnd"/>
      <w:r>
        <w:rPr>
          <w:color w:val="000000"/>
          <w:sz w:val="28"/>
          <w:szCs w:val="28"/>
        </w:rPr>
        <w:t xml:space="preserve">) — образ нервозной тревоги. Властные активные интонации, типичные для творчества Прокофьева приобретают здесь </w:t>
      </w:r>
      <w:r>
        <w:rPr>
          <w:color w:val="000000"/>
          <w:sz w:val="28"/>
          <w:szCs w:val="28"/>
        </w:rPr>
        <w:lastRenderedPageBreak/>
        <w:t>(как и в Шестой сонате) особый оттенок</w:t>
      </w:r>
      <w:r>
        <w:rPr>
          <w:color w:val="000000"/>
          <w:sz w:val="28"/>
          <w:szCs w:val="28"/>
        </w:rPr>
        <w:t xml:space="preserve"> жестокости. Именно в этой жестокости, </w:t>
      </w:r>
      <w:proofErr w:type="spellStart"/>
      <w:r>
        <w:rPr>
          <w:color w:val="000000"/>
          <w:sz w:val="28"/>
          <w:szCs w:val="28"/>
        </w:rPr>
        <w:t>антигуманизме</w:t>
      </w:r>
      <w:proofErr w:type="spellEnd"/>
      <w:r>
        <w:rPr>
          <w:color w:val="000000"/>
          <w:sz w:val="28"/>
          <w:szCs w:val="28"/>
        </w:rPr>
        <w:t xml:space="preserve"> можно услышать и увидеть инструментально воплощенный намек на звериное обличье германского фашизма, его отличительную сущность.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Обнаженная ритмическая конструкция первой части, графически четкий мелодиче</w:t>
      </w:r>
      <w:r>
        <w:rPr>
          <w:color w:val="000000"/>
          <w:sz w:val="28"/>
          <w:szCs w:val="28"/>
        </w:rPr>
        <w:t>ский рисунок, настойчиво вдалбливаемые "остинато", резко напряженная ладогармоническая основа с массой острых хроматизмов создают целостный силуэтный набросок многогранного и глубокого образа. Это проблематика шекспировского масштаба с ее общечеловеческими</w:t>
      </w:r>
      <w:r>
        <w:rPr>
          <w:color w:val="000000"/>
          <w:sz w:val="28"/>
          <w:szCs w:val="28"/>
        </w:rPr>
        <w:t xml:space="preserve"> идеями зла и добра.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Интонационно-фактурное единство всего музыкального материала первой части поражает и восхищает. Даже </w:t>
      </w:r>
      <w:proofErr w:type="gramStart"/>
      <w:r>
        <w:rPr>
          <w:color w:val="000000"/>
          <w:sz w:val="28"/>
          <w:szCs w:val="28"/>
        </w:rPr>
        <w:t>типичная</w:t>
      </w:r>
      <w:proofErr w:type="gramEnd"/>
      <w:r>
        <w:rPr>
          <w:color w:val="000000"/>
          <w:sz w:val="28"/>
          <w:szCs w:val="28"/>
        </w:rPr>
        <w:t xml:space="preserve"> для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экспозиций резкая </w:t>
      </w:r>
      <w:proofErr w:type="spellStart"/>
      <w:r>
        <w:rPr>
          <w:color w:val="000000"/>
          <w:sz w:val="28"/>
          <w:szCs w:val="28"/>
        </w:rPr>
        <w:t>разграниченность</w:t>
      </w:r>
      <w:proofErr w:type="spellEnd"/>
      <w:r>
        <w:rPr>
          <w:color w:val="000000"/>
          <w:sz w:val="28"/>
          <w:szCs w:val="28"/>
        </w:rPr>
        <w:t xml:space="preserve"> разделов и партий здесь подменяется удивительной текучестью всего материала.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главной пар</w:t>
      </w:r>
      <w:r>
        <w:rPr>
          <w:color w:val="000000"/>
          <w:sz w:val="28"/>
          <w:szCs w:val="28"/>
        </w:rPr>
        <w:t xml:space="preserve">тии изложена параллельными голосами нарочито сухо, бесцветно: </w:t>
      </w:r>
      <w:r>
        <w:rPr>
          <w:noProof/>
        </w:rPr>
        <w:drawing>
          <wp:anchor distT="0" distB="0" distL="0" distR="0" simplePos="0" relativeHeight="251684864" behindDoc="0" locked="0" layoutInCell="1" hidden="0" allowOverlap="1">
            <wp:simplePos x="0" y="0"/>
            <wp:positionH relativeFrom="column">
              <wp:posOffset>241300</wp:posOffset>
            </wp:positionH>
            <wp:positionV relativeFrom="paragraph">
              <wp:posOffset>678815</wp:posOffset>
            </wp:positionV>
            <wp:extent cx="5541645" cy="1629410"/>
            <wp:effectExtent l="0" t="0" r="0" b="0"/>
            <wp:wrapTopAndBottom distT="0" distB="0"/>
            <wp:docPr id="43" name="image4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/>
                    <pic:cNvPicPr preferRelativeResize="0"/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1645" cy="1629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ней сталкиваются и дополняют друг друга два психологически разных элемента: двухголосная, «аскетичная» устремленность и тормозящее «постукивание»; хроматический излом, порыв и грубое сопроти</w:t>
      </w:r>
      <w:r>
        <w:rPr>
          <w:color w:val="000000"/>
          <w:sz w:val="28"/>
          <w:szCs w:val="28"/>
        </w:rPr>
        <w:t>вление, остановка. Если в первом элементе определяющим является мелодическое начало, то во втором — гармоническое.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proofErr w:type="gramStart"/>
      <w:r>
        <w:rPr>
          <w:color w:val="000000"/>
          <w:sz w:val="28"/>
          <w:szCs w:val="28"/>
        </w:rPr>
        <w:t xml:space="preserve">В сопоставлении и взаимопроникновении этих двух контрастных начал заключается внутренний стимул развития главной партии; а различное </w:t>
      </w:r>
      <w:r>
        <w:rPr>
          <w:color w:val="000000"/>
          <w:sz w:val="28"/>
          <w:szCs w:val="28"/>
        </w:rPr>
        <w:lastRenderedPageBreak/>
        <w:t>использо</w:t>
      </w:r>
      <w:r>
        <w:rPr>
          <w:color w:val="000000"/>
          <w:sz w:val="28"/>
          <w:szCs w:val="28"/>
        </w:rPr>
        <w:t>вание второго элемента главной партии в побочной и в связующей прочно скрепляет всю первую часть воедино.</w:t>
      </w:r>
      <w:proofErr w:type="gramEnd"/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вступлением лирической побочной партии (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>) злые демонические силы первой темы успокаиваются. Появляется резко отличный от главной партии</w:t>
      </w:r>
      <w:r>
        <w:rPr>
          <w:color w:val="000000"/>
          <w:sz w:val="28"/>
          <w:szCs w:val="28"/>
        </w:rPr>
        <w:t xml:space="preserve"> новый, но не менее противоречивый образ. Несколько изломанная тема побочной партии не лишена отравляющей горечи. Здесь и внутренний порыв к свету — и снова тормозящие, сковывающие силы. Высказывание как бы завуалировано нежной дымкой. Интенсивно используя</w:t>
      </w:r>
      <w:r>
        <w:rPr>
          <w:color w:val="000000"/>
          <w:sz w:val="28"/>
          <w:szCs w:val="28"/>
        </w:rPr>
        <w:t xml:space="preserve"> контрастные подголоски, Прокофьев развивает тему в широком диапазоне с большими регистровыми скачками; все это колоритно обогащает ее, но тональный центр, так же как в главной партии, остается неопределенно нейтральным: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органном пункте «F» начинается б</w:t>
      </w:r>
      <w:r>
        <w:rPr>
          <w:color w:val="000000"/>
          <w:sz w:val="28"/>
          <w:szCs w:val="28"/>
        </w:rPr>
        <w:t>урная разработка. В ней энергично развивается главная партия, принимая черты необузданной злости и ярости. Побочная партия утрачивает свое первоначальное лирическое настроение. Все развитие ее выражает непрерывный вихрь нагнетания, накопления энергии и дин</w:t>
      </w:r>
      <w:r>
        <w:rPr>
          <w:color w:val="000000"/>
          <w:sz w:val="28"/>
          <w:szCs w:val="28"/>
        </w:rPr>
        <w:t>амизма. Создается, так же как и в Шестой сонате, предельно напряженный образ, вполне обоснованный замыслом и общей концепцией всего произведения как целостного цикла.</w:t>
      </w:r>
      <w:r>
        <w:rPr>
          <w:noProof/>
        </w:rPr>
        <w:drawing>
          <wp:anchor distT="0" distB="0" distL="0" distR="0" simplePos="0" relativeHeight="251685888" behindDoc="0" locked="0" layoutInCell="1" hidden="0" allowOverlap="1">
            <wp:simplePos x="0" y="0"/>
            <wp:positionH relativeFrom="column">
              <wp:posOffset>203200</wp:posOffset>
            </wp:positionH>
            <wp:positionV relativeFrom="paragraph">
              <wp:posOffset>635</wp:posOffset>
            </wp:positionV>
            <wp:extent cx="5864860" cy="1579245"/>
            <wp:effectExtent l="0" t="0" r="0" b="0"/>
            <wp:wrapTopAndBottom distT="0" distB="0"/>
            <wp:docPr id="10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4860" cy="15792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Краткое возвращение к лирическому, образу побочной партии в репризе (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>) уже восп</w:t>
      </w:r>
      <w:r>
        <w:rPr>
          <w:color w:val="000000"/>
          <w:sz w:val="28"/>
          <w:szCs w:val="28"/>
        </w:rPr>
        <w:t>ринимается как уходящее в далекое прошлое воспоминание, как мимолетный отдых среди яростного урагана страшной схватки. Ведь главная партия здесь отсутствует вовсе, а побочная дана в несколько сокращенном изложении. Но зато в последующей коде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lastRenderedPageBreak/>
        <w:t>inqui</w:t>
      </w:r>
      <w:r>
        <w:rPr>
          <w:color w:val="000000"/>
          <w:sz w:val="28"/>
          <w:szCs w:val="28"/>
        </w:rPr>
        <w:t>eto</w:t>
      </w:r>
      <w:proofErr w:type="spellEnd"/>
      <w:r>
        <w:rPr>
          <w:color w:val="000000"/>
          <w:sz w:val="28"/>
          <w:szCs w:val="28"/>
        </w:rPr>
        <w:t>) драматургически утверждается возбужденный образ тревоги. Главная тема, появившись внезапно, развертывается дерзко и властно; нервы обнажены, чувства и мысли обострены до предела.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r>
        <w:rPr>
          <w:color w:val="000000"/>
          <w:sz w:val="28"/>
          <w:szCs w:val="28"/>
          <w:highlight w:val="white"/>
        </w:rPr>
        <w:t xml:space="preserve">Вторая часть,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caloroso</w:t>
      </w:r>
      <w:proofErr w:type="spellEnd"/>
      <w:r>
        <w:rPr>
          <w:color w:val="000000"/>
          <w:sz w:val="28"/>
          <w:szCs w:val="28"/>
        </w:rPr>
        <w:t xml:space="preserve"> в E-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 xml:space="preserve"> задумана как противопоставление образам жестокости и беспокойства первой части. Спокойная и мягкая человечность, красота широкой, расцветающей кантилены виолончельного характера вытесняют </w:t>
      </w:r>
      <w:proofErr w:type="gramStart"/>
      <w:r>
        <w:rPr>
          <w:color w:val="000000"/>
          <w:sz w:val="28"/>
          <w:szCs w:val="28"/>
        </w:rPr>
        <w:t>сухое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двухголосие</w:t>
      </w:r>
      <w:proofErr w:type="spellEnd"/>
      <w:r>
        <w:rPr>
          <w:color w:val="000000"/>
          <w:sz w:val="28"/>
          <w:szCs w:val="28"/>
        </w:rPr>
        <w:t>, аскетизм и жесткость сту</w:t>
      </w:r>
      <w:r>
        <w:rPr>
          <w:color w:val="000000"/>
          <w:sz w:val="28"/>
          <w:szCs w:val="28"/>
        </w:rPr>
        <w:t xml:space="preserve">чащих ритмов. Это мир благородных чувств и высоких раздумий. Колорит также насыщенный, но ласковый и светлый. Выписанный любовно образ этого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высоко этичен и в своей многогранности продолжает линию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из Второй сонаты.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В то же время в прост</w:t>
      </w:r>
      <w:r>
        <w:rPr>
          <w:color w:val="000000"/>
          <w:sz w:val="28"/>
          <w:szCs w:val="28"/>
        </w:rPr>
        <w:t>ранном и контрастирующем среднем разделе (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animato</w:t>
      </w:r>
      <w:proofErr w:type="spellEnd"/>
      <w:r>
        <w:rPr>
          <w:color w:val="000000"/>
          <w:sz w:val="28"/>
          <w:szCs w:val="28"/>
        </w:rPr>
        <w:t xml:space="preserve">) трехчастной формы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заметно ощущаются традиции фортепианного письма Мусоргского (например, типично колокольные эпизоды, особенно на ремарке </w:t>
      </w:r>
      <w:proofErr w:type="spellStart"/>
      <w:r>
        <w:rPr>
          <w:color w:val="000000"/>
          <w:sz w:val="28"/>
          <w:szCs w:val="28"/>
        </w:rPr>
        <w:t>un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agitato</w:t>
      </w:r>
      <w:proofErr w:type="spellEnd"/>
      <w:r>
        <w:rPr>
          <w:color w:val="000000"/>
          <w:sz w:val="28"/>
          <w:szCs w:val="28"/>
        </w:rPr>
        <w:t>). При всем богатстве элементов кра</w:t>
      </w:r>
      <w:r>
        <w:rPr>
          <w:color w:val="000000"/>
          <w:sz w:val="28"/>
          <w:szCs w:val="28"/>
        </w:rPr>
        <w:t xml:space="preserve">сочности в фактуре этого раздела второй части и в нем поначалу господствует </w:t>
      </w:r>
      <w:proofErr w:type="spellStart"/>
      <w:r>
        <w:rPr>
          <w:color w:val="000000"/>
          <w:sz w:val="28"/>
          <w:szCs w:val="28"/>
        </w:rPr>
        <w:t>песенность</w:t>
      </w:r>
      <w:proofErr w:type="spellEnd"/>
      <w:r>
        <w:rPr>
          <w:color w:val="000000"/>
          <w:sz w:val="28"/>
          <w:szCs w:val="28"/>
        </w:rPr>
        <w:t>. Правда, в дальнейшем (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largamente</w:t>
      </w:r>
      <w:proofErr w:type="spellEnd"/>
      <w:r>
        <w:rPr>
          <w:color w:val="000000"/>
          <w:sz w:val="28"/>
          <w:szCs w:val="28"/>
        </w:rPr>
        <w:t>) использованы приемы разработочного развития на широком симфоническом дыхании, с ладотональной неустойчивостью и относительно больш</w:t>
      </w:r>
      <w:r>
        <w:rPr>
          <w:color w:val="000000"/>
          <w:sz w:val="28"/>
          <w:szCs w:val="28"/>
        </w:rPr>
        <w:t xml:space="preserve">ими кульминационными участками. Такая необычная для медленных частей патетическая </w:t>
      </w:r>
      <w:proofErr w:type="spellStart"/>
      <w:r>
        <w:rPr>
          <w:color w:val="000000"/>
          <w:sz w:val="28"/>
          <w:szCs w:val="28"/>
        </w:rPr>
        <w:t>динамизация</w:t>
      </w:r>
      <w:proofErr w:type="spellEnd"/>
      <w:r>
        <w:rPr>
          <w:color w:val="000000"/>
          <w:sz w:val="28"/>
          <w:szCs w:val="28"/>
        </w:rPr>
        <w:t xml:space="preserve"> вызывает необходимость соответствующего архитектонического равновесия — раздела с постепенным успокоением, «затуханием»; и композитор дает этот участок формы, уча</w:t>
      </w:r>
      <w:r>
        <w:rPr>
          <w:color w:val="000000"/>
          <w:sz w:val="28"/>
          <w:szCs w:val="28"/>
        </w:rPr>
        <w:t>сток, вводящий в краткую репризу-коду (</w:t>
      </w:r>
      <w:proofErr w:type="spellStart"/>
      <w:r>
        <w:rPr>
          <w:color w:val="000000"/>
          <w:sz w:val="28"/>
          <w:szCs w:val="28"/>
        </w:rPr>
        <w:t>Tempo</w:t>
      </w:r>
      <w:proofErr w:type="spellEnd"/>
      <w:r>
        <w:rPr>
          <w:color w:val="000000"/>
          <w:sz w:val="28"/>
          <w:szCs w:val="28"/>
        </w:rPr>
        <w:t xml:space="preserve"> I), где музыка замирает, сходит </w:t>
      </w:r>
      <w:proofErr w:type="gramStart"/>
      <w:r>
        <w:rPr>
          <w:color w:val="000000"/>
          <w:sz w:val="28"/>
          <w:szCs w:val="28"/>
        </w:rPr>
        <w:t>на</w:t>
      </w:r>
      <w:proofErr w:type="gramEnd"/>
      <w:r>
        <w:rPr>
          <w:color w:val="000000"/>
          <w:sz w:val="28"/>
          <w:szCs w:val="28"/>
        </w:rPr>
        <w:t xml:space="preserve"> нет. Эмоциональный «прилив» уравновешивается эмоциональным «отливом».</w:t>
      </w:r>
      <w:r>
        <w:rPr>
          <w:noProof/>
        </w:rPr>
        <w:drawing>
          <wp:anchor distT="0" distB="0" distL="0" distR="0" simplePos="0" relativeHeight="251686912" behindDoc="0" locked="0" layoutInCell="1" hidden="0" allowOverlap="1">
            <wp:simplePos x="0" y="0"/>
            <wp:positionH relativeFrom="column">
              <wp:posOffset>171450</wp:posOffset>
            </wp:positionH>
            <wp:positionV relativeFrom="paragraph">
              <wp:posOffset>-104774</wp:posOffset>
            </wp:positionV>
            <wp:extent cx="5474970" cy="1610360"/>
            <wp:effectExtent l="0" t="0" r="0" b="0"/>
            <wp:wrapTopAndBottom distT="0" distB="0"/>
            <wp:docPr id="7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4970" cy="1610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необычном масштабе </w:t>
      </w:r>
      <w:proofErr w:type="spellStart"/>
      <w:r>
        <w:rPr>
          <w:color w:val="000000"/>
          <w:sz w:val="28"/>
          <w:szCs w:val="28"/>
        </w:rPr>
        <w:t>динамизации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отразилась столь же необычная сила драматизма сонаты в целом, си</w:t>
      </w:r>
      <w:r>
        <w:rPr>
          <w:color w:val="000000"/>
          <w:sz w:val="28"/>
          <w:szCs w:val="28"/>
        </w:rPr>
        <w:t xml:space="preserve">мфонизм и монументальность ее концепции.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как апофеоз красоты и гуманизма противостоит чрезвычайно впечатляющим образам почти патологической жестокости и зла первой части, «выдерживает» их и даже, так сказать, «перемалывает» собственной эстетической</w:t>
      </w:r>
      <w:r>
        <w:rPr>
          <w:color w:val="000000"/>
          <w:sz w:val="28"/>
          <w:szCs w:val="28"/>
        </w:rPr>
        <w:t xml:space="preserve"> силой. Это стремление уравновесить начало негативное (образы безобразного, дисгармоничного и беспорядочного) с началом позитивным (образы гармонии, порядка и красоты) очень характерно для творчества Прокофьева 40-х годов.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Вскоре после появления Сонаты №7</w:t>
      </w:r>
      <w:r>
        <w:rPr>
          <w:color w:val="000000"/>
          <w:sz w:val="28"/>
          <w:szCs w:val="28"/>
        </w:rPr>
        <w:t xml:space="preserve">, её третья часть, </w:t>
      </w:r>
      <w:proofErr w:type="spellStart"/>
      <w:r>
        <w:rPr>
          <w:color w:val="000000"/>
          <w:sz w:val="28"/>
          <w:szCs w:val="28"/>
        </w:rPr>
        <w:t>Precipitato</w:t>
      </w:r>
      <w:proofErr w:type="spellEnd"/>
      <w:r>
        <w:rPr>
          <w:color w:val="000000"/>
          <w:sz w:val="28"/>
          <w:szCs w:val="28"/>
        </w:rPr>
        <w:t xml:space="preserve">, была почти единодушно охарактеризована как «своего рода богатырская, стихийно могучая русская токката»[34, 112].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финале Седьмой сонаты сказался авторский опыт Токкаты ор.11, а также традиции богатырского эпоса Бородина. </w:t>
      </w:r>
      <w:r>
        <w:rPr>
          <w:color w:val="000000"/>
          <w:sz w:val="28"/>
          <w:szCs w:val="28"/>
        </w:rPr>
        <w:t xml:space="preserve">Специфически </w:t>
      </w:r>
      <w:proofErr w:type="spellStart"/>
      <w:r>
        <w:rPr>
          <w:color w:val="000000"/>
          <w:sz w:val="28"/>
          <w:szCs w:val="28"/>
        </w:rPr>
        <w:t>прокофьевский</w:t>
      </w:r>
      <w:proofErr w:type="spellEnd"/>
      <w:r>
        <w:rPr>
          <w:color w:val="000000"/>
          <w:sz w:val="28"/>
          <w:szCs w:val="28"/>
        </w:rPr>
        <w:t xml:space="preserve"> по своей прямолинейной устремленности замысел, одновременно и стихийный и «железный» напор ритма, неумолимая настойчивость «втаптываемых» басов (характерные </w:t>
      </w:r>
      <w:proofErr w:type="spellStart"/>
      <w:r>
        <w:rPr>
          <w:color w:val="000000"/>
          <w:sz w:val="28"/>
          <w:szCs w:val="28"/>
        </w:rPr>
        <w:t>прокофьевские</w:t>
      </w:r>
      <w:proofErr w:type="spellEnd"/>
      <w:r>
        <w:rPr>
          <w:color w:val="000000"/>
          <w:sz w:val="28"/>
          <w:szCs w:val="28"/>
        </w:rPr>
        <w:t xml:space="preserve"> остинато) говорят об исключительно смелом отношении композ</w:t>
      </w:r>
      <w:r>
        <w:rPr>
          <w:color w:val="000000"/>
          <w:sz w:val="28"/>
          <w:szCs w:val="28"/>
        </w:rPr>
        <w:t xml:space="preserve">итора к русским классическим традициям. Объединяющая сила ритма выражена здесь и через единую линию динамики, и через сквозной импульс исполнительской агогики, и через скрытую энергию </w:t>
      </w:r>
      <w:proofErr w:type="spellStart"/>
      <w:r>
        <w:rPr>
          <w:color w:val="000000"/>
          <w:sz w:val="28"/>
          <w:szCs w:val="28"/>
        </w:rPr>
        <w:t>остинатных</w:t>
      </w:r>
      <w:proofErr w:type="spellEnd"/>
      <w:r>
        <w:rPr>
          <w:color w:val="000000"/>
          <w:sz w:val="28"/>
          <w:szCs w:val="28"/>
        </w:rPr>
        <w:t xml:space="preserve"> фигур.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финала — простая трехчастная со средним эпизодом</w:t>
      </w:r>
      <w:r>
        <w:rPr>
          <w:color w:val="000000"/>
          <w:sz w:val="28"/>
          <w:szCs w:val="28"/>
        </w:rPr>
        <w:t xml:space="preserve"> (включающим непродолжительную реминисценцию из главной темы первой части) и кодой, в которой победоносный «топот» басов и стихийная мощь ликования доведены до предела. Чисто психологически, кода — это триумф мелодико-ритмической энергии самоутверждения, а</w:t>
      </w:r>
      <w:r>
        <w:rPr>
          <w:color w:val="000000"/>
          <w:sz w:val="28"/>
          <w:szCs w:val="28"/>
        </w:rPr>
        <w:t>ктивности, воли.</w:t>
      </w:r>
      <w:r>
        <w:rPr>
          <w:noProof/>
        </w:rPr>
        <w:drawing>
          <wp:anchor distT="0" distB="0" distL="0" distR="0" simplePos="0" relativeHeight="251687936" behindDoc="0" locked="0" layoutInCell="1" hidden="0" allowOverlap="1">
            <wp:simplePos x="0" y="0"/>
            <wp:positionH relativeFrom="column">
              <wp:posOffset>177482</wp:posOffset>
            </wp:positionH>
            <wp:positionV relativeFrom="paragraph">
              <wp:posOffset>635</wp:posOffset>
            </wp:positionV>
            <wp:extent cx="5765165" cy="1282065"/>
            <wp:effectExtent l="0" t="0" r="0" b="0"/>
            <wp:wrapTopAndBottom distT="0" distB="0"/>
            <wp:docPr id="13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5165" cy="1282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широко обобщенная, оптимистическая концепция сонаты находит в финале свое смелое и монументальное разрешение.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Седьмая соната была исполнена 18 января 1943 г. в Москве Святославом Рихтером. В том же году соната была издана </w:t>
      </w:r>
      <w:proofErr w:type="spellStart"/>
      <w:r>
        <w:rPr>
          <w:color w:val="000000"/>
          <w:sz w:val="28"/>
          <w:szCs w:val="28"/>
        </w:rPr>
        <w:t>Музгизом</w:t>
      </w:r>
      <w:proofErr w:type="spellEnd"/>
      <w:r>
        <w:rPr>
          <w:color w:val="000000"/>
          <w:sz w:val="28"/>
          <w:szCs w:val="28"/>
        </w:rPr>
        <w:t>, а ее автору присуждена Сталинская премия первой степени.</w:t>
      </w:r>
      <w:r>
        <w:rPr>
          <w:color w:val="000000"/>
          <w:sz w:val="28"/>
          <w:szCs w:val="28"/>
        </w:rPr>
        <w:t xml:space="preserve"> </w:t>
      </w:r>
    </w:p>
    <w:p w:rsidR="003F0BA3" w:rsidRDefault="003F0BA3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32"/>
          <w:szCs w:val="32"/>
        </w:rPr>
      </w:pPr>
      <w:r>
        <w:rPr>
          <w:b/>
          <w:color w:val="000000"/>
          <w:sz w:val="28"/>
          <w:szCs w:val="28"/>
        </w:rPr>
        <w:t>Восьмая соната B-</w:t>
      </w:r>
      <w:proofErr w:type="spellStart"/>
      <w:r>
        <w:rPr>
          <w:b/>
          <w:color w:val="000000"/>
          <w:sz w:val="28"/>
          <w:szCs w:val="28"/>
        </w:rPr>
        <w:t>dur</w:t>
      </w:r>
      <w:proofErr w:type="spellEnd"/>
      <w:r>
        <w:rPr>
          <w:b/>
          <w:color w:val="000000"/>
          <w:sz w:val="28"/>
          <w:szCs w:val="28"/>
        </w:rPr>
        <w:t>, ор. 84</w:t>
      </w:r>
      <w:r>
        <w:rPr>
          <w:color w:val="000000"/>
          <w:sz w:val="28"/>
          <w:szCs w:val="28"/>
        </w:rPr>
        <w:t xml:space="preserve"> (посвящена М. А. </w:t>
      </w:r>
      <w:proofErr w:type="gramStart"/>
      <w:r>
        <w:rPr>
          <w:color w:val="000000"/>
          <w:sz w:val="28"/>
          <w:szCs w:val="28"/>
        </w:rPr>
        <w:t>Мендельсон-Прокофьевой</w:t>
      </w:r>
      <w:proofErr w:type="gramEnd"/>
      <w:r>
        <w:rPr>
          <w:color w:val="000000"/>
          <w:sz w:val="28"/>
          <w:szCs w:val="28"/>
        </w:rPr>
        <w:t>) стало</w:t>
      </w:r>
      <w:r>
        <w:rPr>
          <w:color w:val="000000"/>
          <w:sz w:val="28"/>
          <w:szCs w:val="28"/>
        </w:rPr>
        <w:t xml:space="preserve"> завершающим и наиболее крупным звеном триады. Начатая летом 1939 </w:t>
      </w:r>
      <w:r>
        <w:rPr>
          <w:color w:val="000000"/>
          <w:sz w:val="28"/>
          <w:szCs w:val="28"/>
        </w:rPr>
        <w:lastRenderedPageBreak/>
        <w:t>года в Кисловодске, она была окончена лишь летом 1944  года в окрестностях города Иваново. Это было время, когда страна испытывала нарастающую радость от непрерывных побед в Великой Отечеств</w:t>
      </w:r>
      <w:r>
        <w:rPr>
          <w:color w:val="000000"/>
          <w:sz w:val="28"/>
          <w:szCs w:val="28"/>
        </w:rPr>
        <w:t xml:space="preserve">енной войне. В 1946 г. соната была опубликована </w:t>
      </w:r>
      <w:proofErr w:type="spellStart"/>
      <w:r>
        <w:rPr>
          <w:color w:val="000000"/>
          <w:sz w:val="28"/>
          <w:szCs w:val="28"/>
        </w:rPr>
        <w:t>Музгизом</w:t>
      </w:r>
      <w:proofErr w:type="spellEnd"/>
      <w:r>
        <w:rPr>
          <w:color w:val="000000"/>
          <w:sz w:val="28"/>
          <w:szCs w:val="28"/>
        </w:rPr>
        <w:t>. Композитор получил за нее Сталинскую премию второй степени.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Параллельно в это же время Прокофьев заканчивает свою мужественную Пятую симфонию и ярко национальную музыку к фильму «Иван Грозный», а та</w:t>
      </w:r>
      <w:r>
        <w:rPr>
          <w:color w:val="000000"/>
          <w:sz w:val="28"/>
          <w:szCs w:val="28"/>
        </w:rPr>
        <w:t xml:space="preserve">кже начинает работать над патриотической оперой «Война и мир». Первое исполнение сонаты состоялось 30 декабря 1944 года в концерте Эмиля </w:t>
      </w:r>
      <w:proofErr w:type="spellStart"/>
      <w:r>
        <w:rPr>
          <w:color w:val="000000"/>
          <w:sz w:val="28"/>
          <w:szCs w:val="28"/>
        </w:rPr>
        <w:t>Гилельса</w:t>
      </w:r>
      <w:proofErr w:type="spellEnd"/>
      <w:r>
        <w:rPr>
          <w:color w:val="000000"/>
          <w:sz w:val="28"/>
          <w:szCs w:val="28"/>
        </w:rPr>
        <w:t xml:space="preserve">. «В 1944 году Сергей Сергеевич предложил мне впервые исполнить его новую, Восьмую сонату, — пишет Э. </w:t>
      </w:r>
      <w:proofErr w:type="spellStart"/>
      <w:r>
        <w:rPr>
          <w:color w:val="000000"/>
          <w:sz w:val="28"/>
          <w:szCs w:val="28"/>
        </w:rPr>
        <w:t>Гилельс</w:t>
      </w:r>
      <w:proofErr w:type="spellEnd"/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— Работа над этим сочинением захватила меня. Восьмая соната — глубокое произведение, требующее большого эмоционального напряжения. Она захватывает </w:t>
      </w:r>
      <w:proofErr w:type="spellStart"/>
      <w:r>
        <w:rPr>
          <w:color w:val="000000"/>
          <w:sz w:val="28"/>
          <w:szCs w:val="28"/>
        </w:rPr>
        <w:t>симфоничностью</w:t>
      </w:r>
      <w:proofErr w:type="spellEnd"/>
      <w:r>
        <w:rPr>
          <w:color w:val="000000"/>
          <w:sz w:val="28"/>
          <w:szCs w:val="28"/>
        </w:rPr>
        <w:t xml:space="preserve"> своего развития, напряжением и широтой, обаянием лирических эпизодов»[3, 224].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Впоследствии Во</w:t>
      </w:r>
      <w:r>
        <w:rPr>
          <w:color w:val="000000"/>
          <w:sz w:val="28"/>
          <w:szCs w:val="28"/>
        </w:rPr>
        <w:t>сьмую сонату стал часто исполнять и С. Т. Рихтер. «...Особенно дороги мне Восьмая и Девятая сонаты. Восьмая соната — монументальное сочинение, по форме близкое симфонии, полное глубоких философских обобщений, — рассказывает Рихтер. — Каждое исполнение этой</w:t>
      </w:r>
      <w:r>
        <w:rPr>
          <w:color w:val="000000"/>
          <w:sz w:val="28"/>
          <w:szCs w:val="28"/>
        </w:rPr>
        <w:t xml:space="preserve"> сонаты является большим событием в моей артистической жизни... Из всех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сонат она самая богатая. В ней сложная внутренняя жизнь с глубокими противопоставлениями. Временами она как бы цепенеет, прислушиваясь к неумолимому ходу времени. Соната </w:t>
      </w:r>
      <w:r>
        <w:rPr>
          <w:color w:val="000000"/>
          <w:sz w:val="28"/>
          <w:szCs w:val="28"/>
        </w:rPr>
        <w:t>несколько тяжела для восприятия, но тяжела от богатства — как дерево, отягченное плодами. Наряду с Четвертой и Девятой она остается любимым моим сочинением»[21,220].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заключительной сонате из «Военной триады» с особенной силой сказались новые тенденции в </w:t>
      </w:r>
      <w:r>
        <w:rPr>
          <w:color w:val="000000"/>
          <w:sz w:val="28"/>
          <w:szCs w:val="28"/>
        </w:rPr>
        <w:t xml:space="preserve">фортепианном творчестве Прокофьева: многогранность </w:t>
      </w:r>
      <w:r>
        <w:rPr>
          <w:color w:val="000000"/>
          <w:sz w:val="28"/>
          <w:szCs w:val="28"/>
        </w:rPr>
        <w:lastRenderedPageBreak/>
        <w:t xml:space="preserve">образов и их драматизация; углубление и </w:t>
      </w:r>
      <w:proofErr w:type="spellStart"/>
      <w:r>
        <w:rPr>
          <w:color w:val="000000"/>
          <w:sz w:val="28"/>
          <w:szCs w:val="28"/>
        </w:rPr>
        <w:t>монументализация</w:t>
      </w:r>
      <w:proofErr w:type="spellEnd"/>
      <w:r>
        <w:rPr>
          <w:color w:val="000000"/>
          <w:sz w:val="28"/>
          <w:szCs w:val="28"/>
        </w:rPr>
        <w:t xml:space="preserve"> приемов развития; </w:t>
      </w:r>
      <w:proofErr w:type="spellStart"/>
      <w:r>
        <w:rPr>
          <w:color w:val="000000"/>
          <w:sz w:val="28"/>
          <w:szCs w:val="28"/>
        </w:rPr>
        <w:t>симфоничность</w:t>
      </w:r>
      <w:proofErr w:type="spellEnd"/>
      <w:r>
        <w:rPr>
          <w:color w:val="000000"/>
          <w:sz w:val="28"/>
          <w:szCs w:val="28"/>
        </w:rPr>
        <w:t xml:space="preserve"> изложения.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Совершенно новым для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сонатного письма является и лирико-психологическое, интеллектуально-н</w:t>
      </w:r>
      <w:r>
        <w:rPr>
          <w:color w:val="000000"/>
          <w:sz w:val="28"/>
          <w:szCs w:val="28"/>
        </w:rPr>
        <w:t>апряженное медленное начало Восьмой сонаты, говорящее о внутреннем философском обогащении эпических образов в его крупных фортепианных творениях. Не только действие, но одновременно и сосредоточенное размышление становятся сферой интересов композитора. Нео</w:t>
      </w:r>
      <w:r>
        <w:rPr>
          <w:color w:val="000000"/>
          <w:sz w:val="28"/>
          <w:szCs w:val="28"/>
        </w:rPr>
        <w:t xml:space="preserve">бычна и широта </w:t>
      </w:r>
      <w:proofErr w:type="spellStart"/>
      <w:r>
        <w:rPr>
          <w:color w:val="000000"/>
          <w:sz w:val="28"/>
          <w:szCs w:val="28"/>
        </w:rPr>
        <w:t>тематизма</w:t>
      </w:r>
      <w:proofErr w:type="spellEnd"/>
      <w:r>
        <w:rPr>
          <w:color w:val="000000"/>
          <w:sz w:val="28"/>
          <w:szCs w:val="28"/>
        </w:rPr>
        <w:t xml:space="preserve"> первой части и его регистровый диапазон (до пяти октав). Такие приемы образного воплощения обнаруживают мощную повествовательно-лирическую струю в творческом мышлении композитора. </w:t>
      </w:r>
      <w:proofErr w:type="gramStart"/>
      <w:r>
        <w:rPr>
          <w:color w:val="000000"/>
          <w:sz w:val="28"/>
          <w:szCs w:val="28"/>
        </w:rPr>
        <w:t>Они сказались уже в «Ромео» и «Золушке», в «Войне и</w:t>
      </w:r>
      <w:r>
        <w:rPr>
          <w:color w:val="000000"/>
          <w:sz w:val="28"/>
          <w:szCs w:val="28"/>
        </w:rPr>
        <w:t xml:space="preserve"> мире», Втором скрипичном концерте и Второй скрипичной сонате и, наконец, «во весь голос» — в «Каменном цветке» и Виолончельной сонате, Седьмой симфонии и Девятой фортепианной сонате.</w:t>
      </w:r>
      <w:proofErr w:type="gramEnd"/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Восьмой сонате нетрудно увидеть усиление и умножение национальных приз</w:t>
      </w:r>
      <w:r>
        <w:rPr>
          <w:color w:val="000000"/>
          <w:sz w:val="28"/>
          <w:szCs w:val="28"/>
        </w:rPr>
        <w:t xml:space="preserve">наков музыкального языка Прокофьева, углубление процесса творческого переосмысления традиций русской классики; в особенности заметно переосмысление приемов интонирования, идущих от женских образов Римского-Корсакова (Марфы из «Царской невесты», </w:t>
      </w:r>
      <w:proofErr w:type="spellStart"/>
      <w:r>
        <w:rPr>
          <w:color w:val="000000"/>
          <w:sz w:val="28"/>
          <w:szCs w:val="28"/>
        </w:rPr>
        <w:t>Волховы</w:t>
      </w:r>
      <w:proofErr w:type="spellEnd"/>
      <w:r>
        <w:rPr>
          <w:color w:val="000000"/>
          <w:sz w:val="28"/>
          <w:szCs w:val="28"/>
        </w:rPr>
        <w:t xml:space="preserve"> из </w:t>
      </w:r>
      <w:r>
        <w:rPr>
          <w:color w:val="000000"/>
          <w:sz w:val="28"/>
          <w:szCs w:val="28"/>
        </w:rPr>
        <w:t>«Садко»).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соната представляет собой трехчастный цикл, в котором на среднюю часть возлагается важная роль «ухода» от главной линии развития в первой и третьей частях.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Первая часть написана в развернутой сонатной форме, как бы синтезирующей в себе логику типичных для сонатного цикла «аллегро» и «анданте». Первая тема главной партии (B-</w:t>
      </w:r>
      <w:proofErr w:type="spellStart"/>
      <w:r>
        <w:rPr>
          <w:color w:val="000000"/>
          <w:sz w:val="28"/>
          <w:szCs w:val="28"/>
        </w:rPr>
        <w:t>dur</w:t>
      </w:r>
      <w:proofErr w:type="spellEnd"/>
      <w:r>
        <w:rPr>
          <w:color w:val="000000"/>
          <w:sz w:val="28"/>
          <w:szCs w:val="28"/>
        </w:rPr>
        <w:t xml:space="preserve">) — сложный лирико-психологический образ (её отдаленным прототипом является </w:t>
      </w:r>
      <w:proofErr w:type="spellStart"/>
      <w:r>
        <w:rPr>
          <w:color w:val="000000"/>
          <w:sz w:val="28"/>
          <w:szCs w:val="28"/>
        </w:rPr>
        <w:t>лейттема</w:t>
      </w:r>
      <w:proofErr w:type="spellEnd"/>
      <w:r>
        <w:rPr>
          <w:color w:val="000000"/>
          <w:sz w:val="28"/>
          <w:szCs w:val="28"/>
        </w:rPr>
        <w:t xml:space="preserve"> Наташи из «Войны и мира»). Она </w:t>
      </w:r>
      <w:proofErr w:type="gramStart"/>
      <w:r>
        <w:rPr>
          <w:color w:val="000000"/>
          <w:sz w:val="28"/>
          <w:szCs w:val="28"/>
        </w:rPr>
        <w:t>широко напевна</w:t>
      </w:r>
      <w:proofErr w:type="gramEnd"/>
      <w:r>
        <w:rPr>
          <w:color w:val="000000"/>
          <w:sz w:val="28"/>
          <w:szCs w:val="28"/>
        </w:rPr>
        <w:t xml:space="preserve">, но в то же время инструментальна по своему характеру. Изобилие </w:t>
      </w:r>
      <w:proofErr w:type="spellStart"/>
      <w:r>
        <w:rPr>
          <w:color w:val="000000"/>
          <w:sz w:val="28"/>
          <w:szCs w:val="28"/>
        </w:rPr>
        <w:t>полифонически</w:t>
      </w:r>
      <w:proofErr w:type="spellEnd"/>
      <w:r>
        <w:rPr>
          <w:color w:val="000000"/>
          <w:sz w:val="28"/>
          <w:szCs w:val="28"/>
        </w:rPr>
        <w:t xml:space="preserve"> сплетающихся голосов обогащает ее, делает многоплановой. Ладогармоническая неустойчивость углубляет </w:t>
      </w:r>
      <w:r>
        <w:rPr>
          <w:color w:val="000000"/>
          <w:sz w:val="28"/>
          <w:szCs w:val="28"/>
        </w:rPr>
        <w:lastRenderedPageBreak/>
        <w:t>неопределенность и сложность вы</w:t>
      </w:r>
      <w:r>
        <w:rPr>
          <w:color w:val="000000"/>
          <w:sz w:val="28"/>
          <w:szCs w:val="28"/>
        </w:rPr>
        <w:t>сказываемых чувств, их эмоциональную многогранность: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Связующая партия (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piu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animato</w:t>
      </w:r>
      <w:proofErr w:type="spellEnd"/>
      <w:r>
        <w:rPr>
          <w:color w:val="000000"/>
          <w:sz w:val="28"/>
          <w:szCs w:val="28"/>
        </w:rPr>
        <w:t xml:space="preserve">) многопланова. В начале (семь тактов) она образно связана с </w:t>
      </w:r>
      <w:proofErr w:type="gramStart"/>
      <w:r>
        <w:rPr>
          <w:color w:val="000000"/>
          <w:sz w:val="28"/>
          <w:szCs w:val="28"/>
        </w:rPr>
        <w:t>главной</w:t>
      </w:r>
      <w:proofErr w:type="gramEnd"/>
      <w:r>
        <w:rPr>
          <w:color w:val="000000"/>
          <w:sz w:val="28"/>
          <w:szCs w:val="28"/>
        </w:rPr>
        <w:t>. Но затем (</w:t>
      </w:r>
      <w:proofErr w:type="spellStart"/>
      <w:r>
        <w:rPr>
          <w:color w:val="000000"/>
          <w:sz w:val="28"/>
          <w:szCs w:val="28"/>
        </w:rPr>
        <w:t>pianissimo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legato</w:t>
      </w:r>
      <w:proofErr w:type="spellEnd"/>
      <w:r>
        <w:rPr>
          <w:color w:val="000000"/>
          <w:sz w:val="28"/>
          <w:szCs w:val="28"/>
        </w:rPr>
        <w:t xml:space="preserve">)  характер становится более таинственным, сказочным. </w:t>
      </w:r>
      <w:r>
        <w:rPr>
          <w:noProof/>
        </w:rPr>
        <w:drawing>
          <wp:anchor distT="0" distB="0" distL="0" distR="0" simplePos="0" relativeHeight="251688960" behindDoc="0" locked="0" layoutInCell="1" hidden="0" allowOverlap="1">
            <wp:simplePos x="0" y="0"/>
            <wp:positionH relativeFrom="column">
              <wp:posOffset>122554</wp:posOffset>
            </wp:positionH>
            <wp:positionV relativeFrom="paragraph">
              <wp:posOffset>635</wp:posOffset>
            </wp:positionV>
            <wp:extent cx="5875020" cy="1536065"/>
            <wp:effectExtent l="0" t="0" r="0" b="0"/>
            <wp:wrapTopAndBottom distT="0" distB="0"/>
            <wp:docPr id="1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5020" cy="1536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Глубоко эмоцион</w:t>
      </w:r>
      <w:r>
        <w:rPr>
          <w:color w:val="000000"/>
          <w:sz w:val="28"/>
          <w:szCs w:val="28"/>
        </w:rPr>
        <w:t>альный речитатив побочной партии печален и по характеру выразительности напоминает русские народные причитания (ладовая окраска темы ассоциируется с колоритом старинных русских песен).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Бурная стихия разработки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moderato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inquieto</w:t>
      </w:r>
      <w:proofErr w:type="spellEnd"/>
      <w:r>
        <w:rPr>
          <w:color w:val="000000"/>
          <w:sz w:val="28"/>
          <w:szCs w:val="28"/>
        </w:rPr>
        <w:t xml:space="preserve">), ее стремительное, беспокойное движение как бы продолжает первоначальный динамический импульс второго отдела связующей партии; а в </w:t>
      </w:r>
      <w:proofErr w:type="spellStart"/>
      <w:r>
        <w:rPr>
          <w:color w:val="000000"/>
          <w:sz w:val="28"/>
          <w:szCs w:val="28"/>
        </w:rPr>
        <w:t>тематизме</w:t>
      </w:r>
      <w:proofErr w:type="spellEnd"/>
      <w:r>
        <w:rPr>
          <w:color w:val="000000"/>
          <w:sz w:val="28"/>
          <w:szCs w:val="28"/>
        </w:rPr>
        <w:t xml:space="preserve"> развиваются интонации главной и побочной партий, но в резко т</w:t>
      </w:r>
      <w:r>
        <w:rPr>
          <w:color w:val="000000"/>
          <w:sz w:val="28"/>
          <w:szCs w:val="28"/>
        </w:rPr>
        <w:t xml:space="preserve">рансформированном виде — «обозленном» по настроению, графически обнаженном по характеру изложения. Поднимаясь из глубин, упругая интенсивная волна стремительно докатывается до высоких регистров и затем яростно клокочет, подхлестывая остротой хроматизмов и </w:t>
      </w:r>
      <w:r>
        <w:rPr>
          <w:color w:val="000000"/>
          <w:sz w:val="28"/>
          <w:szCs w:val="28"/>
        </w:rPr>
        <w:t xml:space="preserve">резко диссонирующих созвучий. На мгновение наступает отдых — медленно «течет» материал третьего отдела связующей партии (перед </w:t>
      </w:r>
      <w:proofErr w:type="spellStart"/>
      <w:r>
        <w:rPr>
          <w:color w:val="000000"/>
          <w:sz w:val="28"/>
          <w:szCs w:val="28"/>
        </w:rPr>
        <w:t>Tempo</w:t>
      </w:r>
      <w:proofErr w:type="spellEnd"/>
      <w:r>
        <w:rPr>
          <w:color w:val="000000"/>
          <w:sz w:val="28"/>
          <w:szCs w:val="28"/>
        </w:rPr>
        <w:t xml:space="preserve"> I). Но затем динамический напор становится еще яростнее, приобретая в «колючих» аккордовых скачках </w:t>
      </w:r>
      <w:proofErr w:type="spellStart"/>
      <w:r>
        <w:rPr>
          <w:color w:val="000000"/>
          <w:sz w:val="28"/>
          <w:szCs w:val="28"/>
        </w:rPr>
        <w:t>marcatissimo</w:t>
      </w:r>
      <w:proofErr w:type="spellEnd"/>
      <w:r>
        <w:rPr>
          <w:color w:val="000000"/>
          <w:sz w:val="28"/>
          <w:szCs w:val="28"/>
        </w:rPr>
        <w:t>, в тяжелове</w:t>
      </w:r>
      <w:r>
        <w:rPr>
          <w:color w:val="000000"/>
          <w:sz w:val="28"/>
          <w:szCs w:val="28"/>
        </w:rPr>
        <w:t xml:space="preserve">сных звучностях </w:t>
      </w:r>
      <w:proofErr w:type="spellStart"/>
      <w:r>
        <w:rPr>
          <w:color w:val="000000"/>
          <w:sz w:val="28"/>
          <w:szCs w:val="28"/>
        </w:rPr>
        <w:t>fortissimo</w:t>
      </w:r>
      <w:proofErr w:type="spellEnd"/>
      <w:r>
        <w:rPr>
          <w:color w:val="000000"/>
          <w:sz w:val="28"/>
          <w:szCs w:val="28"/>
        </w:rPr>
        <w:t xml:space="preserve"> даже черты </w:t>
      </w:r>
      <w:proofErr w:type="spellStart"/>
      <w:r>
        <w:rPr>
          <w:color w:val="000000"/>
          <w:sz w:val="28"/>
          <w:szCs w:val="28"/>
        </w:rPr>
        <w:t>маршевости</w:t>
      </w:r>
      <w:proofErr w:type="spellEnd"/>
      <w:r>
        <w:rPr>
          <w:color w:val="000000"/>
          <w:sz w:val="28"/>
          <w:szCs w:val="28"/>
        </w:rPr>
        <w:t xml:space="preserve">. Искаженная вторая тема главной партии принимает гротесковый облик. Теперь (как лирическая тема в Девятой сонате Скрябина или в первой части Пятой симфонии Шостаковича) она перевоплощается в образ мрачный и </w:t>
      </w:r>
      <w:r>
        <w:rPr>
          <w:color w:val="000000"/>
          <w:sz w:val="28"/>
          <w:szCs w:val="28"/>
        </w:rPr>
        <w:t xml:space="preserve">злой. И следующая далее тема побочной партии (см. пятнадцать тактов до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lastRenderedPageBreak/>
        <w:t>уже звучит не только как печальное причитание из экспозиции сонаты, а как громкий и мучительный крик боли. Здесь характер высказывания Прокофьева становится предельно экспресси</w:t>
      </w:r>
      <w:r>
        <w:rPr>
          <w:color w:val="000000"/>
          <w:sz w:val="28"/>
          <w:szCs w:val="28"/>
        </w:rPr>
        <w:t>вным, напоминая в этом отношении Шостаковича (Восьмую симфонию). Кульминационное проведение темы побочной партии — трагическая тень скорби военных лет... Им завершается, по существу, кульминационный отдел разработки, хотя звучность еще долго «бушует» на ур</w:t>
      </w:r>
      <w:r>
        <w:rPr>
          <w:color w:val="000000"/>
          <w:sz w:val="28"/>
          <w:szCs w:val="28"/>
        </w:rPr>
        <w:t xml:space="preserve">овне </w:t>
      </w:r>
      <w:proofErr w:type="spellStart"/>
      <w:r>
        <w:rPr>
          <w:color w:val="000000"/>
          <w:sz w:val="28"/>
          <w:szCs w:val="28"/>
        </w:rPr>
        <w:t>fortissimo</w:t>
      </w:r>
      <w:proofErr w:type="spellEnd"/>
      <w:r>
        <w:rPr>
          <w:color w:val="000000"/>
          <w:sz w:val="28"/>
          <w:szCs w:val="28"/>
        </w:rPr>
        <w:t>.</w:t>
      </w:r>
      <w:r>
        <w:rPr>
          <w:noProof/>
        </w:rPr>
        <w:drawing>
          <wp:anchor distT="0" distB="0" distL="0" distR="0" simplePos="0" relativeHeight="251689984" behindDoc="0" locked="0" layoutInCell="1" hidden="0" allowOverlap="1">
            <wp:simplePos x="0" y="0"/>
            <wp:positionH relativeFrom="column">
              <wp:posOffset>45720</wp:posOffset>
            </wp:positionH>
            <wp:positionV relativeFrom="paragraph">
              <wp:posOffset>-64768</wp:posOffset>
            </wp:positionV>
            <wp:extent cx="5334000" cy="1467485"/>
            <wp:effectExtent l="0" t="0" r="0" b="0"/>
            <wp:wrapTopAndBottom distT="0" distB="0"/>
            <wp:docPr id="40" name="image4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png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4674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Постепенным затуханием начинается относительно короткая реприза (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dolce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come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prima</w:t>
      </w:r>
      <w:proofErr w:type="spellEnd"/>
      <w:r>
        <w:rPr>
          <w:color w:val="000000"/>
          <w:sz w:val="28"/>
          <w:szCs w:val="28"/>
        </w:rPr>
        <w:t>). Теперь в ней слышится пафос скорби... Бурная и мрачная кода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) напоминает о еще продолжающейся схватке неистовых сил, но и здесь эти силы </w:t>
      </w:r>
      <w:r>
        <w:rPr>
          <w:color w:val="000000"/>
          <w:sz w:val="28"/>
          <w:szCs w:val="28"/>
        </w:rPr>
        <w:t>еще не находят своего разрешения. Развязка наступит лишь в финале.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Медленная вторая часть переключает нас в стихию </w:t>
      </w:r>
      <w:proofErr w:type="gramStart"/>
      <w:r>
        <w:rPr>
          <w:color w:val="000000"/>
          <w:sz w:val="28"/>
          <w:szCs w:val="28"/>
        </w:rPr>
        <w:t>мягкой</w:t>
      </w:r>
      <w:proofErr w:type="gramEnd"/>
      <w:r>
        <w:rPr>
          <w:color w:val="000000"/>
          <w:sz w:val="28"/>
          <w:szCs w:val="28"/>
        </w:rPr>
        <w:t xml:space="preserve">, несколько церемонной </w:t>
      </w:r>
      <w:proofErr w:type="spellStart"/>
      <w:r>
        <w:rPr>
          <w:color w:val="000000"/>
          <w:sz w:val="28"/>
          <w:szCs w:val="28"/>
        </w:rPr>
        <w:t>танцевальности</w:t>
      </w:r>
      <w:proofErr w:type="spellEnd"/>
      <w:r>
        <w:rPr>
          <w:color w:val="000000"/>
          <w:sz w:val="28"/>
          <w:szCs w:val="28"/>
        </w:rPr>
        <w:t xml:space="preserve">. Как много говорит ремарка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sognando</w:t>
      </w:r>
      <w:proofErr w:type="spellEnd"/>
      <w:r>
        <w:rPr>
          <w:color w:val="000000"/>
          <w:sz w:val="28"/>
          <w:szCs w:val="28"/>
        </w:rPr>
        <w:t xml:space="preserve"> (то есть «мечтательно», «как в сновидении»)! По интон</w:t>
      </w:r>
      <w:r>
        <w:rPr>
          <w:color w:val="000000"/>
          <w:sz w:val="28"/>
          <w:szCs w:val="28"/>
        </w:rPr>
        <w:t xml:space="preserve">ационной структуре проникновенной мелодии и общему характеру эта часть напоминает менуэт (особенно типичны грациозные, в стиле рококо, </w:t>
      </w:r>
      <w:proofErr w:type="spellStart"/>
      <w:r>
        <w:rPr>
          <w:color w:val="000000"/>
          <w:sz w:val="28"/>
          <w:szCs w:val="28"/>
        </w:rPr>
        <w:t>группетные</w:t>
      </w:r>
      <w:proofErr w:type="spellEnd"/>
      <w:r>
        <w:rPr>
          <w:color w:val="000000"/>
          <w:sz w:val="28"/>
          <w:szCs w:val="28"/>
        </w:rPr>
        <w:t xml:space="preserve"> обороты шестнадцатыми).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57" w:right="57"/>
        <w:jc w:val="both"/>
        <w:rPr>
          <w:color w:val="000000"/>
          <w:sz w:val="32"/>
          <w:szCs w:val="32"/>
        </w:rPr>
      </w:pPr>
      <w:r>
        <w:rPr>
          <w:color w:val="000000"/>
          <w:sz w:val="28"/>
          <w:szCs w:val="28"/>
        </w:rPr>
        <w:t>В ее метроритмическом рисунке нетрудно обнаружить также черты медленного полонеза. Так</w:t>
      </w:r>
      <w:r>
        <w:rPr>
          <w:color w:val="000000"/>
          <w:sz w:val="28"/>
          <w:szCs w:val="28"/>
        </w:rPr>
        <w:t xml:space="preserve">им образом, связь с излюбленными Прокофьевым (в балетах) традиционными танцами XVIII века несомненна (вспомним церемонный приезд гостей на бал из «Ромео и Джульетты» или гавот из «Золушки»). Но в сонате сценическое движение переключено в мир иллюзорности, </w:t>
      </w:r>
      <w:r>
        <w:rPr>
          <w:color w:val="000000"/>
          <w:sz w:val="28"/>
          <w:szCs w:val="28"/>
        </w:rPr>
        <w:t xml:space="preserve">пленительной мечты (подобный миру образов Седьмой </w:t>
      </w:r>
      <w:r>
        <w:rPr>
          <w:color w:val="000000"/>
          <w:sz w:val="28"/>
          <w:szCs w:val="28"/>
        </w:rPr>
        <w:lastRenderedPageBreak/>
        <w:t>симфонии и Девятой сонаты). Еще раз убеждаешься, как неуклонно влечет Прокофьева к мягкой и нежной лирике, в родственный и близкий его душе мир Джульетты и Золушки, Наташи и Катерины.</w:t>
      </w:r>
      <w:r>
        <w:rPr>
          <w:noProof/>
        </w:rPr>
        <w:drawing>
          <wp:anchor distT="0" distB="0" distL="0" distR="0" simplePos="0" relativeHeight="251691008" behindDoc="0" locked="0" layoutInCell="1" hidden="0" allowOverlap="1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5537200" cy="1456055"/>
            <wp:effectExtent l="0" t="0" r="0" b="0"/>
            <wp:wrapTopAndBottom distT="0" distB="0"/>
            <wp:docPr id="14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4560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Однако в этом своеобр</w:t>
      </w:r>
      <w:r>
        <w:rPr>
          <w:color w:val="000000"/>
          <w:sz w:val="28"/>
          <w:szCs w:val="28"/>
        </w:rPr>
        <w:t xml:space="preserve">азном менуэте в еще большей степени, чем связь с танцевальными традициями классицизма, ощущается их новаторское преломление. </w:t>
      </w:r>
      <w:proofErr w:type="gramStart"/>
      <w:r>
        <w:rPr>
          <w:color w:val="000000"/>
          <w:sz w:val="28"/>
          <w:szCs w:val="28"/>
        </w:rPr>
        <w:t xml:space="preserve">Здесь и широкая разработка материала с обилием полифонических голосов, и регистровые переброски темы, и пассажи в средних голосах, </w:t>
      </w:r>
      <w:r>
        <w:rPr>
          <w:color w:val="000000"/>
          <w:sz w:val="28"/>
          <w:szCs w:val="28"/>
        </w:rPr>
        <w:t xml:space="preserve">и красочные сопоставления на расстоянии полутона (первое предложение в ре-бемоль мажоре, а второе — в ре мажоре), и мало контрастный по </w:t>
      </w:r>
      <w:proofErr w:type="spellStart"/>
      <w:r>
        <w:rPr>
          <w:color w:val="000000"/>
          <w:sz w:val="28"/>
          <w:szCs w:val="28"/>
        </w:rPr>
        <w:t>тематизму</w:t>
      </w:r>
      <w:proofErr w:type="spellEnd"/>
      <w:r>
        <w:rPr>
          <w:color w:val="000000"/>
          <w:sz w:val="28"/>
          <w:szCs w:val="28"/>
        </w:rPr>
        <w:t xml:space="preserve">, но характерный для Прокофьева по </w:t>
      </w:r>
      <w:proofErr w:type="spellStart"/>
      <w:r>
        <w:rPr>
          <w:color w:val="000000"/>
          <w:sz w:val="28"/>
          <w:szCs w:val="28"/>
        </w:rPr>
        <w:t>тритоновым</w:t>
      </w:r>
      <w:proofErr w:type="spellEnd"/>
      <w:r>
        <w:rPr>
          <w:color w:val="000000"/>
          <w:sz w:val="28"/>
          <w:szCs w:val="28"/>
        </w:rPr>
        <w:t xml:space="preserve"> сопоставлениям средний раздел (начиная с ремарки </w:t>
      </w:r>
      <w:proofErr w:type="spellStart"/>
      <w:r>
        <w:rPr>
          <w:color w:val="000000"/>
          <w:sz w:val="28"/>
          <w:szCs w:val="28"/>
        </w:rPr>
        <w:t>tranquillo</w:t>
      </w:r>
      <w:proofErr w:type="spellEnd"/>
      <w:r>
        <w:rPr>
          <w:color w:val="000000"/>
          <w:sz w:val="28"/>
          <w:szCs w:val="28"/>
        </w:rPr>
        <w:t>), в к</w:t>
      </w:r>
      <w:r>
        <w:rPr>
          <w:color w:val="000000"/>
          <w:sz w:val="28"/>
          <w:szCs w:val="28"/>
        </w:rPr>
        <w:t>отором Прокофьев максимально опоэтизировал танцевальное начало.</w:t>
      </w:r>
      <w:proofErr w:type="gramEnd"/>
      <w:r>
        <w:rPr>
          <w:color w:val="000000"/>
          <w:sz w:val="28"/>
          <w:szCs w:val="28"/>
        </w:rPr>
        <w:t xml:space="preserve"> Именно более свободный подход к танцевальной форме и смелое гармоническое, полифоническое и фактурное обогащение придают старинному жанру менуэта современное звучание.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Вторая часть Восьмой сон</w:t>
      </w:r>
      <w:r>
        <w:rPr>
          <w:color w:val="000000"/>
          <w:sz w:val="28"/>
          <w:szCs w:val="28"/>
        </w:rPr>
        <w:t xml:space="preserve">аты прельщает нас и утонченной детализацией, </w:t>
      </w:r>
      <w:proofErr w:type="spellStart"/>
      <w:r>
        <w:rPr>
          <w:color w:val="000000"/>
          <w:sz w:val="28"/>
          <w:szCs w:val="28"/>
        </w:rPr>
        <w:t>выписанностью</w:t>
      </w:r>
      <w:proofErr w:type="spellEnd"/>
      <w:r>
        <w:rPr>
          <w:color w:val="000000"/>
          <w:sz w:val="28"/>
          <w:szCs w:val="28"/>
        </w:rPr>
        <w:t xml:space="preserve"> изложения, воспринимаемыми особенно контрастно на общем фоне монументального фрескового замысла триады.</w:t>
      </w:r>
      <w:proofErr w:type="gramEnd"/>
      <w:r>
        <w:rPr>
          <w:color w:val="000000"/>
          <w:sz w:val="28"/>
          <w:szCs w:val="28"/>
        </w:rPr>
        <w:t xml:space="preserve"> Тем самым еще больше подчеркивается временное отстранение и отдаление от образов драматическо</w:t>
      </w:r>
      <w:r>
        <w:rPr>
          <w:color w:val="000000"/>
          <w:sz w:val="28"/>
          <w:szCs w:val="28"/>
        </w:rPr>
        <w:t>й эпопеи. Да, это лишь забытье, мир лирических грез...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Заключительная третья часть </w:t>
      </w:r>
      <w:proofErr w:type="gramStart"/>
      <w:r>
        <w:rPr>
          <w:color w:val="000000"/>
          <w:sz w:val="28"/>
          <w:szCs w:val="28"/>
        </w:rPr>
        <w:t>имеет особую смысловую роль</w:t>
      </w:r>
      <w:proofErr w:type="gramEnd"/>
      <w:r>
        <w:rPr>
          <w:color w:val="000000"/>
          <w:sz w:val="28"/>
          <w:szCs w:val="28"/>
        </w:rPr>
        <w:t xml:space="preserve">, так как это не только финал Восьмой сонаты, но и всей триады. Основной характер финала — волевой, динамичный — типичен для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финалов</w:t>
      </w:r>
      <w:r>
        <w:rPr>
          <w:color w:val="000000"/>
          <w:sz w:val="28"/>
          <w:szCs w:val="28"/>
        </w:rPr>
        <w:t xml:space="preserve"> и, за исключением Первого скрипичного концерта, пожалуй, в принципе выдержан </w:t>
      </w:r>
      <w:r>
        <w:rPr>
          <w:color w:val="000000"/>
          <w:sz w:val="28"/>
          <w:szCs w:val="28"/>
        </w:rPr>
        <w:lastRenderedPageBreak/>
        <w:t xml:space="preserve">почти во всех его произведениях сонатно-симфонического жанра. Формой многотемного финала является необычайно </w:t>
      </w:r>
      <w:proofErr w:type="gramStart"/>
      <w:r>
        <w:rPr>
          <w:color w:val="000000"/>
          <w:sz w:val="28"/>
          <w:szCs w:val="28"/>
        </w:rPr>
        <w:t>монументальная</w:t>
      </w:r>
      <w:proofErr w:type="gramEnd"/>
      <w:r>
        <w:rPr>
          <w:color w:val="000000"/>
          <w:sz w:val="28"/>
          <w:szCs w:val="28"/>
        </w:rPr>
        <w:t xml:space="preserve"> рондо-соната с обширным вариационным эпизодом и большо</w:t>
      </w:r>
      <w:r>
        <w:rPr>
          <w:color w:val="000000"/>
          <w:sz w:val="28"/>
          <w:szCs w:val="28"/>
        </w:rPr>
        <w:t xml:space="preserve">й апофеозной кодой.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 первом разделе </w:t>
      </w:r>
      <w:proofErr w:type="spellStart"/>
      <w:r>
        <w:rPr>
          <w:color w:val="000000"/>
          <w:sz w:val="28"/>
          <w:szCs w:val="28"/>
        </w:rPr>
        <w:t>осподствуют</w:t>
      </w:r>
      <w:proofErr w:type="spellEnd"/>
      <w:r>
        <w:rPr>
          <w:color w:val="000000"/>
          <w:sz w:val="28"/>
          <w:szCs w:val="28"/>
        </w:rPr>
        <w:t xml:space="preserve"> стремительные образы юношеского задора, виртуозной </w:t>
      </w:r>
      <w:proofErr w:type="spellStart"/>
      <w:r>
        <w:rPr>
          <w:color w:val="000000"/>
          <w:sz w:val="28"/>
          <w:szCs w:val="28"/>
        </w:rPr>
        <w:t>скерцозности</w:t>
      </w:r>
      <w:proofErr w:type="spellEnd"/>
      <w:r>
        <w:rPr>
          <w:color w:val="000000"/>
          <w:sz w:val="28"/>
          <w:szCs w:val="28"/>
        </w:rPr>
        <w:t xml:space="preserve"> и карнавальной суеты. Они возвращают нас к эмоциям раннего Прокофьева. Широко используются и любимые композитором «</w:t>
      </w:r>
      <w:proofErr w:type="spellStart"/>
      <w:r>
        <w:rPr>
          <w:color w:val="000000"/>
          <w:sz w:val="28"/>
          <w:szCs w:val="28"/>
        </w:rPr>
        <w:t>нонлегатные</w:t>
      </w:r>
      <w:proofErr w:type="spellEnd"/>
      <w:r>
        <w:rPr>
          <w:color w:val="000000"/>
          <w:sz w:val="28"/>
          <w:szCs w:val="28"/>
        </w:rPr>
        <w:t>» приемы извлечения звука, и острые с</w:t>
      </w:r>
      <w:r>
        <w:rPr>
          <w:color w:val="000000"/>
          <w:sz w:val="28"/>
          <w:szCs w:val="28"/>
        </w:rPr>
        <w:t xml:space="preserve">таккато с опорной акцентировкой, скачки и моторно-токкатные репетиции, четкая «беготня по клавиатуре» в стиле так называемого пальцевого </w:t>
      </w:r>
      <w:proofErr w:type="spellStart"/>
      <w:r>
        <w:rPr>
          <w:color w:val="000000"/>
          <w:sz w:val="28"/>
          <w:szCs w:val="28"/>
        </w:rPr>
        <w:t>perle</w:t>
      </w:r>
      <w:proofErr w:type="spellEnd"/>
      <w:r>
        <w:rPr>
          <w:color w:val="000000"/>
          <w:sz w:val="28"/>
          <w:szCs w:val="28"/>
        </w:rPr>
        <w:t>(то есть «жемчужной игры»). Активное движение триолей объединяет фактурно-ритмическое начало крайних разделов фина</w:t>
      </w:r>
      <w:r>
        <w:rPr>
          <w:color w:val="000000"/>
          <w:sz w:val="28"/>
          <w:szCs w:val="28"/>
        </w:rPr>
        <w:t>ла:</w:t>
      </w:r>
    </w:p>
    <w:p w:rsidR="003F0BA3" w:rsidRDefault="003D6189">
      <w:pPr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 побочной партии контрастирует с образом главной лишь в оттенках; это маршевое движение на фоне акцентированных триолей.</w:t>
      </w:r>
      <w:r>
        <w:rPr>
          <w:color w:val="000000"/>
          <w:sz w:val="28"/>
          <w:szCs w:val="28"/>
        </w:rPr>
        <w:t xml:space="preserve"> </w:t>
      </w:r>
      <w:r>
        <w:rPr>
          <w:noProof/>
        </w:rPr>
        <w:drawing>
          <wp:anchor distT="0" distB="0" distL="0" distR="0" simplePos="0" relativeHeight="251692032" behindDoc="0" locked="0" layoutInCell="1" hidden="0" allowOverlap="1">
            <wp:simplePos x="0" y="0"/>
            <wp:positionH relativeFrom="column">
              <wp:posOffset>7620</wp:posOffset>
            </wp:positionH>
            <wp:positionV relativeFrom="paragraph">
              <wp:posOffset>635</wp:posOffset>
            </wp:positionV>
            <wp:extent cx="5817870" cy="1360170"/>
            <wp:effectExtent l="0" t="0" r="0" b="0"/>
            <wp:wrapTopAndBottom distT="0" distB="0"/>
            <wp:docPr id="46" name="image4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png"/>
                    <pic:cNvPicPr preferRelativeResize="0"/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7870" cy="13601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После возвращения главной партии в сокращенном виде (без середины и репризы) в заключени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экспозиции (лишь на шесть тактов) </w:t>
      </w:r>
      <w:r>
        <w:rPr>
          <w:color w:val="000000"/>
          <w:sz w:val="28"/>
          <w:szCs w:val="28"/>
        </w:rPr>
        <w:t>появляется мрачная, странно изложенная тема. Она подобно угрозе меняет настроение. Начинается обширный (более 180 тактов) и резко контрастирующий вариационный эпизод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ben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marcato</w:t>
      </w:r>
      <w:proofErr w:type="spellEnd"/>
      <w:r>
        <w:rPr>
          <w:color w:val="000000"/>
          <w:sz w:val="28"/>
          <w:szCs w:val="28"/>
        </w:rPr>
        <w:t xml:space="preserve">) в ре-бемоль </w:t>
      </w:r>
      <w:proofErr w:type="gramStart"/>
      <w:r>
        <w:rPr>
          <w:color w:val="000000"/>
          <w:sz w:val="28"/>
          <w:szCs w:val="28"/>
        </w:rPr>
        <w:t>мажоре</w:t>
      </w:r>
      <w:proofErr w:type="gramEnd"/>
      <w:r>
        <w:rPr>
          <w:color w:val="000000"/>
          <w:sz w:val="28"/>
          <w:szCs w:val="28"/>
        </w:rPr>
        <w:t xml:space="preserve">. Таких грандиозных эпизодов в финале еще не было </w:t>
      </w:r>
      <w:r>
        <w:rPr>
          <w:color w:val="000000"/>
          <w:sz w:val="28"/>
          <w:szCs w:val="28"/>
        </w:rPr>
        <w:t xml:space="preserve">ни в одной сонате Прокофьева. Это возродившиеся, как и в Шестой и Седьмой сонатах, видения яростных схваток, ретроспективно преломленные видения военных лет. Их отзвуки, дыхание ощущаются явно, несмотря на всю условность ассоциаций. </w:t>
      </w:r>
      <w:r>
        <w:rPr>
          <w:noProof/>
        </w:rPr>
        <w:drawing>
          <wp:anchor distT="0" distB="0" distL="0" distR="0" simplePos="0" relativeHeight="251693056" behindDoc="0" locked="0" layoutInCell="1" hidden="0" allowOverlap="1">
            <wp:simplePos x="0" y="0"/>
            <wp:positionH relativeFrom="column">
              <wp:posOffset>46354</wp:posOffset>
            </wp:positionH>
            <wp:positionV relativeFrom="paragraph">
              <wp:posOffset>635</wp:posOffset>
            </wp:positionV>
            <wp:extent cx="6027420" cy="1536065"/>
            <wp:effectExtent l="0" t="0" r="0" b="0"/>
            <wp:wrapTopAndBottom distT="0" distB="0"/>
            <wp:docPr id="1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1536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Далее драматическое н</w:t>
      </w:r>
      <w:r>
        <w:rPr>
          <w:color w:val="000000"/>
          <w:sz w:val="28"/>
          <w:szCs w:val="28"/>
        </w:rPr>
        <w:t>апряжение продолжает усиливаться, экспрессия приобретает характер исступления. Тема постепенно меняется, становясь агрессивнее и властнее.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подлинная психологическая кульминация наступает после спада напряжения на тихой звучности, когда появляются скорбн</w:t>
      </w:r>
      <w:r>
        <w:rPr>
          <w:color w:val="000000"/>
          <w:sz w:val="28"/>
          <w:szCs w:val="28"/>
        </w:rPr>
        <w:t xml:space="preserve">ые фразы-причитания темы побочной партии из первой части в </w:t>
      </w:r>
      <w:proofErr w:type="spellStart"/>
      <w:r>
        <w:rPr>
          <w:color w:val="000000"/>
          <w:sz w:val="28"/>
          <w:szCs w:val="28"/>
        </w:rPr>
        <w:t>as-moll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>
        <w:rPr>
          <w:color w:val="000000"/>
          <w:sz w:val="28"/>
          <w:szCs w:val="28"/>
        </w:rPr>
        <w:t>Pochissimo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>). Это трагическое напоминание о великой скорби и страданиях (тема звучит четыре раза в увеличении).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Затем колорит просветляется, трагическое видение постепенно истаив</w:t>
      </w:r>
      <w:r>
        <w:rPr>
          <w:color w:val="000000"/>
          <w:sz w:val="28"/>
          <w:szCs w:val="28"/>
        </w:rPr>
        <w:t>ает. Робко и нерешительно, а затем задорнее и смелее возрождается тема главной партии в репризе. И как образ возвратившейся жизни звучит тема побочной партии.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Вершиной ликования является кода финала, где в разработочной манере, с виртуозным блеском обыгрыв</w:t>
      </w:r>
      <w:r>
        <w:rPr>
          <w:color w:val="000000"/>
          <w:sz w:val="28"/>
          <w:szCs w:val="28"/>
        </w:rPr>
        <w:t xml:space="preserve">аются интонации всех тем экспозиции и сквозь стремительное движение, идущее от главной темы, прорезывается радостный </w:t>
      </w:r>
      <w:r>
        <w:rPr>
          <w:color w:val="000000"/>
          <w:sz w:val="28"/>
          <w:szCs w:val="28"/>
        </w:rPr>
        <w:lastRenderedPageBreak/>
        <w:t>колокольный перезвон. Несколько трансформированная побочная партия звучит теперь триумфально. Произведение завершается богатырским импульсо</w:t>
      </w:r>
      <w:r>
        <w:rPr>
          <w:color w:val="000000"/>
          <w:sz w:val="28"/>
          <w:szCs w:val="28"/>
        </w:rPr>
        <w:t>м новых сил, энергии, активности.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57" w:right="57"/>
        <w:jc w:val="both"/>
        <w:rPr>
          <w:color w:val="000000"/>
        </w:rPr>
      </w:pPr>
      <w:r>
        <w:rPr>
          <w:color w:val="000000"/>
          <w:sz w:val="28"/>
          <w:szCs w:val="28"/>
        </w:rPr>
        <w:t>Соната заканчивалась в год решительного наступления Советской Армии на всех фронтах. Предчувствие победы, великая радость охватывала советских людей. И это чувство не могло не найти соответствующего выражения в сочинении х</w:t>
      </w:r>
      <w:r>
        <w:rPr>
          <w:color w:val="000000"/>
          <w:sz w:val="28"/>
          <w:szCs w:val="28"/>
        </w:rPr>
        <w:t xml:space="preserve">удожника. Патриотический характер триады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фортепианных сонат, с ее образами-ассоциациями жестоких военных схваток и русского ратного эпоса, не может, да и не должен быть с сюжетной точностью конкретно расшифрован. Но ее подтекст, идейную напра</w:t>
      </w:r>
      <w:r>
        <w:rPr>
          <w:color w:val="000000"/>
          <w:sz w:val="28"/>
          <w:szCs w:val="28"/>
        </w:rPr>
        <w:t>вленность уловит каждое музыкально чуткое ухо.</w:t>
      </w:r>
    </w:p>
    <w:p w:rsidR="003F0BA3" w:rsidRDefault="003F0BA3">
      <w:pPr>
        <w:spacing w:line="360" w:lineRule="auto"/>
        <w:ind w:right="57"/>
        <w:jc w:val="both"/>
        <w:rPr>
          <w:color w:val="000000"/>
          <w:sz w:val="28"/>
          <w:szCs w:val="28"/>
        </w:rPr>
      </w:pPr>
    </w:p>
    <w:p w:rsidR="003F0BA3" w:rsidRDefault="003F0BA3">
      <w:pPr>
        <w:spacing w:line="360" w:lineRule="auto"/>
        <w:ind w:right="57"/>
        <w:jc w:val="both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II. Феномен Девятой сонаты op.103 C-</w:t>
      </w:r>
      <w:proofErr w:type="spellStart"/>
      <w:r>
        <w:rPr>
          <w:b/>
          <w:color w:val="000000"/>
          <w:sz w:val="28"/>
          <w:szCs w:val="28"/>
        </w:rPr>
        <w:t>dur</w:t>
      </w:r>
      <w:proofErr w:type="spellEnd"/>
      <w:r>
        <w:rPr>
          <w:b/>
          <w:color w:val="000000"/>
          <w:sz w:val="28"/>
          <w:szCs w:val="28"/>
        </w:rPr>
        <w:t xml:space="preserve">  С. С. Прокофьева и вопросы её интерпретации.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II. 1.История создания Девятой сонаты.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Соната №9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мажор стала последним произведением, созданным Сергеем Сергеевичем Прокофьевым для фортепиано. </w:t>
      </w:r>
      <w:r>
        <w:rPr>
          <w:color w:val="000000"/>
          <w:sz w:val="28"/>
          <w:szCs w:val="28"/>
        </w:rPr>
        <w:t>Оно было начато композитором  еще летом 1945 в окрестностях города Иванова, но завершено лишь осенью 1947 года на Николиной Горе под Москвой.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Сергей</w:t>
      </w:r>
      <w:r>
        <w:rPr>
          <w:color w:val="000000"/>
          <w:sz w:val="28"/>
          <w:szCs w:val="28"/>
        </w:rPr>
        <w:t xml:space="preserve"> Сергеевич посвятил Девятую сонату любимому  исполнителю своей фортепианной музыки Святославу Теофиловичу Рихтеру, «подарив» свое произведение на день рождения пианиста. 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Вот что вспоминал Рихтер о том дне: «В день своего рождения, когда я впервые был у не</w:t>
      </w:r>
      <w:r>
        <w:rPr>
          <w:color w:val="000000"/>
          <w:sz w:val="28"/>
          <w:szCs w:val="28"/>
        </w:rPr>
        <w:t xml:space="preserve">го в гостях на Николиной горе, Прокофьев сказал </w:t>
      </w:r>
      <w:proofErr w:type="spellStart"/>
      <w:r>
        <w:rPr>
          <w:color w:val="000000"/>
          <w:sz w:val="28"/>
          <w:szCs w:val="28"/>
        </w:rPr>
        <w:t>мне</w:t>
      </w:r>
      <w:proofErr w:type="gramStart"/>
      <w:r>
        <w:rPr>
          <w:color w:val="000000"/>
          <w:sz w:val="28"/>
          <w:szCs w:val="28"/>
        </w:rPr>
        <w:t>:"</w:t>
      </w:r>
      <w:proofErr w:type="gramEnd"/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у меня что-то интересное есть для вас, - и показал наброски Девятой сонаты. Это будет ваша соната... Только не думайте, это будет не на эффект... Не для того, чтобы поражать Большой зал".</w:t>
      </w:r>
    </w:p>
    <w:p w:rsidR="003F0BA3" w:rsidRDefault="003D6189">
      <w:pPr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Действительно</w:t>
      </w:r>
      <w:r>
        <w:rPr>
          <w:color w:val="000000"/>
          <w:sz w:val="28"/>
          <w:szCs w:val="28"/>
        </w:rPr>
        <w:t>, с первого взгляда она показалась мне простенькой. Я даже немного разочаровался...»[9,225]</w:t>
      </w:r>
    </w:p>
    <w:p w:rsidR="003F0BA3" w:rsidRDefault="003D6189">
      <w:pPr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Ощущая внешнюю </w:t>
      </w:r>
      <w:proofErr w:type="spellStart"/>
      <w:r>
        <w:rPr>
          <w:color w:val="000000"/>
          <w:sz w:val="28"/>
          <w:szCs w:val="28"/>
        </w:rPr>
        <w:t>невыигрышность</w:t>
      </w:r>
      <w:proofErr w:type="spellEnd"/>
      <w:r>
        <w:rPr>
          <w:color w:val="000000"/>
          <w:sz w:val="28"/>
          <w:szCs w:val="28"/>
        </w:rPr>
        <w:t xml:space="preserve"> сонаты, назначенный автором для её исполнения Святослав Теофилович старался оттянуть публичную премьеру, но дальше 60-летного юбилея С</w:t>
      </w:r>
      <w:r>
        <w:rPr>
          <w:color w:val="000000"/>
          <w:sz w:val="28"/>
          <w:szCs w:val="28"/>
        </w:rPr>
        <w:t>ергея Сергеевича делать это было уже неприлично, и, таким образом, 21 апреля 1951 года соната была исполнена.</w:t>
      </w:r>
    </w:p>
    <w:p w:rsidR="003F0BA3" w:rsidRDefault="003D6189">
      <w:pPr>
        <w:widowControl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То, что испытал при этом Рихтер, оказалось для него сюрпризом, так как значительно превзошло все ожидания: музыка Прокофьева неожиданно явила свой</w:t>
      </w:r>
      <w:r>
        <w:rPr>
          <w:color w:val="000000"/>
          <w:sz w:val="28"/>
          <w:szCs w:val="28"/>
        </w:rPr>
        <w:t xml:space="preserve"> скрытый потенциал, и Рихтер нашел эту музыку «блестящей, простой и даже интимной» [9,226] 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Нельзя не отметить, что после бурной и монументальной эпопеи сонатной триады (последняя из которых была завершена лишь за год до начала работы над Девятой сонатой),</w:t>
      </w:r>
      <w:r>
        <w:rPr>
          <w:color w:val="000000"/>
          <w:sz w:val="28"/>
          <w:szCs w:val="28"/>
        </w:rPr>
        <w:t xml:space="preserve"> интимно-лирическая, светлая и прозрачная по фактуре Девятая соната, со свойственными ей чертами камерной </w:t>
      </w:r>
      <w:proofErr w:type="spellStart"/>
      <w:r>
        <w:rPr>
          <w:color w:val="000000"/>
          <w:sz w:val="28"/>
          <w:szCs w:val="28"/>
        </w:rPr>
        <w:t>сонатинности</w:t>
      </w:r>
      <w:proofErr w:type="spellEnd"/>
      <w:r>
        <w:rPr>
          <w:color w:val="000000"/>
          <w:sz w:val="28"/>
          <w:szCs w:val="28"/>
        </w:rPr>
        <w:t>, кажется несколько неожиданной. Если в триаде господствовали драматические образы, отразившие суровые реалии военных лет, то Девятая сона</w:t>
      </w:r>
      <w:r>
        <w:rPr>
          <w:color w:val="000000"/>
          <w:sz w:val="28"/>
          <w:szCs w:val="28"/>
        </w:rPr>
        <w:t xml:space="preserve">та представляется камерным произведением. В ней господствует песенно-мелодическое начало, а </w:t>
      </w:r>
      <w:proofErr w:type="spellStart"/>
      <w:r>
        <w:rPr>
          <w:color w:val="000000"/>
          <w:sz w:val="28"/>
          <w:szCs w:val="28"/>
        </w:rPr>
        <w:t>тематизм</w:t>
      </w:r>
      <w:proofErr w:type="spellEnd"/>
      <w:r>
        <w:rPr>
          <w:color w:val="000000"/>
          <w:sz w:val="28"/>
          <w:szCs w:val="28"/>
        </w:rPr>
        <w:t xml:space="preserve">  отличается удивительной </w:t>
      </w:r>
      <w:proofErr w:type="spellStart"/>
      <w:r>
        <w:rPr>
          <w:color w:val="000000"/>
          <w:sz w:val="28"/>
          <w:szCs w:val="28"/>
        </w:rPr>
        <w:t>мягкостью</w:t>
      </w:r>
      <w:proofErr w:type="gramStart"/>
      <w:r>
        <w:rPr>
          <w:color w:val="000000"/>
          <w:sz w:val="28"/>
          <w:szCs w:val="28"/>
        </w:rPr>
        <w:t>,н</w:t>
      </w:r>
      <w:proofErr w:type="gramEnd"/>
      <w:r>
        <w:rPr>
          <w:color w:val="000000"/>
          <w:sz w:val="28"/>
          <w:szCs w:val="28"/>
        </w:rPr>
        <w:t>е</w:t>
      </w:r>
      <w:proofErr w:type="spellEnd"/>
      <w:r>
        <w:rPr>
          <w:color w:val="000000"/>
          <w:sz w:val="28"/>
          <w:szCs w:val="28"/>
        </w:rPr>
        <w:t xml:space="preserve"> характерной для стиля композитора в целом.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Чтобы понять истоки замысла Девятой сонаты, необходимо вспомнить о двух ва</w:t>
      </w:r>
      <w:r>
        <w:rPr>
          <w:color w:val="000000"/>
          <w:sz w:val="28"/>
          <w:szCs w:val="28"/>
        </w:rPr>
        <w:t xml:space="preserve">жных сферах в лирическом творчестве Прокофьева. Одна из этих сфер связана с музыкой для детей, которая занимает значительное место в творчестве композитора. </w:t>
      </w:r>
      <w:proofErr w:type="gramStart"/>
      <w:r>
        <w:rPr>
          <w:color w:val="000000"/>
          <w:sz w:val="28"/>
          <w:szCs w:val="28"/>
        </w:rPr>
        <w:t>Это улыбчивые детские образы с их целомудренной чистотой, искренностью, наивной непосредственностью</w:t>
      </w:r>
      <w:r>
        <w:rPr>
          <w:color w:val="000000"/>
          <w:sz w:val="28"/>
          <w:szCs w:val="28"/>
        </w:rPr>
        <w:t xml:space="preserve"> (Детские пьесы, ор. 65 - «Утро», «Прогулка», «Шествие кузнечиков», «Пятнашки» и др.; Детские песни, ор. 68 - «Болтунья», «Поросята»; симфоническая сказка, ор. 67 «Петя и Волк»; симфоническая сюита, ор. 122 «Зимний костер»).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Другая сфера - нежные и женстве</w:t>
      </w:r>
      <w:r>
        <w:rPr>
          <w:color w:val="000000"/>
          <w:sz w:val="28"/>
          <w:szCs w:val="28"/>
        </w:rPr>
        <w:t xml:space="preserve">нные женские образы героинь его балетов и опер (Джульетта, Золушка, а также Катерина из «Сказа о каменном цветке», Красавица из </w:t>
      </w:r>
      <w:r>
        <w:rPr>
          <w:color w:val="000000"/>
          <w:sz w:val="28"/>
          <w:szCs w:val="28"/>
        </w:rPr>
        <w:lastRenderedPageBreak/>
        <w:t>«Блудного сына», Наташа из «Войны и мира», Ольга из «Повести о настоящем человеке» и Клара из «Дуэньи»), и, кроме того, соответс</w:t>
      </w:r>
      <w:r>
        <w:rPr>
          <w:color w:val="000000"/>
          <w:sz w:val="28"/>
          <w:szCs w:val="28"/>
        </w:rPr>
        <w:t>твующие образы инструментальной музыки.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Обобщение этих двух линий, их синтез привел автора в конце его творческого пути к удивительному лиризму, который воплотился в виолончельной сонате, Седьмой симфонии и, разумеется, Девятой фортепианной сонате, которая</w:t>
      </w:r>
      <w:r>
        <w:rPr>
          <w:color w:val="000000"/>
          <w:sz w:val="28"/>
          <w:szCs w:val="28"/>
        </w:rPr>
        <w:t xml:space="preserve">  благодаря прозрачности фактуры, светлости колорита,  созерцательности и мечтательности, стала своеобразной исповедью композитора, наполненной философским созерцанием и личными переживаниями.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сонате (как и в Седьмой симфонии) нет фиксированной программ</w:t>
      </w:r>
      <w:r>
        <w:rPr>
          <w:color w:val="000000"/>
          <w:sz w:val="28"/>
          <w:szCs w:val="28"/>
        </w:rPr>
        <w:t xml:space="preserve">ы, но, по-видимому, это - прозрачная, лирическая поэма о юности, о которой рассказывает умудренный опытом, много переживший художник. </w:t>
      </w:r>
      <w:proofErr w:type="gramStart"/>
      <w:r>
        <w:rPr>
          <w:color w:val="000000"/>
          <w:sz w:val="28"/>
          <w:szCs w:val="28"/>
        </w:rPr>
        <w:t>В его рассказе нет тоски о невозвратимом, нет уныния.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Чувство удовлетворения от полной творческих дерзаний жизни, тихие не</w:t>
      </w:r>
      <w:r>
        <w:rPr>
          <w:color w:val="000000"/>
          <w:sz w:val="28"/>
          <w:szCs w:val="28"/>
        </w:rPr>
        <w:t>жные или яркие и радостные блики воспоминаний детства, поразительно ясные раздумья о вечном обновлении земли, о чудесном будущем сливаются воедино в неповторимых по своей свежести образах.</w:t>
      </w:r>
      <w:proofErr w:type="gramEnd"/>
      <w:r>
        <w:rPr>
          <w:color w:val="000000"/>
          <w:sz w:val="28"/>
          <w:szCs w:val="28"/>
        </w:rPr>
        <w:t xml:space="preserve"> Мир прекрасен, юность — это утро весеннего обновления, зори грядуще</w:t>
      </w:r>
      <w:r>
        <w:rPr>
          <w:color w:val="000000"/>
          <w:sz w:val="28"/>
          <w:szCs w:val="28"/>
        </w:rPr>
        <w:t xml:space="preserve">го, — таков подтекст и Седьмой симфонии и Девятой сонаты. Воспоминания о чистоте детства и мечта о чистоте будущего, спаявшись воедино, определили стиль и замысел сонаты в такой же степени, как сочетание ее </w:t>
      </w:r>
      <w:proofErr w:type="spellStart"/>
      <w:r>
        <w:rPr>
          <w:color w:val="000000"/>
          <w:sz w:val="28"/>
          <w:szCs w:val="28"/>
        </w:rPr>
        <w:t>классицистких</w:t>
      </w:r>
      <w:proofErr w:type="spellEnd"/>
      <w:r>
        <w:rPr>
          <w:color w:val="000000"/>
          <w:sz w:val="28"/>
          <w:szCs w:val="28"/>
        </w:rPr>
        <w:t xml:space="preserve"> и романтических основ. </w:t>
      </w:r>
      <w:proofErr w:type="gramStart"/>
      <w:r>
        <w:rPr>
          <w:color w:val="000000"/>
          <w:sz w:val="28"/>
          <w:szCs w:val="28"/>
        </w:rPr>
        <w:t>Соната не сл</w:t>
      </w:r>
      <w:r>
        <w:rPr>
          <w:color w:val="000000"/>
          <w:sz w:val="28"/>
          <w:szCs w:val="28"/>
        </w:rPr>
        <w:t xml:space="preserve">учайно вызывает ассоциации не то с возвышенно одухотворенной </w:t>
      </w:r>
      <w:proofErr w:type="spellStart"/>
      <w:r>
        <w:rPr>
          <w:color w:val="000000"/>
          <w:sz w:val="28"/>
          <w:szCs w:val="28"/>
        </w:rPr>
        <w:t>брамсовской</w:t>
      </w:r>
      <w:proofErr w:type="spellEnd"/>
      <w:r>
        <w:rPr>
          <w:color w:val="000000"/>
          <w:sz w:val="28"/>
          <w:szCs w:val="28"/>
        </w:rPr>
        <w:t xml:space="preserve">, не то с поэтически строгой </w:t>
      </w:r>
      <w:proofErr w:type="spellStart"/>
      <w:r>
        <w:rPr>
          <w:color w:val="000000"/>
          <w:sz w:val="28"/>
          <w:szCs w:val="28"/>
        </w:rPr>
        <w:t>мендельсоновской</w:t>
      </w:r>
      <w:proofErr w:type="spellEnd"/>
      <w:r>
        <w:rPr>
          <w:color w:val="000000"/>
          <w:sz w:val="28"/>
          <w:szCs w:val="28"/>
        </w:rPr>
        <w:t xml:space="preserve"> лирикой, столь органичны в ней и черты классицизма и элементы романтической непосредственности, искренности, доверчивости. </w:t>
      </w:r>
      <w:proofErr w:type="gramEnd"/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II.</w:t>
      </w:r>
      <w:r>
        <w:rPr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u w:val="single"/>
        </w:rPr>
        <w:t>2. Анализ</w:t>
      </w:r>
      <w:r>
        <w:rPr>
          <w:color w:val="000000"/>
          <w:sz w:val="28"/>
          <w:szCs w:val="28"/>
          <w:u w:val="single"/>
        </w:rPr>
        <w:t xml:space="preserve"> Девятой сонаты: структура, форма, фактура, </w:t>
      </w:r>
      <w:proofErr w:type="spellStart"/>
      <w:r>
        <w:rPr>
          <w:color w:val="000000"/>
          <w:sz w:val="28"/>
          <w:szCs w:val="28"/>
          <w:u w:val="single"/>
        </w:rPr>
        <w:t>исполнительско</w:t>
      </w:r>
      <w:proofErr w:type="spellEnd"/>
      <w:r>
        <w:rPr>
          <w:color w:val="000000"/>
          <w:sz w:val="28"/>
          <w:szCs w:val="28"/>
          <w:u w:val="single"/>
        </w:rPr>
        <w:t xml:space="preserve">-выразительные средства. Особенности сонаты. 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Структура сонаты представляет собой традиционный </w:t>
      </w:r>
      <w:proofErr w:type="spellStart"/>
      <w:r>
        <w:rPr>
          <w:color w:val="000000"/>
          <w:sz w:val="28"/>
          <w:szCs w:val="28"/>
        </w:rPr>
        <w:t>четырехчастный</w:t>
      </w:r>
      <w:proofErr w:type="spellEnd"/>
      <w:r>
        <w:rPr>
          <w:color w:val="000000"/>
          <w:sz w:val="28"/>
          <w:szCs w:val="28"/>
        </w:rPr>
        <w:t xml:space="preserve"> цикл с четким разграничением разделов внутри каждой части. Тем не менее, части объедине</w:t>
      </w:r>
      <w:r>
        <w:rPr>
          <w:color w:val="000000"/>
          <w:sz w:val="28"/>
          <w:szCs w:val="28"/>
        </w:rPr>
        <w:t xml:space="preserve">ны тематическими связями — в заключительном разделе первой части зарождается </w:t>
      </w:r>
      <w:proofErr w:type="spellStart"/>
      <w:r>
        <w:rPr>
          <w:color w:val="000000"/>
          <w:sz w:val="28"/>
          <w:szCs w:val="28"/>
        </w:rPr>
        <w:t>тематизм</w:t>
      </w:r>
      <w:proofErr w:type="spellEnd"/>
      <w:r>
        <w:rPr>
          <w:color w:val="000000"/>
          <w:sz w:val="28"/>
          <w:szCs w:val="28"/>
        </w:rPr>
        <w:t xml:space="preserve"> второй, по такому же принципу связаны друг с другом вторая и третья, третья и четвертая, и это придает циклу особую цельность, находящуюся в диалектическом единстве с зав</w:t>
      </w:r>
      <w:r>
        <w:rPr>
          <w:color w:val="000000"/>
          <w:sz w:val="28"/>
          <w:szCs w:val="28"/>
        </w:rPr>
        <w:t>ершенностью каждой из частей.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Музыка первой части  проникнута ясной безмятежностью. Тонкие мелодические нити протянулись через эту часть, из них соткана вся фактурная часть, изобилующая красивыми сочетаниями </w:t>
      </w:r>
      <w:proofErr w:type="spellStart"/>
      <w:r>
        <w:rPr>
          <w:color w:val="000000"/>
          <w:sz w:val="28"/>
          <w:szCs w:val="28"/>
        </w:rPr>
        <w:t>голосов</w:t>
      </w:r>
      <w:proofErr w:type="gramStart"/>
      <w:r>
        <w:rPr>
          <w:color w:val="000000"/>
          <w:sz w:val="28"/>
          <w:szCs w:val="28"/>
        </w:rPr>
        <w:t>,ч</w:t>
      </w:r>
      <w:proofErr w:type="gramEnd"/>
      <w:r>
        <w:rPr>
          <w:color w:val="000000"/>
          <w:sz w:val="28"/>
          <w:szCs w:val="28"/>
        </w:rPr>
        <w:t>асто</w:t>
      </w:r>
      <w:proofErr w:type="spellEnd"/>
      <w:r>
        <w:rPr>
          <w:color w:val="000000"/>
          <w:sz w:val="28"/>
          <w:szCs w:val="28"/>
        </w:rPr>
        <w:t xml:space="preserve"> удаленных друг от друга на весьма </w:t>
      </w:r>
      <w:r>
        <w:rPr>
          <w:color w:val="000000"/>
          <w:sz w:val="28"/>
          <w:szCs w:val="28"/>
        </w:rPr>
        <w:t>большое расстояние, что вызывает определенную сложность у исполнителей. Первая часть  сонаты написана в сонатной форме с достаточно скромным использованием технических средств.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 теме главной партии хорошо сказал И. </w:t>
      </w:r>
      <w:proofErr w:type="spellStart"/>
      <w:r>
        <w:rPr>
          <w:color w:val="000000"/>
          <w:sz w:val="28"/>
          <w:szCs w:val="28"/>
        </w:rPr>
        <w:t>Нестьев</w:t>
      </w:r>
      <w:proofErr w:type="spellEnd"/>
      <w:r>
        <w:rPr>
          <w:color w:val="000000"/>
          <w:sz w:val="28"/>
          <w:szCs w:val="28"/>
        </w:rPr>
        <w:t>: «Слушая главную тему первой час</w:t>
      </w:r>
      <w:r>
        <w:rPr>
          <w:color w:val="000000"/>
          <w:sz w:val="28"/>
          <w:szCs w:val="28"/>
        </w:rPr>
        <w:t xml:space="preserve">ти, невольно вспоминаешь нежную и «умудренную» лирику Андрея Болконского; настроение этой темы сочетает светлую мечтательность со спокойной, несколько рассудочной созерцательностью»[11, 98]. Я, как исполнитель данного сочинения, не </w:t>
      </w:r>
      <w:proofErr w:type="gramStart"/>
      <w:r>
        <w:rPr>
          <w:color w:val="000000"/>
          <w:sz w:val="28"/>
          <w:szCs w:val="28"/>
        </w:rPr>
        <w:t>могу</w:t>
      </w:r>
      <w:proofErr w:type="gramEnd"/>
      <w:r>
        <w:rPr>
          <w:color w:val="000000"/>
          <w:sz w:val="28"/>
          <w:szCs w:val="28"/>
        </w:rPr>
        <w:t xml:space="preserve"> не согласится с дан</w:t>
      </w:r>
      <w:r>
        <w:rPr>
          <w:color w:val="000000"/>
          <w:sz w:val="28"/>
          <w:szCs w:val="28"/>
        </w:rPr>
        <w:t>ными словами. Для меня главная партия и первая часть в целом, являются очень теплым  спокойным образом, обладающим философской мудростью и умиротворенностью.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 главной партии (1-20т.) - пролог и послесловие всей сонаты, ее психологический лейтмотив.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Вну</w:t>
      </w:r>
      <w:r>
        <w:rPr>
          <w:color w:val="000000"/>
          <w:sz w:val="28"/>
          <w:szCs w:val="28"/>
        </w:rPr>
        <w:t>тренне тема главной партии не контрастна в связи с отсутствием её развития внутри экспозиции.</w:t>
      </w:r>
      <w:r>
        <w:rPr>
          <w:noProof/>
        </w:rPr>
        <w:drawing>
          <wp:anchor distT="0" distB="0" distL="0" distR="0" simplePos="0" relativeHeight="251694080" behindDoc="0" locked="0" layoutInCell="1" hidden="0" allowOverlap="1">
            <wp:simplePos x="0" y="0"/>
            <wp:positionH relativeFrom="column">
              <wp:posOffset>21590</wp:posOffset>
            </wp:positionH>
            <wp:positionV relativeFrom="paragraph">
              <wp:posOffset>21590</wp:posOffset>
            </wp:positionV>
            <wp:extent cx="5477510" cy="1346835"/>
            <wp:effectExtent l="0" t="0" r="0" b="0"/>
            <wp:wrapTopAndBottom distT="0" dist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7510" cy="13468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основе темы лежит свободно-вариантное развитие — развертывание  мелодии  из  первоначального  двухтактного  мотива  в  условиях  аккордово-полифонической  факт</w:t>
      </w:r>
      <w:r>
        <w:rPr>
          <w:color w:val="000000"/>
          <w:sz w:val="28"/>
          <w:szCs w:val="28"/>
        </w:rPr>
        <w:t>уры. Четырехкратное проведение  темы  образует  сквозную  вариантную форму,  компоненты  которой  объединяет  общность образно-эмоционального  характера,  а  также  интервального  и  ритмического  строения.  При  этом  подголоски  обогащаются  хроматизмами</w:t>
      </w:r>
      <w:r>
        <w:rPr>
          <w:color w:val="000000"/>
          <w:sz w:val="28"/>
          <w:szCs w:val="28"/>
        </w:rPr>
        <w:t>,  расширяется диапазон «дыхания»  темы.  Во  втором  проведении темы (10–15тт.)  используется  характерный  для  протяжной песни прием подголосочной имитации с вариантными ответвлениями голосов. Подголосок начинает  свое  развитие  с  точной  имитации  ос</w:t>
      </w:r>
      <w:r>
        <w:rPr>
          <w:color w:val="000000"/>
          <w:sz w:val="28"/>
          <w:szCs w:val="28"/>
        </w:rPr>
        <w:t xml:space="preserve">новной  мелодии,  тем  самым  на  новом  этапе  продолжая  процесс развертывания темы. В результате каждое проведение всегда оказывается вариантом предыдущего.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Пластичная мелодия «на белых клавишах» звучит спокойно и умиротворенно. Широта диапазона и большие скачки (на сексты, септимы, октавы) говорят о чисто инструментальном характере мелодии, но при этом она  удивительно напевна. Мелодия широко развивается. Ее </w:t>
      </w:r>
      <w:r>
        <w:rPr>
          <w:color w:val="000000"/>
          <w:sz w:val="28"/>
          <w:szCs w:val="28"/>
        </w:rPr>
        <w:t>колорит неизменно мягок вследствие обилия плагальных оборотов и в то же время изыскан (параллельные кварты и параллельные септимы в средних голосах).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Связующая партия создает значительный фактурный контраст, главным образом «контраст движения», но решитель</w:t>
      </w:r>
      <w:r>
        <w:rPr>
          <w:color w:val="000000"/>
          <w:sz w:val="28"/>
          <w:szCs w:val="28"/>
        </w:rPr>
        <w:t>ного перелома в «лирическую сферу» она не вносит.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вот постепенно из басовых глубин связующей партии (21-37тт.) выкристаллизовывается мягкий и сказочный образ побочной партии в си миноре(38-61тт.). Эта тема точно овеяна дымкой повествовательно-романтичес</w:t>
      </w:r>
      <w:r>
        <w:rPr>
          <w:color w:val="000000"/>
          <w:sz w:val="28"/>
          <w:szCs w:val="28"/>
        </w:rPr>
        <w:t>ких воспоминаний.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Заключительная партия (62-77тт.) состоит из двух самостоятельных тематических элементов, по характеру напоминающая тему побочной партии. Пунктирное начало, чеканность ритма придают заключительной партии </w:t>
      </w:r>
      <w:r>
        <w:rPr>
          <w:color w:val="000000"/>
          <w:sz w:val="28"/>
          <w:szCs w:val="28"/>
        </w:rPr>
        <w:lastRenderedPageBreak/>
        <w:t xml:space="preserve">характер </w:t>
      </w:r>
      <w:proofErr w:type="spellStart"/>
      <w:proofErr w:type="gramStart"/>
      <w:r>
        <w:rPr>
          <w:color w:val="000000"/>
          <w:sz w:val="28"/>
          <w:szCs w:val="28"/>
        </w:rPr>
        <w:t>маршеобразности</w:t>
      </w:r>
      <w:proofErr w:type="spellEnd"/>
      <w:proofErr w:type="gramEnd"/>
      <w:r>
        <w:rPr>
          <w:color w:val="000000"/>
          <w:sz w:val="28"/>
          <w:szCs w:val="28"/>
        </w:rPr>
        <w:t xml:space="preserve"> и приносит</w:t>
      </w:r>
      <w:r>
        <w:rPr>
          <w:color w:val="000000"/>
          <w:sz w:val="28"/>
          <w:szCs w:val="28"/>
        </w:rPr>
        <w:t xml:space="preserve"> небольшой </w:t>
      </w:r>
      <w:proofErr w:type="spellStart"/>
      <w:r>
        <w:rPr>
          <w:color w:val="000000"/>
          <w:sz w:val="28"/>
          <w:szCs w:val="28"/>
        </w:rPr>
        <w:t>контарст</w:t>
      </w:r>
      <w:proofErr w:type="spellEnd"/>
      <w:r>
        <w:rPr>
          <w:color w:val="000000"/>
          <w:sz w:val="28"/>
          <w:szCs w:val="28"/>
        </w:rPr>
        <w:t xml:space="preserve"> в раздел экспозиции в целом.</w:t>
      </w:r>
      <w:r>
        <w:rPr>
          <w:noProof/>
        </w:rPr>
        <w:drawing>
          <wp:anchor distT="0" distB="0" distL="0" distR="0" simplePos="0" relativeHeight="251695104" behindDoc="0" locked="0" layoutInCell="1" hidden="0" allowOverlap="1">
            <wp:simplePos x="0" y="0"/>
            <wp:positionH relativeFrom="column">
              <wp:posOffset>193040</wp:posOffset>
            </wp:positionH>
            <wp:positionV relativeFrom="paragraph">
              <wp:posOffset>-85724</wp:posOffset>
            </wp:positionV>
            <wp:extent cx="5734685" cy="2025015"/>
            <wp:effectExtent l="0" t="0" r="0" b="0"/>
            <wp:wrapTopAndBottom distT="0" distB="0"/>
            <wp:docPr id="27" name="image2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png"/>
                    <pic:cNvPicPr preferRelativeResize="0"/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685" cy="202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6128" behindDoc="0" locked="0" layoutInCell="1" hidden="0" allowOverlap="1">
            <wp:simplePos x="0" y="0"/>
            <wp:positionH relativeFrom="column">
              <wp:posOffset>239395</wp:posOffset>
            </wp:positionH>
            <wp:positionV relativeFrom="paragraph">
              <wp:posOffset>3505835</wp:posOffset>
            </wp:positionV>
            <wp:extent cx="5859780" cy="2138680"/>
            <wp:effectExtent l="0" t="0" r="0" b="0"/>
            <wp:wrapTopAndBottom distT="0" distB="0"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9780" cy="2138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Разработка (78-133тт.), четко отграниченная ферматой и возвращением к размеру 2/3, миниатюрна, ее роль незначительна. Интересно звучит начало разработки, которое начинается с проведения темы главной партии</w:t>
      </w:r>
      <w:r>
        <w:rPr>
          <w:color w:val="000000"/>
          <w:sz w:val="28"/>
          <w:szCs w:val="28"/>
        </w:rPr>
        <w:t xml:space="preserve">. Умелая игра композитора гармониями в сочетании с переменностью размера, придает теме </w:t>
      </w:r>
      <w:proofErr w:type="spellStart"/>
      <w:r>
        <w:rPr>
          <w:color w:val="000000"/>
          <w:sz w:val="28"/>
          <w:szCs w:val="28"/>
        </w:rPr>
        <w:t>импрессионисткий</w:t>
      </w:r>
      <w:proofErr w:type="spellEnd"/>
      <w:r>
        <w:rPr>
          <w:color w:val="000000"/>
          <w:sz w:val="28"/>
          <w:szCs w:val="28"/>
        </w:rPr>
        <w:t xml:space="preserve"> колорит и некоторую «нереальность» звучания.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Далее происходит перегруппировка основных тем, которые развертываются тремя последовательными волнами разр</w:t>
      </w:r>
      <w:r>
        <w:rPr>
          <w:color w:val="000000"/>
          <w:sz w:val="28"/>
          <w:szCs w:val="28"/>
        </w:rPr>
        <w:t>аботочного развития и, наконец, приводят к кульминации (120т.).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прозрачном органном пункте (125т.) начинается мягкая подготовка к репризе. Но полностью открывается реприза лишь далее — в тональности си мажор (134-187тт</w:t>
      </w:r>
      <w:proofErr w:type="gramStart"/>
      <w:r>
        <w:rPr>
          <w:color w:val="000000"/>
          <w:sz w:val="28"/>
          <w:szCs w:val="28"/>
        </w:rPr>
        <w:t>,п</w:t>
      </w:r>
      <w:proofErr w:type="gramEnd"/>
      <w:r>
        <w:rPr>
          <w:color w:val="000000"/>
          <w:sz w:val="28"/>
          <w:szCs w:val="28"/>
        </w:rPr>
        <w:t>обочная партия была в си миноре).</w:t>
      </w:r>
      <w:r>
        <w:rPr>
          <w:color w:val="000000"/>
          <w:sz w:val="28"/>
          <w:szCs w:val="28"/>
        </w:rPr>
        <w:t xml:space="preserve"> Глубокая связь всех конструктивных моментов изложения вытекает из единства настроения, </w:t>
      </w:r>
      <w:r>
        <w:rPr>
          <w:color w:val="000000"/>
          <w:sz w:val="28"/>
          <w:szCs w:val="28"/>
        </w:rPr>
        <w:lastRenderedPageBreak/>
        <w:t>психологической близости всех образов первой части. Реприза не содержит принципиально новой образности, лишь красочно освежает колорит.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Только сверкающая и шумная кода </w:t>
      </w:r>
      <w:r>
        <w:rPr>
          <w:color w:val="000000"/>
          <w:sz w:val="28"/>
          <w:szCs w:val="28"/>
        </w:rPr>
        <w:t xml:space="preserve">(188-200тт.) неожиданно вносит новое настроение стремительности, подготавливая последующее 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strepitoso</w:t>
      </w:r>
      <w:proofErr w:type="spellEnd"/>
      <w:r>
        <w:rPr>
          <w:color w:val="000000"/>
          <w:sz w:val="28"/>
          <w:szCs w:val="28"/>
        </w:rPr>
        <w:t xml:space="preserve"> второй части. Подготовка </w:t>
      </w:r>
      <w:proofErr w:type="gramStart"/>
      <w:r>
        <w:rPr>
          <w:color w:val="000000"/>
          <w:sz w:val="28"/>
          <w:szCs w:val="28"/>
        </w:rPr>
        <w:t>выражена</w:t>
      </w:r>
      <w:proofErr w:type="gramEnd"/>
      <w:r>
        <w:rPr>
          <w:color w:val="000000"/>
          <w:sz w:val="28"/>
          <w:szCs w:val="28"/>
        </w:rPr>
        <w:t xml:space="preserve"> открыто и наглядно — предвосхищающим показом начального </w:t>
      </w:r>
      <w:proofErr w:type="spellStart"/>
      <w:r>
        <w:rPr>
          <w:color w:val="000000"/>
          <w:sz w:val="28"/>
          <w:szCs w:val="28"/>
        </w:rPr>
        <w:t>тематизма</w:t>
      </w:r>
      <w:proofErr w:type="spellEnd"/>
      <w:r>
        <w:rPr>
          <w:color w:val="000000"/>
          <w:sz w:val="28"/>
          <w:szCs w:val="28"/>
        </w:rPr>
        <w:t xml:space="preserve"> второй части. Этот прием был использован Скряб</w:t>
      </w:r>
      <w:r>
        <w:rPr>
          <w:color w:val="000000"/>
          <w:sz w:val="28"/>
          <w:szCs w:val="28"/>
        </w:rPr>
        <w:t xml:space="preserve">иным (например, переход от третьей части к четвертой в Третьей сонате), но Прокофьев применяет его с небывалой настойчивостью, так как все три первые части в своих заключениях предвосхищают </w:t>
      </w:r>
      <w:proofErr w:type="spellStart"/>
      <w:r>
        <w:rPr>
          <w:color w:val="000000"/>
          <w:sz w:val="28"/>
          <w:szCs w:val="28"/>
        </w:rPr>
        <w:t>тематизм</w:t>
      </w:r>
      <w:proofErr w:type="spellEnd"/>
      <w:r>
        <w:rPr>
          <w:color w:val="000000"/>
          <w:sz w:val="28"/>
          <w:szCs w:val="28"/>
        </w:rPr>
        <w:t xml:space="preserve"> последующих частей.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Вторая часть 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speritoso</w:t>
      </w:r>
      <w:proofErr w:type="spellEnd"/>
      <w:r>
        <w:rPr>
          <w:color w:val="000000"/>
          <w:sz w:val="28"/>
          <w:szCs w:val="28"/>
        </w:rPr>
        <w:t xml:space="preserve"> – комп</w:t>
      </w:r>
      <w:r>
        <w:rPr>
          <w:color w:val="000000"/>
          <w:sz w:val="28"/>
          <w:szCs w:val="28"/>
        </w:rPr>
        <w:t>актное трехчастное скерцо с контрастным эпизодом в середине. Несмотря на то, что после первой части, кроме темповых обозначений композитор не дает никаких авторских обозначений, связанных с характером и образом произведения, для меня  виртуозный, бойко сры</w:t>
      </w:r>
      <w:r>
        <w:rPr>
          <w:color w:val="000000"/>
          <w:sz w:val="28"/>
          <w:szCs w:val="28"/>
        </w:rPr>
        <w:t>вающийся начальный пассаж первого эпизода (1-56тт.) ассоциируется с веселой толпой карнавальных масок, заполняющих сцену в промежуточных эпизодах итальянских комедий. А дальнейшее по характеру напоминает соответствующую сцену из оперы Прокофьева «Дуэнья» (</w:t>
      </w:r>
      <w:r>
        <w:rPr>
          <w:color w:val="000000"/>
          <w:sz w:val="28"/>
          <w:szCs w:val="28"/>
        </w:rPr>
        <w:t xml:space="preserve">веселые и шуточные танцы масок вокруг </w:t>
      </w:r>
      <w:proofErr w:type="spellStart"/>
      <w:r>
        <w:rPr>
          <w:color w:val="000000"/>
          <w:sz w:val="28"/>
          <w:szCs w:val="28"/>
        </w:rPr>
        <w:t>Жерома</w:t>
      </w:r>
      <w:proofErr w:type="spellEnd"/>
      <w:r>
        <w:rPr>
          <w:color w:val="000000"/>
          <w:sz w:val="28"/>
          <w:szCs w:val="28"/>
        </w:rPr>
        <w:t xml:space="preserve"> в конце первой картины), ночные пляски в «Ромео и Джульетте» или — по остроте ритмической характеристики - сцену ссоры мачехи и дочерей из «Золушки». С другой стороны, тут ощущаются черты детской фантазии со все</w:t>
      </w:r>
      <w:r>
        <w:rPr>
          <w:color w:val="000000"/>
          <w:sz w:val="28"/>
          <w:szCs w:val="28"/>
        </w:rPr>
        <w:t>й свойственной ей наивностью и прямотой выражения: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Совсем иной образ воплощается в среднем эпизоде (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 xml:space="preserve">, 63-79тт.). Его подготавливают медленные речитативные фразы уже с 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 (57-62тт.). Мелодия льется, как тихий ручеек. А далее в серьезных нет</w:t>
      </w:r>
      <w:r>
        <w:rPr>
          <w:color w:val="000000"/>
          <w:sz w:val="28"/>
          <w:szCs w:val="28"/>
        </w:rPr>
        <w:t xml:space="preserve">оропливых перекличках имитаций звучат кристально чистые голоса, неожиданно напоминая </w:t>
      </w:r>
      <w:proofErr w:type="gramStart"/>
      <w:r>
        <w:rPr>
          <w:color w:val="000000"/>
          <w:sz w:val="28"/>
          <w:szCs w:val="28"/>
        </w:rPr>
        <w:t>прозрачное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двухголосие</w:t>
      </w:r>
      <w:proofErr w:type="spellEnd"/>
      <w:r>
        <w:rPr>
          <w:color w:val="000000"/>
          <w:sz w:val="28"/>
          <w:szCs w:val="28"/>
        </w:rPr>
        <w:t xml:space="preserve"> инвенций Баха. Изломанная мелодия, ритмическая неустойчивость, хроматизмы — всё это приносит некий драматический контраст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казалось бы «детское» ск</w:t>
      </w:r>
      <w:r>
        <w:rPr>
          <w:color w:val="000000"/>
          <w:sz w:val="28"/>
          <w:szCs w:val="28"/>
        </w:rPr>
        <w:t>ерцо.</w:t>
      </w:r>
      <w:r>
        <w:rPr>
          <w:noProof/>
        </w:rPr>
        <w:drawing>
          <wp:anchor distT="0" distB="0" distL="0" distR="0" simplePos="0" relativeHeight="251697152" behindDoc="0" locked="0" layoutInCell="1" hidden="0" allowOverlap="1">
            <wp:simplePos x="0" y="0"/>
            <wp:positionH relativeFrom="column">
              <wp:posOffset>113664</wp:posOffset>
            </wp:positionH>
            <wp:positionV relativeFrom="paragraph">
              <wp:posOffset>-57149</wp:posOffset>
            </wp:positionV>
            <wp:extent cx="5909310" cy="2280920"/>
            <wp:effectExtent l="0" t="0" r="0" b="0"/>
            <wp:wrapTopAndBottom distT="0" distB="0"/>
            <wp:docPr id="45" name="image4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2280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0" distR="0" simplePos="0" relativeHeight="251698176" behindDoc="0" locked="0" layoutInCell="1" hidden="0" allowOverlap="1">
            <wp:simplePos x="0" y="0"/>
            <wp:positionH relativeFrom="column">
              <wp:posOffset>65405</wp:posOffset>
            </wp:positionH>
            <wp:positionV relativeFrom="paragraph">
              <wp:posOffset>1163320</wp:posOffset>
            </wp:positionV>
            <wp:extent cx="5915025" cy="1248410"/>
            <wp:effectExtent l="0" t="0" r="0" b="0"/>
            <wp:wrapTopAndBottom distT="0" distB="0"/>
            <wp:docPr id="35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12484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9200" behindDoc="0" locked="0" layoutInCell="1" hidden="0" allowOverlap="1">
            <wp:simplePos x="0" y="0"/>
            <wp:positionH relativeFrom="column">
              <wp:posOffset>65404</wp:posOffset>
            </wp:positionH>
            <wp:positionV relativeFrom="paragraph">
              <wp:posOffset>635</wp:posOffset>
            </wp:positionV>
            <wp:extent cx="5989320" cy="1316355"/>
            <wp:effectExtent l="0" t="0" r="0" b="0"/>
            <wp:wrapTopAndBottom distT="0" distB="0"/>
            <wp:docPr id="38" name="image3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.png"/>
                    <pic:cNvPicPr preferRelativeResize="0"/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9320" cy="13163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репризе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I, 80-120тт.) вновь слышится беззаботное и игривое   настроение первого эпизода, которое постепенно успокаивается при появлении тематических элементов следующей за ней третьей части.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Третья часть (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tranquillo</w:t>
      </w:r>
      <w:proofErr w:type="spellEnd"/>
      <w:r>
        <w:rPr>
          <w:color w:val="000000"/>
          <w:sz w:val="28"/>
          <w:szCs w:val="28"/>
        </w:rPr>
        <w:t>) является д</w:t>
      </w:r>
      <w:r>
        <w:rPr>
          <w:color w:val="000000"/>
          <w:sz w:val="28"/>
          <w:szCs w:val="28"/>
        </w:rPr>
        <w:t>ля меня наиболее значительной  глубокой содержательной и монументальной частью всего цикла. Здесь нет той «</w:t>
      </w:r>
      <w:proofErr w:type="spellStart"/>
      <w:r>
        <w:rPr>
          <w:color w:val="000000"/>
          <w:sz w:val="28"/>
          <w:szCs w:val="28"/>
        </w:rPr>
        <w:t>сонатинности</w:t>
      </w:r>
      <w:proofErr w:type="spellEnd"/>
      <w:r>
        <w:rPr>
          <w:color w:val="000000"/>
          <w:sz w:val="28"/>
          <w:szCs w:val="28"/>
        </w:rPr>
        <w:t xml:space="preserve">» и театральности, которая присутствовала в первой половине </w:t>
      </w:r>
      <w:r>
        <w:rPr>
          <w:color w:val="000000"/>
          <w:sz w:val="28"/>
          <w:szCs w:val="28"/>
        </w:rPr>
        <w:lastRenderedPageBreak/>
        <w:t xml:space="preserve">сонаты. Это подлинно инструментальная медленная часть в стиле </w:t>
      </w:r>
      <w:proofErr w:type="gramStart"/>
      <w:r>
        <w:rPr>
          <w:color w:val="000000"/>
          <w:sz w:val="28"/>
          <w:szCs w:val="28"/>
        </w:rPr>
        <w:t>проникновенных</w:t>
      </w:r>
      <w:proofErr w:type="gramEnd"/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бетховенских </w:t>
      </w:r>
      <w:proofErr w:type="spellStart"/>
      <w:r>
        <w:rPr>
          <w:color w:val="000000"/>
          <w:sz w:val="28"/>
          <w:szCs w:val="28"/>
        </w:rPr>
        <w:t>Adagio</w:t>
      </w:r>
      <w:proofErr w:type="spellEnd"/>
      <w:r>
        <w:rPr>
          <w:color w:val="000000"/>
          <w:sz w:val="28"/>
          <w:szCs w:val="28"/>
        </w:rPr>
        <w:t>. Форма третьей части — трех-</w:t>
      </w:r>
      <w:proofErr w:type="spellStart"/>
      <w:r>
        <w:rPr>
          <w:color w:val="000000"/>
          <w:sz w:val="28"/>
          <w:szCs w:val="28"/>
        </w:rPr>
        <w:t>пятичастная</w:t>
      </w:r>
      <w:proofErr w:type="spellEnd"/>
      <w:r>
        <w:rPr>
          <w:color w:val="000000"/>
          <w:sz w:val="28"/>
          <w:szCs w:val="28"/>
        </w:rPr>
        <w:t xml:space="preserve"> (АВА1В1А2), с элементами </w:t>
      </w:r>
      <w:proofErr w:type="spellStart"/>
      <w:r>
        <w:rPr>
          <w:color w:val="000000"/>
          <w:sz w:val="28"/>
          <w:szCs w:val="28"/>
        </w:rPr>
        <w:t>вариационности</w:t>
      </w:r>
      <w:proofErr w:type="spellEnd"/>
      <w:r>
        <w:rPr>
          <w:color w:val="000000"/>
          <w:sz w:val="28"/>
          <w:szCs w:val="28"/>
        </w:rPr>
        <w:t xml:space="preserve"> в каждом разделе.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Плавная мелодика ее главной темы (21-46тт.) выдержана в рамках классической виолончельной кантилены.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«Осовремененная» главным образом лишь</w:t>
      </w:r>
      <w:r>
        <w:rPr>
          <w:color w:val="000000"/>
          <w:sz w:val="28"/>
          <w:szCs w:val="28"/>
        </w:rPr>
        <w:t xml:space="preserve"> гармонически, эта часть создает классически возвышенный и благородный образ лирико-эпического склада. Хотя мелодика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и напоминает многие медленные темы «Ромео и Джульетты», композитор отходит здесь от зрительной изобразительности, от пластичности в</w:t>
      </w:r>
      <w:r>
        <w:rPr>
          <w:color w:val="000000"/>
          <w:sz w:val="28"/>
          <w:szCs w:val="28"/>
        </w:rPr>
        <w:t xml:space="preserve"> сторону раздумья, даже своеобразного лирического томления. Гармонические краски положены щедро, а быстрые смены гармоний создают неустойчивый, зыбкий колорит. Однако графически ясная мелодия «пробирается» сквозь все «чащобы» гармонии, все хитросплетения п</w:t>
      </w:r>
      <w:r>
        <w:rPr>
          <w:color w:val="000000"/>
          <w:sz w:val="28"/>
          <w:szCs w:val="28"/>
        </w:rPr>
        <w:t>одголосков и фигураций.</w:t>
      </w:r>
      <w:r>
        <w:rPr>
          <w:noProof/>
        </w:rPr>
        <w:drawing>
          <wp:anchor distT="0" distB="0" distL="0" distR="0" simplePos="0" relativeHeight="251700224" behindDoc="0" locked="0" layoutInCell="1" hidden="0" allowOverlap="1">
            <wp:simplePos x="0" y="0"/>
            <wp:positionH relativeFrom="column">
              <wp:posOffset>124142</wp:posOffset>
            </wp:positionH>
            <wp:positionV relativeFrom="paragraph">
              <wp:posOffset>635</wp:posOffset>
            </wp:positionV>
            <wp:extent cx="5871845" cy="1596390"/>
            <wp:effectExtent l="0" t="0" r="0" b="0"/>
            <wp:wrapTopAndBottom distT="0" distB="0"/>
            <wp:docPr id="16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1596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среднем разделе появляется, в противовес господствующей в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раздумчивой кантилене, по-мальчишески шумная, звонкая </w:t>
      </w:r>
      <w:proofErr w:type="spellStart"/>
      <w:r>
        <w:rPr>
          <w:color w:val="000000"/>
          <w:sz w:val="28"/>
          <w:szCs w:val="28"/>
        </w:rPr>
        <w:t>токкатность</w:t>
      </w:r>
      <w:proofErr w:type="spellEnd"/>
      <w:r>
        <w:rPr>
          <w:color w:val="000000"/>
          <w:sz w:val="28"/>
          <w:szCs w:val="28"/>
        </w:rPr>
        <w:t xml:space="preserve">, но она ничего не имеет общего с моторно-механичными образами многих токкат (47-66тт.). Для меня </w:t>
      </w:r>
      <w:r>
        <w:rPr>
          <w:color w:val="000000"/>
          <w:sz w:val="28"/>
          <w:szCs w:val="28"/>
        </w:rPr>
        <w:t xml:space="preserve">этот эпизод лишен кого-либо зла, агрессии, которая обычно присуща </w:t>
      </w:r>
      <w:proofErr w:type="spellStart"/>
      <w:r>
        <w:rPr>
          <w:color w:val="000000"/>
          <w:sz w:val="28"/>
          <w:szCs w:val="28"/>
        </w:rPr>
        <w:t>прокофьевским</w:t>
      </w:r>
      <w:proofErr w:type="spellEnd"/>
      <w:r>
        <w:rPr>
          <w:color w:val="000000"/>
          <w:sz w:val="28"/>
          <w:szCs w:val="28"/>
        </w:rPr>
        <w:t xml:space="preserve"> токкатам. </w:t>
      </w:r>
      <w:proofErr w:type="gramStart"/>
      <w:r>
        <w:rPr>
          <w:color w:val="000000"/>
          <w:sz w:val="28"/>
          <w:szCs w:val="28"/>
        </w:rPr>
        <w:t>Тоже самое</w:t>
      </w:r>
      <w:proofErr w:type="gramEnd"/>
      <w:r>
        <w:rPr>
          <w:color w:val="000000"/>
          <w:sz w:val="28"/>
          <w:szCs w:val="28"/>
        </w:rPr>
        <w:t xml:space="preserve"> пишет В. </w:t>
      </w:r>
      <w:proofErr w:type="spellStart"/>
      <w:r>
        <w:rPr>
          <w:color w:val="000000"/>
          <w:sz w:val="28"/>
          <w:szCs w:val="28"/>
        </w:rPr>
        <w:t>Дельсон</w:t>
      </w:r>
      <w:proofErr w:type="spellEnd"/>
      <w:r>
        <w:rPr>
          <w:color w:val="000000"/>
          <w:sz w:val="28"/>
          <w:szCs w:val="28"/>
        </w:rPr>
        <w:t xml:space="preserve"> в своей книге «Фортепианное творчество и пианизм Прокофьева», сравнивая этот эпизод с открытым окном на снежную горку, возле которой безза</w:t>
      </w:r>
      <w:r>
        <w:rPr>
          <w:color w:val="000000"/>
          <w:sz w:val="28"/>
          <w:szCs w:val="28"/>
        </w:rPr>
        <w:t>ботно резвятся малыши, создающие этот сливающийся в единый ритм, равномерный гомон. Эта ассоциация не имеет конкретных оснований, но она психологически допустима, внутренне оправданна[5,127].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Четвертая часть (</w:t>
      </w:r>
      <w:proofErr w:type="spellStart"/>
      <w:r>
        <w:rPr>
          <w:color w:val="000000"/>
          <w:sz w:val="28"/>
          <w:szCs w:val="28"/>
        </w:rPr>
        <w:t>Allegro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con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brio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ma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non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troppo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presto</w:t>
      </w:r>
      <w:proofErr w:type="spellEnd"/>
      <w:r>
        <w:rPr>
          <w:color w:val="000000"/>
          <w:sz w:val="28"/>
          <w:szCs w:val="28"/>
        </w:rPr>
        <w:t>) в рондо</w:t>
      </w:r>
      <w:r>
        <w:rPr>
          <w:color w:val="000000"/>
          <w:sz w:val="28"/>
          <w:szCs w:val="28"/>
        </w:rPr>
        <w:t xml:space="preserve">-сонатной форме с эпизодом и миниатюрной разработкой — одно из самых жизнерадостных и искренних созданий в фортепианном творчестве Прокофьева. </w:t>
      </w:r>
      <w:r>
        <w:rPr>
          <w:noProof/>
        </w:rPr>
        <w:drawing>
          <wp:anchor distT="0" distB="0" distL="0" distR="0" simplePos="0" relativeHeight="251701248" behindDoc="0" locked="0" layoutInCell="1" hidden="0" allowOverlap="1">
            <wp:simplePos x="0" y="0"/>
            <wp:positionH relativeFrom="column">
              <wp:posOffset>54610</wp:posOffset>
            </wp:positionH>
            <wp:positionV relativeFrom="paragraph">
              <wp:posOffset>57150</wp:posOffset>
            </wp:positionV>
            <wp:extent cx="5968365" cy="1651000"/>
            <wp:effectExtent l="0" t="0" r="0" b="0"/>
            <wp:wrapTopAndBottom distT="0" distB="0"/>
            <wp:docPr id="39" name="image3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png"/>
                    <pic:cNvPicPr preferRelativeResize="0"/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8365" cy="1651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Главная тема (1-9тт.), подготовленная уже в конце предыдущей части, энергична и радостна. Изложена она смело, р</w:t>
      </w:r>
      <w:r>
        <w:rPr>
          <w:color w:val="000000"/>
          <w:sz w:val="28"/>
          <w:szCs w:val="28"/>
        </w:rPr>
        <w:t xml:space="preserve">азбросанно, в манере характерно </w:t>
      </w:r>
      <w:proofErr w:type="spellStart"/>
      <w:r>
        <w:rPr>
          <w:color w:val="000000"/>
          <w:sz w:val="28"/>
          <w:szCs w:val="28"/>
        </w:rPr>
        <w:t>прокофьевского</w:t>
      </w:r>
      <w:proofErr w:type="spellEnd"/>
      <w:r>
        <w:rPr>
          <w:color w:val="000000"/>
          <w:sz w:val="28"/>
          <w:szCs w:val="28"/>
        </w:rPr>
        <w:t xml:space="preserve"> чеканно-виртуозного пианизма и с элементами скерцозной </w:t>
      </w:r>
      <w:proofErr w:type="spellStart"/>
      <w:r>
        <w:rPr>
          <w:color w:val="000000"/>
          <w:sz w:val="28"/>
          <w:szCs w:val="28"/>
        </w:rPr>
        <w:t>маршевости</w:t>
      </w:r>
      <w:proofErr w:type="spellEnd"/>
      <w:r>
        <w:rPr>
          <w:color w:val="000000"/>
          <w:sz w:val="28"/>
          <w:szCs w:val="28"/>
        </w:rPr>
        <w:t>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Связующая партия (10-23) — иронически суетлива:</w:t>
      </w:r>
      <w:r>
        <w:rPr>
          <w:noProof/>
        </w:rPr>
        <w:drawing>
          <wp:anchor distT="0" distB="0" distL="0" distR="0" simplePos="0" relativeHeight="251702272" behindDoc="0" locked="0" layoutInCell="1" hidden="0" allowOverlap="1">
            <wp:simplePos x="0" y="0"/>
            <wp:positionH relativeFrom="column">
              <wp:posOffset>68580</wp:posOffset>
            </wp:positionH>
            <wp:positionV relativeFrom="paragraph">
              <wp:posOffset>-57149</wp:posOffset>
            </wp:positionV>
            <wp:extent cx="5830570" cy="2282825"/>
            <wp:effectExtent l="0" t="0" r="0" b="0"/>
            <wp:wrapTopAndBottom distT="0" distB="0"/>
            <wp:docPr id="2" name="image1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 preferRelativeResize="0"/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228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 же время это интереснейший образец использования традиций фортепианного письма Мусоргско</w:t>
      </w:r>
      <w:r>
        <w:rPr>
          <w:color w:val="000000"/>
          <w:sz w:val="28"/>
          <w:szCs w:val="28"/>
        </w:rPr>
        <w:t>го, в частности «Балета невылупившихся птенцов» из «Картинок с выставки».</w:t>
      </w:r>
      <w:r>
        <w:rPr>
          <w:noProof/>
        </w:rPr>
        <w:drawing>
          <wp:anchor distT="0" distB="0" distL="0" distR="0" simplePos="0" relativeHeight="251703296" behindDoc="0" locked="0" layoutInCell="1" hidden="0" allowOverlap="1">
            <wp:simplePos x="0" y="0"/>
            <wp:positionH relativeFrom="column">
              <wp:posOffset>167640</wp:posOffset>
            </wp:positionH>
            <wp:positionV relativeFrom="paragraph">
              <wp:posOffset>1905</wp:posOffset>
            </wp:positionV>
            <wp:extent cx="5936615" cy="1196340"/>
            <wp:effectExtent l="0" t="0" r="0" b="0"/>
            <wp:wrapTopAndBottom distT="0" distB="0"/>
            <wp:docPr id="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1196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Побочная партия (</w:t>
      </w:r>
      <w:proofErr w:type="spellStart"/>
      <w:r>
        <w:rPr>
          <w:color w:val="000000"/>
          <w:sz w:val="28"/>
          <w:szCs w:val="28"/>
        </w:rPr>
        <w:t>Росо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, 25-49) в соль мажоре - образ озорства, шалостей. 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Мелодико-ритмическая капризность, множество альтераций, </w:t>
      </w:r>
      <w:proofErr w:type="spellStart"/>
      <w:r>
        <w:rPr>
          <w:color w:val="000000"/>
          <w:sz w:val="28"/>
          <w:szCs w:val="28"/>
        </w:rPr>
        <w:t>целотонный</w:t>
      </w:r>
      <w:proofErr w:type="spellEnd"/>
      <w:r>
        <w:rPr>
          <w:color w:val="000000"/>
          <w:sz w:val="28"/>
          <w:szCs w:val="28"/>
        </w:rPr>
        <w:t xml:space="preserve"> звукоряд в басу — все это прид</w:t>
      </w:r>
      <w:r>
        <w:rPr>
          <w:color w:val="000000"/>
          <w:sz w:val="28"/>
          <w:szCs w:val="28"/>
        </w:rPr>
        <w:t>ает черты забавной фантастичности авторскому рассказу.</w:t>
      </w:r>
      <w:r>
        <w:rPr>
          <w:noProof/>
        </w:rPr>
        <w:drawing>
          <wp:anchor distT="0" distB="0" distL="0" distR="0" simplePos="0" relativeHeight="251704320" behindDoc="0" locked="0" layoutInCell="1" hidden="0" allowOverlap="1">
            <wp:simplePos x="0" y="0"/>
            <wp:positionH relativeFrom="column">
              <wp:posOffset>321310</wp:posOffset>
            </wp:positionH>
            <wp:positionV relativeFrom="paragraph">
              <wp:posOffset>57785</wp:posOffset>
            </wp:positionV>
            <wp:extent cx="5391785" cy="2595880"/>
            <wp:effectExtent l="0" t="0" r="0" b="0"/>
            <wp:wrapTopAndBottom distT="0" distB="0"/>
            <wp:docPr id="15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25958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Таким образом, в экспозиции нет драматических коллизий, но зато прочно утверждается светлое жизнерадостное настроение игры.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Некоторый контраст вносит средний эпизод (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>, 60-85тт.). Это — временное затишье. Постепенно, точно раскачиваясь, нежно проплывают тоненькие и наивные одноголосные мотивы. Однако вскоре это мечтательное настроение с романтическими видениями сменяетс</w:t>
      </w:r>
      <w:r>
        <w:rPr>
          <w:color w:val="000000"/>
          <w:sz w:val="28"/>
          <w:szCs w:val="28"/>
        </w:rPr>
        <w:t>я по-прежнему беззаботно-озорной детской игрой.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Совершенно неожиданно появляется, типично импрессионистский по характеру звучания, эпизод с </w:t>
      </w:r>
      <w:proofErr w:type="spellStart"/>
      <w:r>
        <w:rPr>
          <w:color w:val="000000"/>
          <w:sz w:val="28"/>
          <w:szCs w:val="28"/>
        </w:rPr>
        <w:t>квинтольными</w:t>
      </w:r>
      <w:proofErr w:type="spellEnd"/>
      <w:r>
        <w:rPr>
          <w:color w:val="000000"/>
          <w:sz w:val="28"/>
          <w:szCs w:val="28"/>
        </w:rPr>
        <w:t xml:space="preserve"> фигурациями в партии левой руки. Это чисто колористический штрих, свежий своей </w:t>
      </w:r>
      <w:proofErr w:type="spellStart"/>
      <w:r>
        <w:rPr>
          <w:color w:val="000000"/>
          <w:sz w:val="28"/>
          <w:szCs w:val="28"/>
        </w:rPr>
        <w:t>инакостильной</w:t>
      </w:r>
      <w:proofErr w:type="spellEnd"/>
      <w:r>
        <w:rPr>
          <w:color w:val="000000"/>
          <w:sz w:val="28"/>
          <w:szCs w:val="28"/>
        </w:rPr>
        <w:t xml:space="preserve"> необычност</w:t>
      </w:r>
      <w:r>
        <w:rPr>
          <w:color w:val="000000"/>
          <w:sz w:val="28"/>
          <w:szCs w:val="28"/>
        </w:rPr>
        <w:t>ью. На фоне туманно расплывающихся фигураций выкристаллизовывается задумчивой реминисценцией главная тема первой части (127-146тт.). Образ детворы сменяется образом самого автора, мудрого художника, как бы взирающего на видения своей мечты. Это — тихий и н</w:t>
      </w:r>
      <w:r>
        <w:rPr>
          <w:color w:val="000000"/>
          <w:sz w:val="28"/>
          <w:szCs w:val="28"/>
        </w:rPr>
        <w:t xml:space="preserve">ежный голос сердца; наплывы далеких воспоминаний, мягко проносящихся </w:t>
      </w:r>
      <w:r>
        <w:rPr>
          <w:color w:val="000000"/>
          <w:sz w:val="28"/>
          <w:szCs w:val="28"/>
        </w:rPr>
        <w:lastRenderedPageBreak/>
        <w:t xml:space="preserve">сквозь годы, месяцы, дни, секунды. И наконец, — забытье. Излюбленное Прокофьевым медленное засыпание, </w:t>
      </w:r>
      <w:proofErr w:type="spellStart"/>
      <w:r>
        <w:rPr>
          <w:color w:val="000000"/>
          <w:sz w:val="28"/>
          <w:szCs w:val="28"/>
        </w:rPr>
        <w:t>истаивание</w:t>
      </w:r>
      <w:proofErr w:type="spellEnd"/>
      <w:r>
        <w:rPr>
          <w:color w:val="000000"/>
          <w:sz w:val="28"/>
          <w:szCs w:val="28"/>
        </w:rPr>
        <w:t>. Тема поднимается высоко, точно уходя в далекую заоблачную синеву.</w:t>
      </w:r>
    </w:p>
    <w:p w:rsidR="003F0BA3" w:rsidRDefault="003D618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Рассмат</w:t>
      </w:r>
      <w:r>
        <w:rPr>
          <w:color w:val="000000"/>
          <w:sz w:val="28"/>
          <w:szCs w:val="28"/>
        </w:rPr>
        <w:t xml:space="preserve">ривая </w:t>
      </w:r>
      <w:proofErr w:type="gramStart"/>
      <w:r>
        <w:rPr>
          <w:color w:val="000000"/>
          <w:sz w:val="28"/>
          <w:szCs w:val="28"/>
        </w:rPr>
        <w:t>финал Девятой сонаты и вникая</w:t>
      </w:r>
      <w:proofErr w:type="gramEnd"/>
      <w:r>
        <w:rPr>
          <w:color w:val="000000"/>
          <w:sz w:val="28"/>
          <w:szCs w:val="28"/>
        </w:rPr>
        <w:t xml:space="preserve"> в концепцию всего произведения в целом, я снова убеждаюсь, что мечту о прекрасном будущем, о молодости нарождающегося мира, юношескую веру в это будущее Прокофьев пронес сквозь весь свой творческий путь до конца. Это одн</w:t>
      </w:r>
      <w:r>
        <w:rPr>
          <w:color w:val="000000"/>
          <w:sz w:val="28"/>
          <w:szCs w:val="28"/>
        </w:rPr>
        <w:t>а из основных и важнейших предпосылок его оптимизма и классичности, опора всей его музыкальной эстетики. Именно это придает лирике Прокофьева какой-то особенно свежий, весенний, обновляющий колорит.</w:t>
      </w: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spacing w:line="360" w:lineRule="auto"/>
        <w:jc w:val="center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III. Проблема интерпретации Девятой сонаты С.С</w:t>
      </w:r>
      <w:r>
        <w:rPr>
          <w:b/>
          <w:color w:val="000000"/>
          <w:sz w:val="28"/>
          <w:szCs w:val="28"/>
        </w:rPr>
        <w:t>. Прокофьева.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 подробном рассмотрении и анализе Девятой сонаты </w:t>
      </w:r>
      <w:proofErr w:type="gramStart"/>
      <w:r>
        <w:rPr>
          <w:color w:val="000000"/>
          <w:sz w:val="28"/>
          <w:szCs w:val="28"/>
        </w:rPr>
        <w:t>становится</w:t>
      </w:r>
      <w:proofErr w:type="gramEnd"/>
      <w:r>
        <w:rPr>
          <w:color w:val="000000"/>
          <w:sz w:val="28"/>
          <w:szCs w:val="28"/>
        </w:rPr>
        <w:t xml:space="preserve"> очевидно, что данное произведение полярно отличается от предыдущих сонат  своей камерностью изложения, скупыми техническими средствами и спокойным, умиротворенным характером в цел</w:t>
      </w:r>
      <w:r>
        <w:rPr>
          <w:color w:val="000000"/>
          <w:sz w:val="28"/>
          <w:szCs w:val="28"/>
        </w:rPr>
        <w:t>ом. К сожалению, именно это, на мой взгляд, дает повод многим именитым исполнителям обойти данное сочинение в своем репертуаре, отдав предпочтение более ярким и сценичным произведениям Прокофьева. Из  немногих исполнителей Девятой сонаты можно выделить трё</w:t>
      </w:r>
      <w:r>
        <w:rPr>
          <w:color w:val="000000"/>
          <w:sz w:val="28"/>
          <w:szCs w:val="28"/>
        </w:rPr>
        <w:t xml:space="preserve">х </w:t>
      </w:r>
      <w:r>
        <w:rPr>
          <w:color w:val="000000"/>
          <w:sz w:val="28"/>
          <w:szCs w:val="28"/>
        </w:rPr>
        <w:lastRenderedPageBreak/>
        <w:t xml:space="preserve">наиболее ярких интерпретаторов данного сочинения: Святослава Теофиловича Рихтера, Николая Арнольдовича Петрова и Олега Вадимовича </w:t>
      </w:r>
      <w:proofErr w:type="spellStart"/>
      <w:r>
        <w:rPr>
          <w:color w:val="000000"/>
          <w:sz w:val="28"/>
          <w:szCs w:val="28"/>
        </w:rPr>
        <w:t>Маршева</w:t>
      </w:r>
      <w:proofErr w:type="spellEnd"/>
      <w:r>
        <w:rPr>
          <w:color w:val="000000"/>
          <w:sz w:val="28"/>
          <w:szCs w:val="28"/>
        </w:rPr>
        <w:t>. Сравнительный анализ трактовок Девятой сонаты показывает, что каждый исполнитель создает собственную концепцию, акц</w:t>
      </w:r>
      <w:r>
        <w:rPr>
          <w:color w:val="000000"/>
          <w:sz w:val="28"/>
          <w:szCs w:val="28"/>
        </w:rPr>
        <w:t>ентируя ту или иную сторону сочинения, наиболее близкую ему по стилю, психологическим предпочтениям, по тяготению к определенным художественно-идейным направлениям.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время создания Девятой сонаты Прокофьев и Рихтер тесно общались, и благодаря этому Святославу Теофиловичу удалось чутко «ухватить» и передать слушателям основной замысел и идеи, заложенными композитором. Вот что говорил сам  Рихтер о Девятой сонате: </w:t>
      </w:r>
      <w:r>
        <w:rPr>
          <w:color w:val="000000"/>
          <w:sz w:val="28"/>
          <w:szCs w:val="28"/>
        </w:rPr>
        <w:t>«Ис</w:t>
      </w:r>
      <w:r>
        <w:rPr>
          <w:color w:val="000000"/>
          <w:sz w:val="28"/>
          <w:szCs w:val="28"/>
        </w:rPr>
        <w:t xml:space="preserve">полнитель Девятой сонаты С. Прокофьева должен преодолеть немало скрытых, особых, лишь ей присущих трудностей. Светлая, интимно-камерная по характеру, она таит в себе не сразу различимые богатства. Эта Соната, лишенная каких бы то ни было внешних эффектов, </w:t>
      </w:r>
      <w:r>
        <w:rPr>
          <w:color w:val="000000"/>
          <w:sz w:val="28"/>
          <w:szCs w:val="28"/>
        </w:rPr>
        <w:t>дорога мне чистотой и искренностью, с которой проявляется в ней авторский замысел..</w:t>
      </w:r>
      <w:proofErr w:type="gramStart"/>
      <w:r>
        <w:rPr>
          <w:color w:val="000000"/>
          <w:sz w:val="28"/>
          <w:szCs w:val="28"/>
        </w:rPr>
        <w:t>.Ч</w:t>
      </w:r>
      <w:proofErr w:type="gramEnd"/>
      <w:r>
        <w:rPr>
          <w:color w:val="000000"/>
          <w:sz w:val="28"/>
          <w:szCs w:val="28"/>
        </w:rPr>
        <w:t xml:space="preserve">ем больше ее </w:t>
      </w:r>
      <w:proofErr w:type="spellStart"/>
      <w:r>
        <w:rPr>
          <w:color w:val="000000"/>
          <w:sz w:val="28"/>
          <w:szCs w:val="28"/>
        </w:rPr>
        <w:t>слышишь,тем</w:t>
      </w:r>
      <w:proofErr w:type="spellEnd"/>
      <w:r>
        <w:rPr>
          <w:color w:val="000000"/>
          <w:sz w:val="28"/>
          <w:szCs w:val="28"/>
        </w:rPr>
        <w:t xml:space="preserve"> больше ее любишь и поддаешься ее притяжению. Тем совершеннее она кажется. Я очень люблю ее»[9, 228].</w:t>
      </w:r>
      <w:r>
        <w:rPr>
          <w:color w:val="000000"/>
          <w:sz w:val="28"/>
          <w:szCs w:val="28"/>
        </w:rPr>
        <w:t xml:space="preserve"> 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действительно, на мой взгляд, его исполнен</w:t>
      </w:r>
      <w:r>
        <w:rPr>
          <w:color w:val="000000"/>
          <w:sz w:val="28"/>
          <w:szCs w:val="28"/>
        </w:rPr>
        <w:t xml:space="preserve">ие данного сочинения можно отнести к одному из самых больших пианистических достижений в сфере исполнения </w:t>
      </w:r>
      <w:proofErr w:type="spellStart"/>
      <w:r>
        <w:rPr>
          <w:color w:val="000000"/>
          <w:sz w:val="28"/>
          <w:szCs w:val="28"/>
        </w:rPr>
        <w:t>прокофьевской</w:t>
      </w:r>
      <w:proofErr w:type="spellEnd"/>
      <w:r>
        <w:rPr>
          <w:color w:val="000000"/>
          <w:sz w:val="28"/>
          <w:szCs w:val="28"/>
        </w:rPr>
        <w:t xml:space="preserve"> музыки в целом. Рихтер исполняет сонату удивительно компактно, скрепляя в прочную связь все многообразные переходы настроений ее музыки.</w:t>
      </w:r>
      <w:r>
        <w:rPr>
          <w:color w:val="000000"/>
          <w:sz w:val="28"/>
          <w:szCs w:val="28"/>
        </w:rPr>
        <w:t xml:space="preserve"> Благодаря крепкой исполнительской концепции все соединяется естественно, непринужденно, без «швов». Подчеркнутое противопоставление лирических первой и третьей частей </w:t>
      </w:r>
      <w:proofErr w:type="gramStart"/>
      <w:r>
        <w:rPr>
          <w:color w:val="000000"/>
          <w:sz w:val="28"/>
          <w:szCs w:val="28"/>
        </w:rPr>
        <w:t>скерцозным</w:t>
      </w:r>
      <w:proofErr w:type="gramEnd"/>
      <w:r>
        <w:rPr>
          <w:color w:val="000000"/>
          <w:sz w:val="28"/>
          <w:szCs w:val="28"/>
        </w:rPr>
        <w:t xml:space="preserve"> второй и четвертой как бы снимает «проблему монотонности» в образной системе </w:t>
      </w:r>
      <w:r>
        <w:rPr>
          <w:color w:val="000000"/>
          <w:sz w:val="28"/>
          <w:szCs w:val="28"/>
        </w:rPr>
        <w:t>произведения, по существу лишенного драматической конфликтности. Пианист естественно передает богатство и многогранность лирических характеристик в музыке сонаты: безмятежность и пасторальная мечтательность, наивное веселье и игривая фантастичность, сказоч</w:t>
      </w:r>
      <w:r>
        <w:rPr>
          <w:color w:val="000000"/>
          <w:sz w:val="28"/>
          <w:szCs w:val="28"/>
        </w:rPr>
        <w:t xml:space="preserve">ность и </w:t>
      </w:r>
      <w:r>
        <w:rPr>
          <w:color w:val="000000"/>
          <w:sz w:val="28"/>
          <w:szCs w:val="28"/>
        </w:rPr>
        <w:lastRenderedPageBreak/>
        <w:t xml:space="preserve">театральность — все находит свое место в его игре и в тоже время  показывается в меру ярко, правдиво и просто, без вычурности и наигранности. 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прослушивании сонаты в исполнении Святослава Теофиловича становится очевидным, что главной идеей в «п</w:t>
      </w:r>
      <w:r>
        <w:rPr>
          <w:color w:val="000000"/>
          <w:sz w:val="28"/>
          <w:szCs w:val="28"/>
        </w:rPr>
        <w:t>рочтении» пианистом данной сонаты становится стремление бережно донести до слушателя прелесть скромного лиризма и простоты. Детская радостность второй и четвертой частей лишь оттеняет лирику, может быть дополняет её, но точно не замещает.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 спокойной созерцательностью исполняет Рихтер начало сонаты — главную тему первой части. Дальнейшее развитие музыки — легкие темы связующей и побочной партий — действительно вызывают ассоциации с лирическими галантными балетными и оперными образами </w:t>
      </w:r>
      <w:proofErr w:type="spellStart"/>
      <w:r>
        <w:rPr>
          <w:color w:val="000000"/>
          <w:sz w:val="28"/>
          <w:szCs w:val="28"/>
        </w:rPr>
        <w:t>проко</w:t>
      </w:r>
      <w:r>
        <w:rPr>
          <w:color w:val="000000"/>
          <w:sz w:val="28"/>
          <w:szCs w:val="28"/>
        </w:rPr>
        <w:t>фьеского</w:t>
      </w:r>
      <w:proofErr w:type="spellEnd"/>
      <w:r>
        <w:rPr>
          <w:color w:val="000000"/>
          <w:sz w:val="28"/>
          <w:szCs w:val="28"/>
        </w:rPr>
        <w:t xml:space="preserve"> творчества. Стоит отметить, что из всех прослушанных мною исполнений Девятой сонаты идея этих ассоциаций  естественно И. </w:t>
      </w:r>
      <w:proofErr w:type="spellStart"/>
      <w:r>
        <w:rPr>
          <w:color w:val="000000"/>
          <w:sz w:val="28"/>
          <w:szCs w:val="28"/>
        </w:rPr>
        <w:t>Нестьев</w:t>
      </w:r>
      <w:proofErr w:type="spellEnd"/>
      <w:r>
        <w:rPr>
          <w:color w:val="000000"/>
          <w:sz w:val="28"/>
          <w:szCs w:val="28"/>
        </w:rPr>
        <w:t xml:space="preserve"> в своей книге «Прокофьев-пианист» указывает на «театральные» элементы в </w:t>
      </w:r>
      <w:proofErr w:type="spellStart"/>
      <w:r>
        <w:rPr>
          <w:color w:val="000000"/>
          <w:sz w:val="28"/>
          <w:szCs w:val="28"/>
        </w:rPr>
        <w:t>рихтеровских</w:t>
      </w:r>
      <w:proofErr w:type="spellEnd"/>
      <w:r>
        <w:rPr>
          <w:color w:val="000000"/>
          <w:sz w:val="28"/>
          <w:szCs w:val="28"/>
        </w:rPr>
        <w:t xml:space="preserve"> трактовках, как на одну из особен</w:t>
      </w:r>
      <w:r>
        <w:rPr>
          <w:color w:val="000000"/>
          <w:sz w:val="28"/>
          <w:szCs w:val="28"/>
        </w:rPr>
        <w:t>ностей синтеза  театрально-звукового и художественно-образного восприятия великого пианиста.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 второй части Рихтер как бы стремится подтвердить «несерьезность» всего происходящего, особенно задорно проводя стремительные пассажи и острые ритмические фигуры</w:t>
      </w:r>
      <w:r>
        <w:rPr>
          <w:color w:val="000000"/>
          <w:sz w:val="28"/>
          <w:szCs w:val="28"/>
        </w:rPr>
        <w:t xml:space="preserve"> (опять-таки всецело следуя за авторским замыслом).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Третья часть,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tranquillo</w:t>
      </w:r>
      <w:proofErr w:type="spellEnd"/>
      <w:r>
        <w:rPr>
          <w:color w:val="000000"/>
          <w:sz w:val="28"/>
          <w:szCs w:val="28"/>
        </w:rPr>
        <w:t xml:space="preserve">, в исполнении Святослава Теофиловича передает ощущение глубокого спокойствия. Благодаря виртуозному владению Рихтером красочно-колористическими возможностями инструмента, </w:t>
      </w:r>
      <w:r>
        <w:rPr>
          <w:color w:val="000000"/>
          <w:sz w:val="28"/>
          <w:szCs w:val="28"/>
        </w:rPr>
        <w:t xml:space="preserve">каждая вариация этой части окрашивается в новый </w:t>
      </w:r>
      <w:proofErr w:type="spellStart"/>
      <w:r>
        <w:rPr>
          <w:color w:val="000000"/>
          <w:sz w:val="28"/>
          <w:szCs w:val="28"/>
        </w:rPr>
        <w:t>тембральный</w:t>
      </w:r>
      <w:proofErr w:type="spellEnd"/>
      <w:r>
        <w:rPr>
          <w:color w:val="000000"/>
          <w:sz w:val="28"/>
          <w:szCs w:val="28"/>
        </w:rPr>
        <w:t xml:space="preserve"> цвет.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Очень интересно звучит финал Девятой сонаты в исполнении Рихтера. Для меня, как интерпретатора данного сочинения, было очень не просто выдержать целостность формы четвертой части, показывая </w:t>
      </w:r>
      <w:r>
        <w:rPr>
          <w:color w:val="000000"/>
          <w:sz w:val="28"/>
          <w:szCs w:val="28"/>
        </w:rPr>
        <w:t>одновременно индивидуальность каждой темы. У Рихтера финал по характеру звучит очень разнообразно. Например, тема главной партии звучит торжественно-</w:t>
      </w:r>
      <w:proofErr w:type="spellStart"/>
      <w:r>
        <w:rPr>
          <w:color w:val="000000"/>
          <w:sz w:val="28"/>
          <w:szCs w:val="28"/>
        </w:rPr>
        <w:t>величественно</w:t>
      </w:r>
      <w:proofErr w:type="gramStart"/>
      <w:r>
        <w:rPr>
          <w:color w:val="000000"/>
          <w:sz w:val="28"/>
          <w:szCs w:val="28"/>
        </w:rPr>
        <w:t>,т</w:t>
      </w:r>
      <w:proofErr w:type="gramEnd"/>
      <w:r>
        <w:rPr>
          <w:color w:val="000000"/>
          <w:sz w:val="28"/>
          <w:szCs w:val="28"/>
        </w:rPr>
        <w:t>ема</w:t>
      </w:r>
      <w:proofErr w:type="spellEnd"/>
      <w:r>
        <w:rPr>
          <w:color w:val="000000"/>
          <w:sz w:val="28"/>
          <w:szCs w:val="28"/>
        </w:rPr>
        <w:t xml:space="preserve"> связующей партии приобретает несколько театрально-</w:t>
      </w:r>
      <w:r>
        <w:rPr>
          <w:color w:val="000000"/>
          <w:sz w:val="28"/>
          <w:szCs w:val="28"/>
        </w:rPr>
        <w:lastRenderedPageBreak/>
        <w:t xml:space="preserve">гротесковый оттенок, а  тема побочной </w:t>
      </w:r>
      <w:r>
        <w:rPr>
          <w:color w:val="000000"/>
          <w:sz w:val="28"/>
          <w:szCs w:val="28"/>
        </w:rPr>
        <w:t xml:space="preserve">партии проходит в характере веселого, стремительного марша. </w:t>
      </w:r>
      <w:proofErr w:type="gramStart"/>
      <w:r>
        <w:rPr>
          <w:color w:val="000000"/>
          <w:sz w:val="28"/>
          <w:szCs w:val="28"/>
        </w:rPr>
        <w:t>Но</w:t>
      </w:r>
      <w:proofErr w:type="gramEnd"/>
      <w:r>
        <w:rPr>
          <w:color w:val="000000"/>
          <w:sz w:val="28"/>
          <w:szCs w:val="28"/>
        </w:rPr>
        <w:t xml:space="preserve"> несмотря на разнохарактерность каждой темы, композитору удается очень четко выдержать форму. Даже эпизод 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 xml:space="preserve"> (490т.)</w:t>
      </w:r>
      <w:r>
        <w:rPr>
          <w:color w:val="000000"/>
          <w:sz w:val="28"/>
          <w:szCs w:val="28"/>
        </w:rPr>
        <w:t>, который очень выделяется от предыдущих эпизодов своим мистическим тум</w:t>
      </w:r>
      <w:r>
        <w:rPr>
          <w:color w:val="000000"/>
          <w:sz w:val="28"/>
          <w:szCs w:val="28"/>
        </w:rPr>
        <w:t>анным характером,  в его исполнении очень органично вплетается в форму. Нельзя не отметить коду финала, в которой возвращается тема главной партии из первой части. Технически не удобное сопровождение темы шестнадцатыми в партии левой руки в исполнении Рихт</w:t>
      </w:r>
      <w:r>
        <w:rPr>
          <w:color w:val="000000"/>
          <w:sz w:val="28"/>
          <w:szCs w:val="28"/>
        </w:rPr>
        <w:t xml:space="preserve">ера звучит очень тихо, ровно и легко,  придавая тем самым главной партии новые качества. Постепенно растворяясь, она звучит как воспоминание о далеком прошлом. 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стоит отметить, что при исполнении Девятой сонаты Рихтер особенно внимательно и бережно о</w:t>
      </w:r>
      <w:r>
        <w:rPr>
          <w:color w:val="000000"/>
          <w:sz w:val="28"/>
          <w:szCs w:val="28"/>
        </w:rPr>
        <w:t>тносится к авторским ремаркам и указаниям, что говорит о его стремлении точно передать слушателям идею и замысел композитора. Этот и все вышеперечисленные доводы дают нам право признать, что трактовку Девятой сонаты Прокофьева Святославом Рихтером можно сч</w:t>
      </w:r>
      <w:r>
        <w:rPr>
          <w:color w:val="000000"/>
          <w:sz w:val="28"/>
          <w:szCs w:val="28"/>
        </w:rPr>
        <w:t xml:space="preserve">итать эталонной. </w:t>
      </w:r>
    </w:p>
    <w:p w:rsidR="003F0BA3" w:rsidRDefault="003D6189">
      <w:pPr>
        <w:spacing w:line="360" w:lineRule="auto"/>
        <w:ind w:right="15"/>
        <w:jc w:val="both"/>
      </w:pPr>
      <w:r>
        <w:rPr>
          <w:color w:val="000000"/>
          <w:sz w:val="28"/>
          <w:szCs w:val="28"/>
        </w:rPr>
        <w:t xml:space="preserve">Николай Арнольдович Петров (14.04.1943г. - 3.08.2011г.) — всемирно известный советский и российский пианист, педагог и музыкально-общественный деятель. </w:t>
      </w:r>
      <w:r>
        <w:rPr>
          <w:color w:val="000000"/>
          <w:sz w:val="28"/>
          <w:szCs w:val="28"/>
        </w:rPr>
        <w:t>Окончив Центральную музыкальную школу</w:t>
      </w:r>
      <w:r>
        <w:rPr>
          <w:color w:val="000000"/>
          <w:sz w:val="28"/>
          <w:szCs w:val="28"/>
          <w:highlight w:val="white"/>
        </w:rPr>
        <w:t xml:space="preserve"> под </w:t>
      </w:r>
      <w:r>
        <w:t xml:space="preserve"> </w:t>
      </w:r>
      <w:r>
        <w:rPr>
          <w:sz w:val="28"/>
          <w:szCs w:val="28"/>
        </w:rPr>
        <w:t>руководством педагога</w:t>
      </w:r>
      <w:r>
        <w:rPr>
          <w:color w:val="000000"/>
          <w:sz w:val="28"/>
          <w:szCs w:val="28"/>
        </w:rPr>
        <w:t xml:space="preserve"> Татьяны </w:t>
      </w:r>
      <w:proofErr w:type="spellStart"/>
      <w:r>
        <w:rPr>
          <w:color w:val="000000"/>
          <w:sz w:val="28"/>
          <w:szCs w:val="28"/>
        </w:rPr>
        <w:t>Кестнер</w:t>
      </w:r>
      <w:proofErr w:type="spellEnd"/>
      <w:r>
        <w:rPr>
          <w:color w:val="000000"/>
          <w:sz w:val="28"/>
          <w:szCs w:val="28"/>
        </w:rPr>
        <w:t>, Н. А</w:t>
      </w:r>
      <w:r>
        <w:rPr>
          <w:color w:val="000000"/>
          <w:sz w:val="28"/>
          <w:szCs w:val="28"/>
        </w:rPr>
        <w:t>. Петров в 1961 году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>поступил в Московскую консерваторию имени П. И. Чайковского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в класс профессора </w:t>
      </w:r>
      <w:hyperlink r:id="rId54">
        <w:r>
          <w:rPr>
            <w:color w:val="000000"/>
            <w:sz w:val="28"/>
            <w:szCs w:val="28"/>
            <w:highlight w:val="white"/>
          </w:rPr>
          <w:t>Я</w:t>
        </w:r>
        <w:r>
          <w:rPr>
            <w:color w:val="000000"/>
            <w:sz w:val="28"/>
            <w:szCs w:val="28"/>
            <w:highlight w:val="white"/>
          </w:rPr>
          <w:t xml:space="preserve">кова </w:t>
        </w:r>
      </w:hyperlink>
      <w:proofErr w:type="spellStart"/>
      <w:r>
        <w:rPr>
          <w:color w:val="000000"/>
          <w:sz w:val="28"/>
          <w:szCs w:val="28"/>
          <w:highlight w:val="white"/>
        </w:rPr>
        <w:t>Зака</w:t>
      </w:r>
      <w:proofErr w:type="spellEnd"/>
      <w:r>
        <w:rPr>
          <w:color w:val="000000"/>
          <w:sz w:val="28"/>
          <w:szCs w:val="28"/>
          <w:highlight w:val="white"/>
        </w:rPr>
        <w:t>, у которого продолжал заниматься и в аспирантуре</w:t>
      </w:r>
      <w:r>
        <w:rPr>
          <w:color w:val="000000"/>
          <w:sz w:val="28"/>
          <w:szCs w:val="28"/>
        </w:rPr>
        <w:t xml:space="preserve">. Уже на следующий год он завоевал второе место на Международном конкурсе пианистов имени </w:t>
      </w:r>
      <w:proofErr w:type="spellStart"/>
      <w:r>
        <w:rPr>
          <w:color w:val="000000"/>
          <w:sz w:val="28"/>
          <w:szCs w:val="28"/>
        </w:rPr>
        <w:t>Вана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Клиберна</w:t>
      </w:r>
      <w:proofErr w:type="spellEnd"/>
      <w:r>
        <w:rPr>
          <w:color w:val="000000"/>
          <w:sz w:val="28"/>
          <w:szCs w:val="28"/>
        </w:rPr>
        <w:t xml:space="preserve">, а ещё через два года достиг такого же результата на </w:t>
      </w:r>
      <w:r>
        <w:rPr>
          <w:color w:val="000000"/>
          <w:sz w:val="28"/>
          <w:szCs w:val="28"/>
          <w:highlight w:val="white"/>
        </w:rPr>
        <w:t>Конкурсе имени</w:t>
      </w:r>
      <w:hyperlink r:id="rId55">
        <w:r>
          <w:rPr>
            <w:color w:val="000080"/>
            <w:sz w:val="28"/>
            <w:szCs w:val="28"/>
            <w:u w:val="single"/>
          </w:rPr>
          <w:t xml:space="preserve"> </w:t>
        </w:r>
      </w:hyperlink>
      <w:r>
        <w:rPr>
          <w:color w:val="000000"/>
          <w:sz w:val="28"/>
          <w:szCs w:val="28"/>
          <w:highlight w:val="white"/>
        </w:rPr>
        <w:t xml:space="preserve">Королевы Елизаветы </w:t>
      </w:r>
      <w:r>
        <w:rPr>
          <w:color w:val="000000"/>
          <w:sz w:val="28"/>
          <w:szCs w:val="28"/>
        </w:rPr>
        <w:t>в Брюсселе.</w:t>
      </w:r>
    </w:p>
    <w:p w:rsidR="003F0BA3" w:rsidRDefault="003D6189">
      <w:pPr>
        <w:spacing w:line="36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 этого времени началась</w:t>
      </w:r>
      <w:r>
        <w:rPr>
          <w:color w:val="000000"/>
          <w:sz w:val="28"/>
          <w:szCs w:val="28"/>
        </w:rPr>
        <w:t xml:space="preserve"> широкая концертная деятельность пианиста. Николай Арнольдович</w:t>
      </w:r>
      <w:r>
        <w:rPr>
          <w:color w:val="000000"/>
          <w:sz w:val="28"/>
          <w:szCs w:val="28"/>
          <w:highlight w:val="white"/>
        </w:rPr>
        <w:t xml:space="preserve"> выступал с ведущими симфоническими коллективами мира, много концертировал как солист. В его репертуар входило большинство произведений венских классиков и романтиков, а также он стал первым </w:t>
      </w:r>
      <w:r>
        <w:rPr>
          <w:color w:val="000000"/>
          <w:sz w:val="28"/>
          <w:szCs w:val="28"/>
          <w:highlight w:val="white"/>
        </w:rPr>
        <w:lastRenderedPageBreak/>
        <w:t>исп</w:t>
      </w:r>
      <w:r>
        <w:rPr>
          <w:color w:val="000000"/>
          <w:sz w:val="28"/>
          <w:szCs w:val="28"/>
          <w:highlight w:val="white"/>
        </w:rPr>
        <w:t xml:space="preserve">олнителем новых сочинений </w:t>
      </w:r>
      <w:proofErr w:type="spellStart"/>
      <w:r>
        <w:rPr>
          <w:color w:val="000000"/>
          <w:sz w:val="28"/>
          <w:szCs w:val="28"/>
          <w:highlight w:val="white"/>
        </w:rPr>
        <w:t>Арама</w:t>
      </w:r>
      <w:proofErr w:type="spellEnd"/>
      <w:r>
        <w:rPr>
          <w:color w:val="000000"/>
          <w:sz w:val="28"/>
          <w:szCs w:val="28"/>
          <w:highlight w:val="white"/>
        </w:rPr>
        <w:t xml:space="preserve"> Хачатуряна, Тихона Хренникова, Родиона Щедрина, Андрея </w:t>
      </w:r>
      <w:proofErr w:type="spellStart"/>
      <w:r>
        <w:rPr>
          <w:color w:val="000000"/>
          <w:sz w:val="28"/>
          <w:szCs w:val="28"/>
          <w:highlight w:val="white"/>
        </w:rPr>
        <w:t>Эшпая</w:t>
      </w:r>
      <w:proofErr w:type="spellEnd"/>
      <w:r>
        <w:rPr>
          <w:color w:val="000000"/>
          <w:sz w:val="28"/>
          <w:szCs w:val="28"/>
          <w:highlight w:val="white"/>
        </w:rPr>
        <w:t>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1964 году Николай Арнольдович Петров записал все девять сонат С. С. Прокофьева. Последнюю сонату Петров исполняет в духе романтических традиций, со свойственной</w:t>
      </w:r>
      <w:r>
        <w:rPr>
          <w:color w:val="000000"/>
          <w:sz w:val="28"/>
          <w:szCs w:val="28"/>
        </w:rPr>
        <w:t xml:space="preserve"> ему экспрессией и мелодичностью звучания.  Даже быстрые вторая и четвертая части, несмотря на техническую виртуозность, звучат очень тепло и мягко. Тему главной партии пианист исполняет очень певуче (в соответствии с авторским указанием </w:t>
      </w:r>
      <w:proofErr w:type="spellStart"/>
      <w:r>
        <w:rPr>
          <w:color w:val="000000"/>
          <w:sz w:val="28"/>
          <w:szCs w:val="28"/>
        </w:rPr>
        <w:t>dolce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espressiv</w:t>
      </w:r>
      <w:r>
        <w:rPr>
          <w:color w:val="000000"/>
          <w:sz w:val="28"/>
          <w:szCs w:val="28"/>
        </w:rPr>
        <w:t>o</w:t>
      </w:r>
      <w:proofErr w:type="spellEnd"/>
      <w:r>
        <w:rPr>
          <w:color w:val="000000"/>
          <w:sz w:val="28"/>
          <w:szCs w:val="28"/>
        </w:rPr>
        <w:t>), уделяя внимание выразительности каждого подголоска в её полифоническом изложении. Тема побочной партии исполняется Петровым в несколько былинном характере, с неторопливостью и спокойствием изложения. В целом первая часть звучит как некий рассказ о давн</w:t>
      </w:r>
      <w:r>
        <w:rPr>
          <w:color w:val="000000"/>
          <w:sz w:val="28"/>
          <w:szCs w:val="28"/>
        </w:rPr>
        <w:t xml:space="preserve">о ушедших временах. Крайние части скерцо играются Петровым удивительно быстро и легко. Эпизод </w:t>
      </w:r>
      <w:proofErr w:type="spellStart"/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>ndantino</w:t>
      </w:r>
      <w:proofErr w:type="spellEnd"/>
      <w:r>
        <w:rPr>
          <w:color w:val="000000"/>
          <w:sz w:val="28"/>
          <w:szCs w:val="28"/>
        </w:rPr>
        <w:t xml:space="preserve"> в исполнении Николая Арнольдовича звучит в духе импрессионизма с интересной «туманной» педалью, что в целом создает неожиданный контраст в скерцо. В инт</w:t>
      </w:r>
      <w:r>
        <w:rPr>
          <w:color w:val="000000"/>
          <w:sz w:val="28"/>
          <w:szCs w:val="28"/>
        </w:rPr>
        <w:t xml:space="preserve">ерпретации Петровым третьей части хочется отметить превосходное «пение» на инструменте, невероятное по красоте </w:t>
      </w:r>
      <w:proofErr w:type="spellStart"/>
      <w:r>
        <w:rPr>
          <w:color w:val="000000"/>
          <w:sz w:val="28"/>
          <w:szCs w:val="28"/>
        </w:rPr>
        <w:t>legato</w:t>
      </w:r>
      <w:proofErr w:type="spellEnd"/>
      <w:r>
        <w:rPr>
          <w:color w:val="000000"/>
          <w:sz w:val="28"/>
          <w:szCs w:val="28"/>
        </w:rPr>
        <w:t xml:space="preserve"> основной темы. В каждой вариации, окрашиваясь в новые гармонии, мелодия звучит по-разному,  но при этом не теряет свою изначальную певучес</w:t>
      </w:r>
      <w:r>
        <w:rPr>
          <w:color w:val="000000"/>
          <w:sz w:val="28"/>
          <w:szCs w:val="28"/>
        </w:rPr>
        <w:t>ть и широту. Финал в трактовке Петрова, благодаря пестрой и разнообразной игре, приобретает эффект калейдоскопичности. Тема главной партии имеет характер марша, за ней идет немного суетливо-спешащая побочная партия. Тема побочной партии приобретает гротеск</w:t>
      </w:r>
      <w:r>
        <w:rPr>
          <w:color w:val="000000"/>
          <w:sz w:val="28"/>
          <w:szCs w:val="28"/>
        </w:rPr>
        <w:t xml:space="preserve">овые краски за счет подчеркивания синкоп и прочих «ритмических сбивок». Эпизод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проводит параллель к </w:t>
      </w:r>
      <w:proofErr w:type="spellStart"/>
      <w:r>
        <w:rPr>
          <w:color w:val="000000"/>
          <w:sz w:val="28"/>
          <w:szCs w:val="28"/>
        </w:rPr>
        <w:t>Andante</w:t>
      </w:r>
      <w:proofErr w:type="spellEnd"/>
      <w:r>
        <w:rPr>
          <w:color w:val="000000"/>
          <w:sz w:val="28"/>
          <w:szCs w:val="28"/>
        </w:rPr>
        <w:t xml:space="preserve"> второй части, благодаря возвращению некоторых черт, характерных </w:t>
      </w:r>
      <w:proofErr w:type="gramStart"/>
      <w:r>
        <w:rPr>
          <w:color w:val="000000"/>
          <w:sz w:val="28"/>
          <w:szCs w:val="28"/>
        </w:rPr>
        <w:t>для</w:t>
      </w:r>
      <w:proofErr w:type="gramEnd"/>
      <w:r>
        <w:rPr>
          <w:color w:val="000000"/>
          <w:sz w:val="28"/>
          <w:szCs w:val="28"/>
        </w:rPr>
        <w:t xml:space="preserve">  </w:t>
      </w:r>
      <w:proofErr w:type="gramStart"/>
      <w:r>
        <w:rPr>
          <w:color w:val="000000"/>
          <w:sz w:val="28"/>
          <w:szCs w:val="28"/>
        </w:rPr>
        <w:t>импрессионисткой</w:t>
      </w:r>
      <w:proofErr w:type="gramEnd"/>
      <w:r>
        <w:rPr>
          <w:color w:val="000000"/>
          <w:sz w:val="28"/>
          <w:szCs w:val="28"/>
        </w:rPr>
        <w:t xml:space="preserve"> манеры игры. Несмотря на это разнообразие и чередовани</w:t>
      </w:r>
      <w:r>
        <w:rPr>
          <w:color w:val="000000"/>
          <w:sz w:val="28"/>
          <w:szCs w:val="28"/>
        </w:rPr>
        <w:t>е партий тема главной партии на фоне трелей звучит очень органично, возвращая нас в лирику и певучесть первой части и ставя на этом заключительную точку.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Подводя итог, хочется отметить, что Девятая соната в интерпретации Петрова </w:t>
      </w:r>
      <w:r>
        <w:rPr>
          <w:color w:val="000000"/>
          <w:sz w:val="28"/>
          <w:szCs w:val="28"/>
        </w:rPr>
        <w:lastRenderedPageBreak/>
        <w:t>звучит достаточно убедитель</w:t>
      </w:r>
      <w:r>
        <w:rPr>
          <w:color w:val="000000"/>
          <w:sz w:val="28"/>
          <w:szCs w:val="28"/>
        </w:rPr>
        <w:t>но и интересно. При исполнении данного сочинения Николай Арнольдович тщательно подходит к авторскому тексту, следуя всем авторским указаниям. Стоит заметить, что в трактовке Петрова нет «театральности» образов, которая была свойственна игре Рихтера. Никола</w:t>
      </w:r>
      <w:r>
        <w:rPr>
          <w:color w:val="000000"/>
          <w:sz w:val="28"/>
          <w:szCs w:val="28"/>
        </w:rPr>
        <w:t>й Арнольдович сделал больший акцент на выразительности образов, их красочности, что дало нам возможность услышать данное сочинение с новой стороны.</w:t>
      </w:r>
    </w:p>
    <w:p w:rsidR="003F0BA3" w:rsidRDefault="003D6189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Интересно и необычно звучит Девятая соната Прокофьева в исполнении Олега </w:t>
      </w:r>
      <w:proofErr w:type="spellStart"/>
      <w:r>
        <w:rPr>
          <w:color w:val="000000"/>
          <w:sz w:val="28"/>
          <w:szCs w:val="28"/>
        </w:rPr>
        <w:t>Маршева</w:t>
      </w:r>
      <w:proofErr w:type="spellEnd"/>
      <w:r>
        <w:rPr>
          <w:color w:val="000000"/>
          <w:sz w:val="28"/>
          <w:szCs w:val="28"/>
        </w:rPr>
        <w:t xml:space="preserve"> -  </w:t>
      </w:r>
      <w:r>
        <w:rPr>
          <w:color w:val="000000"/>
          <w:sz w:val="28"/>
          <w:szCs w:val="28"/>
        </w:rPr>
        <w:t>выпускника специальной м</w:t>
      </w:r>
      <w:r>
        <w:rPr>
          <w:color w:val="000000"/>
          <w:sz w:val="28"/>
          <w:szCs w:val="28"/>
        </w:rPr>
        <w:t>узыкальной школы имени Гнесиных (класс Валентины Аристовой) и Московской консерватории (класс Михаила Воскресенского, у которого он окончил и аспирантуру в 1988 году). Творческая карьера пианиста начала стремительно развиваться после того как он, обладател</w:t>
      </w:r>
      <w:r>
        <w:rPr>
          <w:color w:val="000000"/>
          <w:sz w:val="28"/>
          <w:szCs w:val="28"/>
        </w:rPr>
        <w:t>ь 9-ти премий, в том числе четырех первых, на международных конкурсах в Канаде, США, Испании, Италии, Португалии, переехал в Италию, где и живет в настоящее время.</w:t>
      </w:r>
      <w:r>
        <w:rPr>
          <w:color w:val="000000"/>
          <w:sz w:val="28"/>
          <w:szCs w:val="28"/>
        </w:rPr>
        <w:t xml:space="preserve"> 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1991 году Олег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дебютировал в «Элис </w:t>
      </w:r>
      <w:proofErr w:type="spellStart"/>
      <w:r>
        <w:rPr>
          <w:color w:val="000000"/>
          <w:sz w:val="28"/>
          <w:szCs w:val="28"/>
        </w:rPr>
        <w:t>Талли</w:t>
      </w:r>
      <w:proofErr w:type="spellEnd"/>
      <w:r>
        <w:rPr>
          <w:color w:val="000000"/>
          <w:sz w:val="28"/>
          <w:szCs w:val="28"/>
        </w:rPr>
        <w:t xml:space="preserve"> Холл» Линкольн-Центра Нью-Йорка, на следу</w:t>
      </w:r>
      <w:r>
        <w:rPr>
          <w:color w:val="000000"/>
          <w:sz w:val="28"/>
          <w:szCs w:val="28"/>
        </w:rPr>
        <w:t xml:space="preserve">ющий год впервые выступил в </w:t>
      </w:r>
      <w:proofErr w:type="spellStart"/>
      <w:r>
        <w:rPr>
          <w:color w:val="000000"/>
          <w:sz w:val="28"/>
          <w:szCs w:val="28"/>
        </w:rPr>
        <w:t>Концертгебау</w:t>
      </w:r>
      <w:proofErr w:type="spellEnd"/>
      <w:r>
        <w:rPr>
          <w:color w:val="000000"/>
          <w:sz w:val="28"/>
          <w:szCs w:val="28"/>
        </w:rPr>
        <w:t xml:space="preserve"> Амстердама и с тех пор он концертирует в крупнейших залах мира и на таких сценах и фестивалях как </w:t>
      </w:r>
      <w:proofErr w:type="spellStart"/>
      <w:r>
        <w:rPr>
          <w:color w:val="000000"/>
          <w:sz w:val="28"/>
          <w:szCs w:val="28"/>
        </w:rPr>
        <w:t>Вигмор-Халл</w:t>
      </w:r>
      <w:proofErr w:type="spellEnd"/>
      <w:r>
        <w:rPr>
          <w:color w:val="000000"/>
          <w:sz w:val="28"/>
          <w:szCs w:val="28"/>
        </w:rPr>
        <w:t xml:space="preserve"> в Лондоне, фестиваль им. А. Б. </w:t>
      </w:r>
      <w:proofErr w:type="spellStart"/>
      <w:r>
        <w:rPr>
          <w:color w:val="000000"/>
          <w:sz w:val="28"/>
          <w:szCs w:val="28"/>
        </w:rPr>
        <w:t>Микеланджели</w:t>
      </w:r>
      <w:proofErr w:type="spellEnd"/>
      <w:r>
        <w:rPr>
          <w:color w:val="000000"/>
          <w:sz w:val="28"/>
          <w:szCs w:val="28"/>
        </w:rPr>
        <w:t xml:space="preserve"> в </w:t>
      </w:r>
      <w:proofErr w:type="spellStart"/>
      <w:r>
        <w:rPr>
          <w:color w:val="000000"/>
          <w:sz w:val="28"/>
          <w:szCs w:val="28"/>
        </w:rPr>
        <w:t>Брешиа-Бергамо</w:t>
      </w:r>
      <w:proofErr w:type="spellEnd"/>
      <w:r>
        <w:rPr>
          <w:color w:val="000000"/>
          <w:sz w:val="28"/>
          <w:szCs w:val="28"/>
        </w:rPr>
        <w:t xml:space="preserve"> (Италия), Рурский фортепианный фестиваль в Г</w:t>
      </w:r>
      <w:r>
        <w:rPr>
          <w:color w:val="000000"/>
          <w:sz w:val="28"/>
          <w:szCs w:val="28"/>
        </w:rPr>
        <w:t xml:space="preserve">ермании, фестиваль в Рок </w:t>
      </w:r>
      <w:proofErr w:type="spellStart"/>
      <w:r>
        <w:rPr>
          <w:color w:val="000000"/>
          <w:sz w:val="28"/>
          <w:szCs w:val="28"/>
        </w:rPr>
        <w:t>д’Антерон</w:t>
      </w:r>
      <w:proofErr w:type="spellEnd"/>
      <w:r>
        <w:rPr>
          <w:color w:val="000000"/>
          <w:sz w:val="28"/>
          <w:szCs w:val="28"/>
        </w:rPr>
        <w:t xml:space="preserve"> во Франции</w:t>
      </w:r>
      <w:proofErr w:type="gramEnd"/>
      <w:r>
        <w:rPr>
          <w:color w:val="000000"/>
          <w:sz w:val="28"/>
          <w:szCs w:val="28"/>
        </w:rPr>
        <w:t xml:space="preserve">, фестиваль «Дни Музыки» в Лиссабоне (Португалия), а также выступает с такими оркестрами как Лондонский Филармонический оркестр, </w:t>
      </w:r>
      <w:proofErr w:type="spellStart"/>
      <w:r>
        <w:rPr>
          <w:color w:val="000000"/>
          <w:sz w:val="28"/>
          <w:szCs w:val="28"/>
        </w:rPr>
        <w:t>Bournemouth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Symphony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Aarhus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Symphony</w:t>
      </w:r>
      <w:proofErr w:type="spellEnd"/>
      <w:r>
        <w:rPr>
          <w:color w:val="000000"/>
          <w:sz w:val="28"/>
          <w:szCs w:val="28"/>
        </w:rPr>
        <w:t>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Важным моментом в творческой судьбе артиста стало заключение договора с датской звукозаписывающей компанией «</w:t>
      </w:r>
      <w:proofErr w:type="spellStart"/>
      <w:r>
        <w:rPr>
          <w:color w:val="000000"/>
          <w:sz w:val="28"/>
          <w:szCs w:val="28"/>
        </w:rPr>
        <w:t>Данакорд</w:t>
      </w:r>
      <w:proofErr w:type="spellEnd"/>
      <w:r>
        <w:rPr>
          <w:color w:val="000000"/>
          <w:sz w:val="28"/>
          <w:szCs w:val="28"/>
        </w:rPr>
        <w:t>». Первым крупным проектом стала запись всех сольных фортепианных произведений С. С. Прокофьева в пяти компакт-дисках. Эта запись сразу выз</w:t>
      </w:r>
      <w:r>
        <w:rPr>
          <w:color w:val="000000"/>
          <w:sz w:val="28"/>
          <w:szCs w:val="28"/>
        </w:rPr>
        <w:t xml:space="preserve">вала громадный интерес со стороны международной музыкальной критики. Например, английский журнал «Граммофон»  назвал его запись Прокофьева «одной из </w:t>
      </w:r>
      <w:r>
        <w:rPr>
          <w:color w:val="000000"/>
          <w:sz w:val="28"/>
          <w:szCs w:val="28"/>
        </w:rPr>
        <w:lastRenderedPageBreak/>
        <w:t>самых авторитетных и глубоко волнующих записей, существующих на сегодняшний день»</w:t>
      </w:r>
      <w:proofErr w:type="gramStart"/>
      <w:r>
        <w:rPr>
          <w:color w:val="000000"/>
          <w:sz w:val="28"/>
          <w:szCs w:val="28"/>
        </w:rPr>
        <w:t xml:space="preserve"> .</w:t>
      </w:r>
      <w:proofErr w:type="gramEnd"/>
      <w:r>
        <w:rPr>
          <w:color w:val="000000"/>
          <w:sz w:val="28"/>
          <w:szCs w:val="28"/>
        </w:rPr>
        <w:t xml:space="preserve"> Его исполнение 6, 7 и 8</w:t>
      </w:r>
      <w:r>
        <w:rPr>
          <w:color w:val="000000"/>
          <w:sz w:val="28"/>
          <w:szCs w:val="28"/>
        </w:rPr>
        <w:t xml:space="preserve">-й сонат Прокофьева получило престижный титул «Выбор </w:t>
      </w:r>
      <w:proofErr w:type="spellStart"/>
      <w:r>
        <w:rPr>
          <w:color w:val="000000"/>
          <w:sz w:val="28"/>
          <w:szCs w:val="28"/>
        </w:rPr>
        <w:t>Classic</w:t>
      </w:r>
      <w:proofErr w:type="spellEnd"/>
      <w:r>
        <w:rPr>
          <w:color w:val="000000"/>
          <w:sz w:val="28"/>
          <w:szCs w:val="28"/>
        </w:rPr>
        <w:t xml:space="preserve"> CD» другого британского </w:t>
      </w:r>
      <w:proofErr w:type="spellStart"/>
      <w:r>
        <w:rPr>
          <w:color w:val="000000"/>
          <w:sz w:val="28"/>
          <w:szCs w:val="28"/>
        </w:rPr>
        <w:t>журнала.“BBC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Music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Magazine</w:t>
      </w:r>
      <w:proofErr w:type="spellEnd"/>
      <w:r>
        <w:rPr>
          <w:color w:val="000000"/>
          <w:sz w:val="28"/>
          <w:szCs w:val="28"/>
        </w:rPr>
        <w:t xml:space="preserve">” назвал </w:t>
      </w:r>
      <w:proofErr w:type="spellStart"/>
      <w:r>
        <w:rPr>
          <w:color w:val="000000"/>
          <w:sz w:val="28"/>
          <w:szCs w:val="28"/>
        </w:rPr>
        <w:t>Маршева</w:t>
      </w:r>
      <w:proofErr w:type="spellEnd"/>
      <w:r>
        <w:rPr>
          <w:color w:val="000000"/>
          <w:sz w:val="28"/>
          <w:szCs w:val="28"/>
        </w:rPr>
        <w:t xml:space="preserve"> «феноменальным </w:t>
      </w:r>
      <w:proofErr w:type="spellStart"/>
      <w:r>
        <w:rPr>
          <w:color w:val="000000"/>
          <w:sz w:val="28"/>
          <w:szCs w:val="28"/>
        </w:rPr>
        <w:t>мастерoм</w:t>
      </w:r>
      <w:proofErr w:type="spellEnd"/>
      <w:r>
        <w:rPr>
          <w:color w:val="000000"/>
          <w:sz w:val="28"/>
          <w:szCs w:val="28"/>
        </w:rPr>
        <w:t xml:space="preserve"> любого настроения, с легкостью передающим трепетную прозрачность или образы ужасающих монстров и всё эт</w:t>
      </w:r>
      <w:r>
        <w:rPr>
          <w:color w:val="000000"/>
          <w:sz w:val="28"/>
          <w:szCs w:val="28"/>
        </w:rPr>
        <w:t xml:space="preserve">о под чутким контролем ума и чувства»[BBC </w:t>
      </w:r>
      <w:proofErr w:type="spellStart"/>
      <w:r>
        <w:rPr>
          <w:color w:val="000000"/>
          <w:sz w:val="28"/>
          <w:szCs w:val="28"/>
        </w:rPr>
        <w:t>Music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Magazine</w:t>
      </w:r>
      <w:proofErr w:type="spellEnd"/>
      <w:r>
        <w:rPr>
          <w:color w:val="000000"/>
          <w:sz w:val="28"/>
          <w:szCs w:val="28"/>
        </w:rPr>
        <w:t>, 1992 г.; V].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Его интерпретация Девятой сонаты, как и весь цикл сонат Прокофьева в целом, отличается прочтением авторского текста в духе современного  времени.  Это заключается в том, что интерпретир</w:t>
      </w:r>
      <w:r>
        <w:rPr>
          <w:color w:val="000000"/>
          <w:sz w:val="28"/>
          <w:szCs w:val="28"/>
        </w:rPr>
        <w:t xml:space="preserve">уя определенное произведение, исполнитель увлекается технической виртуозностью, отодвигая на второй план авторский замысел, концепцию произведения и эмоциональность его содержания.    Заключительную сонату Прокофьева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исполняет сухо и отрешенно, прак</w:t>
      </w:r>
      <w:r>
        <w:rPr>
          <w:color w:val="000000"/>
          <w:sz w:val="28"/>
          <w:szCs w:val="28"/>
        </w:rPr>
        <w:t xml:space="preserve">тически лишая эмоций все произведение. Многие авторские указания исполнитель обходит стороной, тем самым часто изменяя авторский замысел. К примеру, тему главной партии, не смотря на авторское указание </w:t>
      </w:r>
      <w:proofErr w:type="spellStart"/>
      <w:r>
        <w:rPr>
          <w:color w:val="000000"/>
          <w:sz w:val="28"/>
          <w:szCs w:val="28"/>
        </w:rPr>
        <w:t>dolce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ed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espressivo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исполняет очень ритмично, </w:t>
      </w:r>
      <w:r>
        <w:rPr>
          <w:color w:val="000000"/>
          <w:sz w:val="28"/>
          <w:szCs w:val="28"/>
        </w:rPr>
        <w:t xml:space="preserve">отрешенно, без эмоций и чувств. На этом фоне побочная партия своей мягкостью создает определенный контраст, чего не было в рассматриваемых ранее интерпретациях. Игнорируя темповое обозначение </w:t>
      </w:r>
      <w:proofErr w:type="spellStart"/>
      <w:r>
        <w:rPr>
          <w:color w:val="000000"/>
          <w:sz w:val="28"/>
          <w:szCs w:val="28"/>
        </w:rPr>
        <w:t>poco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meno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mosso</w:t>
      </w:r>
      <w:proofErr w:type="spellEnd"/>
      <w:r>
        <w:rPr>
          <w:color w:val="000000"/>
          <w:sz w:val="28"/>
          <w:szCs w:val="28"/>
        </w:rPr>
        <w:t xml:space="preserve"> в проведении заключительной партии,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испол</w:t>
      </w:r>
      <w:r>
        <w:rPr>
          <w:color w:val="000000"/>
          <w:sz w:val="28"/>
          <w:szCs w:val="28"/>
        </w:rPr>
        <w:t xml:space="preserve">няет её достаточно стремительно и подвижно с четким пунктиром, придавая теме черты </w:t>
      </w:r>
      <w:proofErr w:type="spellStart"/>
      <w:r>
        <w:rPr>
          <w:color w:val="000000"/>
          <w:sz w:val="28"/>
          <w:szCs w:val="28"/>
        </w:rPr>
        <w:t>маршеобразности</w:t>
      </w:r>
      <w:proofErr w:type="spellEnd"/>
      <w:r>
        <w:rPr>
          <w:color w:val="000000"/>
          <w:sz w:val="28"/>
          <w:szCs w:val="28"/>
        </w:rPr>
        <w:t xml:space="preserve">. Кода врывается резко и неожиданно, подготавливая почву для невероятно быстрой в интерпретации </w:t>
      </w:r>
      <w:proofErr w:type="spellStart"/>
      <w:r>
        <w:rPr>
          <w:color w:val="000000"/>
          <w:sz w:val="28"/>
          <w:szCs w:val="28"/>
        </w:rPr>
        <w:t>Маршева</w:t>
      </w:r>
      <w:proofErr w:type="spellEnd"/>
      <w:r>
        <w:rPr>
          <w:color w:val="000000"/>
          <w:sz w:val="28"/>
          <w:szCs w:val="28"/>
        </w:rPr>
        <w:t xml:space="preserve"> следующей части.   Чеканный ритм, стремительно-разруши</w:t>
      </w:r>
      <w:r>
        <w:rPr>
          <w:color w:val="000000"/>
          <w:sz w:val="28"/>
          <w:szCs w:val="28"/>
        </w:rPr>
        <w:t xml:space="preserve">тельные пассажами и </w:t>
      </w:r>
      <w:proofErr w:type="spellStart"/>
      <w:r>
        <w:rPr>
          <w:color w:val="000000"/>
          <w:sz w:val="28"/>
          <w:szCs w:val="28"/>
        </w:rPr>
        <w:t>маршеобразность</w:t>
      </w:r>
      <w:proofErr w:type="spellEnd"/>
      <w:r>
        <w:rPr>
          <w:color w:val="000000"/>
          <w:sz w:val="28"/>
          <w:szCs w:val="28"/>
        </w:rPr>
        <w:t xml:space="preserve"> придают второй части дух </w:t>
      </w:r>
      <w:proofErr w:type="spellStart"/>
      <w:r>
        <w:rPr>
          <w:color w:val="000000"/>
          <w:sz w:val="28"/>
          <w:szCs w:val="28"/>
        </w:rPr>
        <w:t>токкатности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механистичности</w:t>
      </w:r>
      <w:proofErr w:type="gramStart"/>
      <w:r>
        <w:rPr>
          <w:color w:val="000000"/>
          <w:sz w:val="28"/>
          <w:szCs w:val="28"/>
        </w:rPr>
        <w:t>,б</w:t>
      </w:r>
      <w:proofErr w:type="gramEnd"/>
      <w:r>
        <w:rPr>
          <w:color w:val="000000"/>
          <w:sz w:val="28"/>
          <w:szCs w:val="28"/>
        </w:rPr>
        <w:t>ездушности</w:t>
      </w:r>
      <w:proofErr w:type="spellEnd"/>
      <w:r>
        <w:rPr>
          <w:color w:val="000000"/>
          <w:sz w:val="28"/>
          <w:szCs w:val="28"/>
        </w:rPr>
        <w:t xml:space="preserve">. Эпизод </w:t>
      </w:r>
      <w:proofErr w:type="spellStart"/>
      <w:r>
        <w:rPr>
          <w:color w:val="000000"/>
          <w:sz w:val="28"/>
          <w:szCs w:val="28"/>
        </w:rPr>
        <w:t>Andantino</w:t>
      </w:r>
      <w:proofErr w:type="spellEnd"/>
      <w:r>
        <w:rPr>
          <w:color w:val="000000"/>
          <w:sz w:val="28"/>
          <w:szCs w:val="28"/>
        </w:rPr>
        <w:t xml:space="preserve"> звучит очень холодно и отстранено, подчеркивая тем самым изломанность и </w:t>
      </w:r>
      <w:proofErr w:type="spellStart"/>
      <w:r>
        <w:rPr>
          <w:color w:val="000000"/>
          <w:sz w:val="28"/>
          <w:szCs w:val="28"/>
        </w:rPr>
        <w:t>синкопированность</w:t>
      </w:r>
      <w:proofErr w:type="spellEnd"/>
      <w:r>
        <w:rPr>
          <w:color w:val="000000"/>
          <w:sz w:val="28"/>
          <w:szCs w:val="28"/>
        </w:rPr>
        <w:t xml:space="preserve"> материала. 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сравнению с предыдущими частями</w:t>
      </w:r>
      <w:r>
        <w:rPr>
          <w:color w:val="000000"/>
          <w:sz w:val="28"/>
          <w:szCs w:val="28"/>
        </w:rPr>
        <w:t xml:space="preserve"> и последующим финалом, третья часть является самым теплым и эмоциональным эпизодом в данной трактовке.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играет её тепло и мягко, показывая всю красоту </w:t>
      </w:r>
      <w:proofErr w:type="spellStart"/>
      <w:r>
        <w:rPr>
          <w:color w:val="000000"/>
          <w:sz w:val="28"/>
          <w:szCs w:val="28"/>
        </w:rPr>
        <w:t>прокофьевских</w:t>
      </w:r>
      <w:proofErr w:type="spellEnd"/>
      <w:r>
        <w:rPr>
          <w:color w:val="000000"/>
          <w:sz w:val="28"/>
          <w:szCs w:val="28"/>
        </w:rPr>
        <w:t xml:space="preserve"> гармонии и тембровых красок. Но возвращающаяся </w:t>
      </w:r>
      <w:proofErr w:type="spellStart"/>
      <w:r>
        <w:rPr>
          <w:color w:val="000000"/>
          <w:sz w:val="28"/>
          <w:szCs w:val="28"/>
        </w:rPr>
        <w:t>токкатность</w:t>
      </w:r>
      <w:proofErr w:type="spellEnd"/>
      <w:r>
        <w:rPr>
          <w:color w:val="000000"/>
          <w:sz w:val="28"/>
          <w:szCs w:val="28"/>
        </w:rPr>
        <w:t xml:space="preserve"> в среднем разделе, звучащ</w:t>
      </w:r>
      <w:r>
        <w:rPr>
          <w:color w:val="000000"/>
          <w:sz w:val="28"/>
          <w:szCs w:val="28"/>
        </w:rPr>
        <w:t>ая очень масштабно и яростно, разрушает весь свет и мягкость крайних частей. Финал сонаты выдержан исполнителем в черно-белых красках. Очень стремительный  темп, «механичность» исполнения лишает сонату той «детскости», о которой говорилось ранее. Последний</w:t>
      </w:r>
      <w:r>
        <w:rPr>
          <w:color w:val="000000"/>
          <w:sz w:val="28"/>
          <w:szCs w:val="28"/>
        </w:rPr>
        <w:t xml:space="preserve"> эпизод сонаты с трелями и возвращением главной партии первой части </w:t>
      </w:r>
      <w:proofErr w:type="spellStart"/>
      <w:r>
        <w:rPr>
          <w:color w:val="000000"/>
          <w:sz w:val="28"/>
          <w:szCs w:val="28"/>
        </w:rPr>
        <w:t>Маршев</w:t>
      </w:r>
      <w:proofErr w:type="spellEnd"/>
      <w:r>
        <w:rPr>
          <w:color w:val="000000"/>
          <w:sz w:val="28"/>
          <w:szCs w:val="28"/>
        </w:rPr>
        <w:t xml:space="preserve"> исполняет с удивительной виртуозностью. На фоне филигранных трелей, тема главной партии звучит неожиданно лирично, приобретая те краски, которых не было в первой части.  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Трактовка </w:t>
      </w:r>
      <w:r>
        <w:rPr>
          <w:color w:val="000000"/>
          <w:sz w:val="28"/>
          <w:szCs w:val="28"/>
        </w:rPr>
        <w:t xml:space="preserve">Девятой сонаты Прокофьева Олегом Маршевым часто идет в разрез с авторскими указаниями, тем самым нарушая авторский замысел. Тем не </w:t>
      </w:r>
      <w:proofErr w:type="gramStart"/>
      <w:r>
        <w:rPr>
          <w:color w:val="000000"/>
          <w:sz w:val="28"/>
          <w:szCs w:val="28"/>
        </w:rPr>
        <w:t>менее</w:t>
      </w:r>
      <w:proofErr w:type="gramEnd"/>
      <w:r>
        <w:rPr>
          <w:color w:val="000000"/>
          <w:sz w:val="28"/>
          <w:szCs w:val="28"/>
        </w:rPr>
        <w:t xml:space="preserve">  исполнение данного сочинения звучит очень интересно и убедительно, в целом сохраняя верность </w:t>
      </w:r>
      <w:proofErr w:type="spellStart"/>
      <w:r>
        <w:rPr>
          <w:color w:val="000000"/>
          <w:sz w:val="28"/>
          <w:szCs w:val="28"/>
        </w:rPr>
        <w:t>прокофьевскому</w:t>
      </w:r>
      <w:proofErr w:type="spellEnd"/>
      <w:r>
        <w:rPr>
          <w:color w:val="000000"/>
          <w:sz w:val="28"/>
          <w:szCs w:val="28"/>
        </w:rPr>
        <w:t xml:space="preserve"> стилю. Но </w:t>
      </w:r>
      <w:r>
        <w:rPr>
          <w:color w:val="000000"/>
          <w:sz w:val="28"/>
          <w:szCs w:val="28"/>
        </w:rPr>
        <w:t>мне, как слушателю, исполнителю и исследователю данной сонаты, не хватало той теплоты, мелодичности и душевности, которую можно было услышать у С. Т. Рихтера и Н. А. Петрова.</w:t>
      </w:r>
    </w:p>
    <w:p w:rsidR="003F0BA3" w:rsidRDefault="003D6189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Подводя итог рассматриваемой </w:t>
      </w:r>
      <w:proofErr w:type="gramStart"/>
      <w:r>
        <w:rPr>
          <w:color w:val="000000"/>
          <w:sz w:val="28"/>
          <w:szCs w:val="28"/>
        </w:rPr>
        <w:t>темы</w:t>
      </w:r>
      <w:proofErr w:type="gramEnd"/>
      <w:r>
        <w:rPr>
          <w:color w:val="000000"/>
          <w:sz w:val="28"/>
          <w:szCs w:val="28"/>
        </w:rPr>
        <w:t xml:space="preserve"> хочется отметить, что Девятая соната С. С. Прок</w:t>
      </w:r>
      <w:r>
        <w:rPr>
          <w:color w:val="000000"/>
          <w:sz w:val="28"/>
          <w:szCs w:val="28"/>
        </w:rPr>
        <w:t>офьева относится к тем редким произведениям, которые написаны непосредственно для единичного слушателя, а не для широкой аудитории. Содержание этой сонаты, ее камерность и интимность делают сочинение «не концертным», и   многие известные пианисты обходят е</w:t>
      </w:r>
      <w:r>
        <w:rPr>
          <w:color w:val="000000"/>
          <w:sz w:val="28"/>
          <w:szCs w:val="28"/>
        </w:rPr>
        <w:t xml:space="preserve">ё стороной, не включая в свой концертный репертуар. </w:t>
      </w:r>
      <w:proofErr w:type="gramStart"/>
      <w:r>
        <w:rPr>
          <w:color w:val="000000"/>
          <w:sz w:val="28"/>
          <w:szCs w:val="28"/>
        </w:rPr>
        <w:t>Но</w:t>
      </w:r>
      <w:proofErr w:type="gramEnd"/>
      <w:r>
        <w:rPr>
          <w:color w:val="000000"/>
          <w:sz w:val="28"/>
          <w:szCs w:val="28"/>
        </w:rPr>
        <w:t xml:space="preserve"> не смотря на это, Девятая соната стоит на ровне со своими предшественницами, являясь достойным окончанием всего сонатного творчества композитора. Думаю, что это сочинение надолго сохранится в нашей фор</w:t>
      </w:r>
      <w:r>
        <w:rPr>
          <w:color w:val="000000"/>
          <w:sz w:val="28"/>
          <w:szCs w:val="28"/>
        </w:rPr>
        <w:t xml:space="preserve">тепианной жизни, олицетворяя собой прощальную </w:t>
      </w:r>
      <w:r>
        <w:rPr>
          <w:color w:val="000000"/>
          <w:sz w:val="28"/>
          <w:szCs w:val="28"/>
        </w:rPr>
        <w:lastRenderedPageBreak/>
        <w:t>светлую улыбку композитора.</w:t>
      </w: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sz w:val="28"/>
          <w:szCs w:val="28"/>
        </w:rPr>
      </w:pPr>
    </w:p>
    <w:p w:rsidR="003F0BA3" w:rsidRDefault="003F0BA3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литературы</w:t>
      </w:r>
    </w:p>
    <w:p w:rsidR="003F0BA3" w:rsidRDefault="003F0BA3">
      <w:pPr>
        <w:spacing w:line="360" w:lineRule="auto"/>
        <w:jc w:val="center"/>
        <w:rPr>
          <w:b/>
          <w:color w:val="000000"/>
          <w:sz w:val="28"/>
          <w:szCs w:val="28"/>
        </w:rPr>
      </w:pPr>
    </w:p>
    <w:p w:rsidR="003F0BA3" w:rsidRDefault="003D6189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Алексеев А. Русская фортепианная музыка конца Х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>
        <w:rPr>
          <w:color w:val="000000"/>
          <w:sz w:val="28"/>
          <w:szCs w:val="28"/>
        </w:rPr>
        <w:t xml:space="preserve">Х - начала ХХ века.  М., 1969. </w:t>
      </w:r>
    </w:p>
    <w:p w:rsidR="003F0BA3" w:rsidRDefault="003D6189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Алексеев А. История фортепианного искусства, часть 3. М., Музыка,  1982.  </w:t>
      </w:r>
    </w:p>
    <w:p w:rsidR="003F0BA3" w:rsidRDefault="003D6189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Гаккель Л. Фортепианная музыка ХХ века. Л., 1976. </w:t>
      </w:r>
    </w:p>
    <w:p w:rsidR="003F0BA3" w:rsidRDefault="003D6189">
      <w:pPr>
        <w:numPr>
          <w:ilvl w:val="0"/>
          <w:numId w:val="2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Гаккель Л. Шестая, седьмая и восьмая сонаты для фортепиано С. </w:t>
      </w:r>
      <w:r>
        <w:rPr>
          <w:color w:val="000000"/>
          <w:sz w:val="28"/>
          <w:szCs w:val="28"/>
        </w:rPr>
        <w:lastRenderedPageBreak/>
        <w:t>Прокофьева и вопросы их интерпретации//сборник статей «Вопросы музык</w:t>
      </w:r>
      <w:r>
        <w:rPr>
          <w:color w:val="000000"/>
          <w:sz w:val="28"/>
          <w:szCs w:val="28"/>
        </w:rPr>
        <w:t xml:space="preserve">ально-исполнительского искусства». </w:t>
      </w:r>
      <w:proofErr w:type="spellStart"/>
      <w:r>
        <w:rPr>
          <w:color w:val="000000"/>
          <w:sz w:val="28"/>
          <w:szCs w:val="28"/>
        </w:rPr>
        <w:t>Вып</w:t>
      </w:r>
      <w:proofErr w:type="spellEnd"/>
      <w:r>
        <w:rPr>
          <w:color w:val="000000"/>
          <w:sz w:val="28"/>
          <w:szCs w:val="28"/>
        </w:rPr>
        <w:t xml:space="preserve">. 3 М., 1962. </w:t>
      </w:r>
    </w:p>
    <w:p w:rsidR="003F0BA3" w:rsidRDefault="003D6189">
      <w:pPr>
        <w:numPr>
          <w:ilvl w:val="0"/>
          <w:numId w:val="2"/>
        </w:numPr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Дельсон</w:t>
      </w:r>
      <w:proofErr w:type="spellEnd"/>
      <w:r>
        <w:rPr>
          <w:color w:val="000000"/>
          <w:sz w:val="28"/>
          <w:szCs w:val="28"/>
        </w:rPr>
        <w:t xml:space="preserve"> В. Фортепианное творчество и пианизм Прокофьева. - М.,  Советский композитор, 1973. </w:t>
      </w:r>
    </w:p>
    <w:p w:rsidR="003F0BA3" w:rsidRDefault="003D61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Дельсон</w:t>
      </w:r>
      <w:proofErr w:type="spellEnd"/>
      <w:r>
        <w:rPr>
          <w:color w:val="000000"/>
          <w:sz w:val="28"/>
          <w:szCs w:val="28"/>
        </w:rPr>
        <w:t xml:space="preserve"> В. Проблемы исполнения фортепианных произведений Скрябина и Прокофьева//сборник статей «Вопросы музыкально-исполнительского искусства». </w:t>
      </w:r>
      <w:proofErr w:type="spellStart"/>
      <w:r>
        <w:rPr>
          <w:color w:val="000000"/>
          <w:sz w:val="28"/>
          <w:szCs w:val="28"/>
        </w:rPr>
        <w:t>Вып</w:t>
      </w:r>
      <w:proofErr w:type="spellEnd"/>
      <w:r>
        <w:rPr>
          <w:color w:val="000000"/>
          <w:sz w:val="28"/>
          <w:szCs w:val="28"/>
        </w:rPr>
        <w:t xml:space="preserve">. 3 М., 1962.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Денисов Э. Сонатная форма в творчестве Прокофьева //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С.С. Прокофьев. Статьи и исследования.  </w:t>
      </w:r>
      <w:r>
        <w:rPr>
          <w:color w:val="000000"/>
          <w:sz w:val="28"/>
          <w:szCs w:val="28"/>
        </w:rPr>
        <w:t xml:space="preserve">М., 1972.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Мартынов И. Сергей Сергеевич Прокофьев.  М., 1977.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Монсенжон</w:t>
      </w:r>
      <w:proofErr w:type="spellEnd"/>
      <w:r>
        <w:rPr>
          <w:color w:val="000000"/>
          <w:sz w:val="28"/>
          <w:szCs w:val="28"/>
        </w:rPr>
        <w:t xml:space="preserve"> Б. Рихтер. Диалоги. Дневники. М.: </w:t>
      </w:r>
      <w:proofErr w:type="spellStart"/>
      <w:r>
        <w:rPr>
          <w:color w:val="000000"/>
          <w:sz w:val="28"/>
          <w:szCs w:val="28"/>
        </w:rPr>
        <w:t>Класика</w:t>
      </w:r>
      <w:proofErr w:type="spellEnd"/>
      <w:r>
        <w:rPr>
          <w:color w:val="000000"/>
          <w:sz w:val="28"/>
          <w:szCs w:val="28"/>
        </w:rPr>
        <w:t xml:space="preserve"> ХХ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>
        <w:rPr>
          <w:color w:val="000000"/>
          <w:sz w:val="28"/>
          <w:szCs w:val="28"/>
        </w:rPr>
        <w:t xml:space="preserve">, 2002.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Мясковский</w:t>
      </w:r>
      <w:proofErr w:type="spellEnd"/>
      <w:r>
        <w:rPr>
          <w:color w:val="000000"/>
          <w:sz w:val="28"/>
          <w:szCs w:val="28"/>
        </w:rPr>
        <w:t xml:space="preserve"> Н. С. Прокофьев. Третья соната (из старых тетрадей) для фортепиано, ор. 28. // Н.Я. </w:t>
      </w:r>
      <w:proofErr w:type="spellStart"/>
      <w:r>
        <w:rPr>
          <w:color w:val="000000"/>
          <w:sz w:val="28"/>
          <w:szCs w:val="28"/>
        </w:rPr>
        <w:t>Мясковский</w:t>
      </w:r>
      <w:proofErr w:type="spellEnd"/>
      <w:r>
        <w:rPr>
          <w:color w:val="000000"/>
          <w:sz w:val="28"/>
          <w:szCs w:val="28"/>
        </w:rPr>
        <w:t xml:space="preserve">. Собрание материалов в </w:t>
      </w:r>
      <w:r>
        <w:rPr>
          <w:color w:val="000000"/>
          <w:sz w:val="28"/>
          <w:szCs w:val="28"/>
        </w:rPr>
        <w:t xml:space="preserve">двух томах. Т. 2. М., 1964.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Нестьева</w:t>
      </w:r>
      <w:proofErr w:type="spellEnd"/>
      <w:r>
        <w:rPr>
          <w:color w:val="000000"/>
          <w:sz w:val="28"/>
          <w:szCs w:val="28"/>
        </w:rPr>
        <w:t xml:space="preserve"> М. Прокофьев – пианист // Сергей Сергеевич Прокофьев. – М., 1990.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Нестьев</w:t>
      </w:r>
      <w:proofErr w:type="spellEnd"/>
      <w:r>
        <w:rPr>
          <w:color w:val="000000"/>
          <w:sz w:val="28"/>
          <w:szCs w:val="28"/>
        </w:rPr>
        <w:t xml:space="preserve"> И. Музыкальная культура 1907 – 1945 годов // Музыка ХХ века: очерки. М., 1980. Ч.1 и 2.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Нестьев</w:t>
      </w:r>
      <w:proofErr w:type="spellEnd"/>
      <w:r>
        <w:rPr>
          <w:color w:val="000000"/>
          <w:sz w:val="28"/>
          <w:szCs w:val="28"/>
        </w:rPr>
        <w:t xml:space="preserve">, И. Жизнь Сергея Прокофьева. М.,1973 </w:t>
      </w:r>
    </w:p>
    <w:p w:rsidR="003F0BA3" w:rsidRDefault="003D61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Отечеств</w:t>
      </w:r>
      <w:r>
        <w:rPr>
          <w:color w:val="000000"/>
          <w:sz w:val="28"/>
          <w:szCs w:val="28"/>
        </w:rPr>
        <w:t xml:space="preserve">енная музыкальная литература (1917-1985), вып.1 М., 1996.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Орджоникидзе Г. Фортепианные сонаты Прокофьева. М., 1976 </w:t>
      </w:r>
    </w:p>
    <w:p w:rsidR="003F0BA3" w:rsidRDefault="003D61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Сергей Прокофьев. Статьи и материалы, 2 изд., М., 1965. </w:t>
      </w:r>
    </w:p>
    <w:p w:rsidR="003F0BA3" w:rsidRDefault="003D61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Сергей Прокофьев: Дневник. Письма. Беседы. Воспоминания. М., 1991.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Тараканов М. П</w:t>
      </w:r>
      <w:r>
        <w:rPr>
          <w:color w:val="000000"/>
          <w:sz w:val="28"/>
          <w:szCs w:val="28"/>
        </w:rPr>
        <w:t xml:space="preserve">рокофьев и некоторые вопросы современного музыкального языка // С.С. Прокофьев. Статьи и исследования. М., 1972. </w:t>
      </w:r>
    </w:p>
    <w:p w:rsidR="003F0BA3" w:rsidRDefault="003D618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Холопова</w:t>
      </w:r>
      <w:proofErr w:type="spellEnd"/>
      <w:r>
        <w:rPr>
          <w:color w:val="000000"/>
          <w:sz w:val="28"/>
          <w:szCs w:val="28"/>
        </w:rPr>
        <w:t xml:space="preserve"> В., Холопов Ю. Фортепианные сонаты Прокофьева. М., 1961.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Холопов Ю. Современные черты гармонии Прокофьева. М., 1967.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Чемберджи</w:t>
      </w:r>
      <w:proofErr w:type="spellEnd"/>
      <w:r>
        <w:rPr>
          <w:color w:val="000000"/>
          <w:sz w:val="28"/>
          <w:szCs w:val="28"/>
        </w:rPr>
        <w:t xml:space="preserve"> В. О Рихтере его словами. М., изд. АСТ, 2017. </w:t>
      </w:r>
    </w:p>
    <w:p w:rsidR="003F0BA3" w:rsidRDefault="003D6189">
      <w:pPr>
        <w:numPr>
          <w:ilvl w:val="0"/>
          <w:numId w:val="2"/>
        </w:numPr>
        <w:spacing w:line="360" w:lineRule="auto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Шнитке</w:t>
      </w:r>
      <w:proofErr w:type="spellEnd"/>
      <w:r>
        <w:rPr>
          <w:color w:val="000000"/>
          <w:sz w:val="28"/>
          <w:szCs w:val="28"/>
        </w:rPr>
        <w:t xml:space="preserve"> А. О некоторых чертах новаторства в фортепианных сонатных </w:t>
      </w:r>
      <w:r>
        <w:rPr>
          <w:color w:val="000000"/>
          <w:sz w:val="28"/>
          <w:szCs w:val="28"/>
        </w:rPr>
        <w:lastRenderedPageBreak/>
        <w:t xml:space="preserve">циклах Прокофьева // Черты стиля С. Прокофьева: сб. теоретических статей.  – М., 1962. </w:t>
      </w:r>
    </w:p>
    <w:p w:rsidR="003F0BA3" w:rsidRDefault="003F0BA3">
      <w:pPr>
        <w:spacing w:line="360" w:lineRule="auto"/>
        <w:rPr>
          <w:color w:val="000000"/>
          <w:sz w:val="28"/>
          <w:szCs w:val="28"/>
        </w:rPr>
      </w:pPr>
    </w:p>
    <w:p w:rsidR="003F0BA3" w:rsidRDefault="003F0BA3">
      <w:pPr>
        <w:spacing w:line="360" w:lineRule="auto"/>
        <w:rPr>
          <w:color w:val="000000"/>
          <w:sz w:val="28"/>
          <w:szCs w:val="28"/>
        </w:rPr>
      </w:pPr>
    </w:p>
    <w:p w:rsidR="003F0BA3" w:rsidRDefault="003D6189">
      <w:pPr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Интернет-ресурсы:</w:t>
      </w:r>
    </w:p>
    <w:p w:rsidR="003F0BA3" w:rsidRDefault="003D61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  <w:r>
        <w:rPr>
          <w:color w:val="000000"/>
          <w:sz w:val="28"/>
          <w:szCs w:val="28"/>
        </w:rPr>
        <w:t>Сергей Сергеевич Прокофьев. URL:</w:t>
      </w:r>
      <w:hyperlink r:id="rId56">
        <w:r>
          <w:rPr>
            <w:color w:val="000000"/>
            <w:sz w:val="28"/>
            <w:szCs w:val="28"/>
            <w:u w:val="single"/>
          </w:rPr>
          <w:t>http://belcanto.ru/prokofiev.html</w:t>
        </w:r>
      </w:hyperlink>
    </w:p>
    <w:p w:rsidR="003F0BA3" w:rsidRDefault="003D61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  <w:r>
        <w:rPr>
          <w:color w:val="000000"/>
          <w:sz w:val="28"/>
          <w:szCs w:val="28"/>
        </w:rPr>
        <w:t>Прокофьев Сергей Сергеевич (1891 - 1953). URL:</w:t>
      </w:r>
      <w:hyperlink r:id="rId57">
        <w:r>
          <w:rPr>
            <w:color w:val="000000"/>
            <w:sz w:val="28"/>
            <w:szCs w:val="28"/>
            <w:u w:val="single"/>
          </w:rPr>
          <w:t>http://music.e-publish.ru/p55aa1.h</w:t>
        </w:r>
        <w:r>
          <w:rPr>
            <w:color w:val="000000"/>
            <w:sz w:val="28"/>
            <w:szCs w:val="28"/>
            <w:u w:val="single"/>
          </w:rPr>
          <w:t>tml</w:t>
        </w:r>
      </w:hyperlink>
    </w:p>
    <w:p w:rsidR="003F0BA3" w:rsidRDefault="003D61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</w:rPr>
      </w:pPr>
      <w:r>
        <w:rPr>
          <w:color w:val="000000"/>
          <w:sz w:val="28"/>
          <w:szCs w:val="28"/>
        </w:rPr>
        <w:t>Сайт Фонда Сергея Прокофьева (англ.). URL:</w:t>
      </w:r>
      <w:hyperlink r:id="rId58">
        <w:r>
          <w:rPr>
            <w:color w:val="000000"/>
            <w:sz w:val="28"/>
            <w:szCs w:val="28"/>
            <w:u w:val="single"/>
          </w:rPr>
          <w:t>http://www.sprkfv.net/indexin.html</w:t>
        </w:r>
      </w:hyperlink>
      <w:r>
        <w:rPr>
          <w:color w:val="000000"/>
          <w:sz w:val="28"/>
          <w:szCs w:val="28"/>
        </w:rPr>
        <w:t> </w:t>
      </w:r>
    </w:p>
    <w:p w:rsidR="003F0BA3" w:rsidRDefault="003D61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szCs w:val="28"/>
          <w:highlight w:val="white"/>
          <w:u w:val="single"/>
        </w:rPr>
        <w:t xml:space="preserve">Святослав Рихтер </w:t>
      </w:r>
      <w:hyperlink r:id="rId59">
        <w:r>
          <w:rPr>
            <w:color w:val="000000"/>
            <w:sz w:val="28"/>
            <w:szCs w:val="28"/>
            <w:highlight w:val="white"/>
            <w:u w:val="single"/>
          </w:rPr>
          <w:t>http://www.sviatoslavrichter.ru/main.php</w:t>
        </w:r>
      </w:hyperlink>
      <w:r>
        <w:rPr>
          <w:color w:val="000000"/>
          <w:sz w:val="28"/>
          <w:szCs w:val="28"/>
          <w:highlight w:val="white"/>
          <w:u w:val="single"/>
        </w:rPr>
        <w:t xml:space="preserve"> </w:t>
      </w:r>
    </w:p>
    <w:p w:rsidR="003F0BA3" w:rsidRDefault="003D618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color w:val="000000"/>
          <w:sz w:val="28"/>
          <w:szCs w:val="28"/>
          <w:highlight w:val="white"/>
          <w:u w:val="single"/>
        </w:rPr>
      </w:pPr>
      <w:r>
        <w:rPr>
          <w:color w:val="000000"/>
          <w:sz w:val="28"/>
          <w:szCs w:val="28"/>
          <w:highlight w:val="white"/>
          <w:u w:val="single"/>
        </w:rPr>
        <w:t xml:space="preserve">Олег </w:t>
      </w:r>
      <w:proofErr w:type="spellStart"/>
      <w:r>
        <w:rPr>
          <w:color w:val="000000"/>
          <w:sz w:val="28"/>
          <w:szCs w:val="28"/>
          <w:highlight w:val="white"/>
          <w:u w:val="single"/>
        </w:rPr>
        <w:t>Маршев</w:t>
      </w:r>
      <w:proofErr w:type="spellEnd"/>
      <w:r>
        <w:rPr>
          <w:color w:val="000000"/>
          <w:sz w:val="28"/>
          <w:szCs w:val="28"/>
          <w:highlight w:val="white"/>
          <w:u w:val="single"/>
        </w:rPr>
        <w:t xml:space="preserve"> http://olegmarshev.com</w:t>
      </w:r>
    </w:p>
    <w:sectPr w:rsidR="003F0BA3">
      <w:footerReference w:type="default" r:id="rId60"/>
      <w:pgSz w:w="11906" w:h="16838"/>
      <w:pgMar w:top="1134" w:right="1134" w:bottom="1735" w:left="1134" w:header="0" w:footer="116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189" w:rsidRDefault="003D6189">
      <w:r>
        <w:separator/>
      </w:r>
    </w:p>
  </w:endnote>
  <w:endnote w:type="continuationSeparator" w:id="0">
    <w:p w:rsidR="003D6189" w:rsidRDefault="003D6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BA3" w:rsidRDefault="003F0BA3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189" w:rsidRDefault="003D6189">
      <w:r>
        <w:separator/>
      </w:r>
    </w:p>
  </w:footnote>
  <w:footnote w:type="continuationSeparator" w:id="0">
    <w:p w:rsidR="003D6189" w:rsidRDefault="003D6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050C8"/>
    <w:multiLevelType w:val="multilevel"/>
    <w:tmpl w:val="A7F62BB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777D5247"/>
    <w:multiLevelType w:val="multilevel"/>
    <w:tmpl w:val="5B645F50"/>
    <w:lvl w:ilvl="0">
      <w:start w:val="1"/>
      <w:numFmt w:val="decimal"/>
      <w:lvlText w:val="%1."/>
      <w:lvlJc w:val="left"/>
      <w:pPr>
        <w:ind w:left="777" w:hanging="360"/>
      </w:pPr>
    </w:lvl>
    <w:lvl w:ilvl="1">
      <w:start w:val="1"/>
      <w:numFmt w:val="decimal"/>
      <w:lvlText w:val="%2."/>
      <w:lvlJc w:val="left"/>
      <w:pPr>
        <w:ind w:left="1137" w:hanging="360"/>
      </w:pPr>
    </w:lvl>
    <w:lvl w:ilvl="2">
      <w:start w:val="1"/>
      <w:numFmt w:val="decimal"/>
      <w:lvlText w:val="%3."/>
      <w:lvlJc w:val="left"/>
      <w:pPr>
        <w:ind w:left="1497" w:hanging="360"/>
      </w:pPr>
    </w:lvl>
    <w:lvl w:ilvl="3">
      <w:start w:val="1"/>
      <w:numFmt w:val="decimal"/>
      <w:lvlText w:val="%4."/>
      <w:lvlJc w:val="left"/>
      <w:pPr>
        <w:ind w:left="1857" w:hanging="360"/>
      </w:pPr>
    </w:lvl>
    <w:lvl w:ilvl="4">
      <w:start w:val="1"/>
      <w:numFmt w:val="decimal"/>
      <w:lvlText w:val="%5."/>
      <w:lvlJc w:val="left"/>
      <w:pPr>
        <w:ind w:left="2217" w:hanging="360"/>
      </w:pPr>
    </w:lvl>
    <w:lvl w:ilvl="5">
      <w:start w:val="1"/>
      <w:numFmt w:val="decimal"/>
      <w:lvlText w:val="%6."/>
      <w:lvlJc w:val="left"/>
      <w:pPr>
        <w:ind w:left="2577" w:hanging="360"/>
      </w:pPr>
    </w:lvl>
    <w:lvl w:ilvl="6">
      <w:start w:val="1"/>
      <w:numFmt w:val="decimal"/>
      <w:lvlText w:val="%7."/>
      <w:lvlJc w:val="left"/>
      <w:pPr>
        <w:ind w:left="2937" w:hanging="360"/>
      </w:pPr>
    </w:lvl>
    <w:lvl w:ilvl="7">
      <w:start w:val="1"/>
      <w:numFmt w:val="decimal"/>
      <w:lvlText w:val="%8."/>
      <w:lvlJc w:val="left"/>
      <w:pPr>
        <w:ind w:left="3297" w:hanging="360"/>
      </w:pPr>
    </w:lvl>
    <w:lvl w:ilvl="8">
      <w:start w:val="1"/>
      <w:numFmt w:val="decimal"/>
      <w:lvlText w:val="%9."/>
      <w:lvlJc w:val="left"/>
      <w:pPr>
        <w:ind w:left="3657" w:hanging="360"/>
      </w:pPr>
    </w:lvl>
  </w:abstractNum>
  <w:abstractNum w:abstractNumId="2">
    <w:nsid w:val="7DA167B7"/>
    <w:multiLevelType w:val="multilevel"/>
    <w:tmpl w:val="62B673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F0BA3"/>
    <w:rsid w:val="00062A93"/>
    <w:rsid w:val="003D6189"/>
    <w:rsid w:val="003F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yperlink" Target="https://ru.wikipedia.org/wiki/%D0%9A%D0%BE%D0%BD%D0%BA%D1%83%D1%80%D1%81_%D0%B8%D0%BC%D0%B5%D0%BD%D0%B8_%D0%BA%D0%BE%D1%80%D0%BE%D0%BB%D0%B5%D0%B2%D1%8B_%D0%95%D0%BB%D0%B8%D0%B7%D0%B0%D0%B2%D0%B5%D1%82%D1%8B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hyperlink" Target="https://ru.wikipedia.org/wiki/%D0%97%D0%B0%D0%BA,_%D0%AF%D0%BA%D0%BE%D0%B2_%D0%98%D0%B7%D1%80%D0%B0%D0%B8%D0%BB%D0%B5%D0%B2%D0%B8%D1%87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hyperlink" Target="http://www.sprkfv.net/indexin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://music.e-publish.ru/p55aa1.html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://belcanto.ru/prokofiev.html" TargetMode="Externa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://www.sviatoslavrichter.ru/main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14027</Words>
  <Characters>79958</Characters>
  <Application>Microsoft Office Word</Application>
  <DocSecurity>0</DocSecurity>
  <Lines>666</Lines>
  <Paragraphs>187</Paragraphs>
  <ScaleCrop>false</ScaleCrop>
  <Company>SPecialiST RePack</Company>
  <LinksUpToDate>false</LinksUpToDate>
  <CharactersWithSpaces>93798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root</cp:lastModifiedBy>
  <cp:revision>3</cp:revision>
  <dcterms:created xsi:type="dcterms:W3CDTF">2024-11-29T08:19:00Z</dcterms:created>
  <dcterms:modified xsi:type="dcterms:W3CDTF">2024-11-29T08:24:00Z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>Info 1</vt:lpwstr>
  </property>
  <property fmtid="{D5CDD505-2E9C-101B-9397-08002B2CF9AE}" pid="3" name="Info 2">
    <vt:lpwstr>Info 2</vt:lpwstr>
  </property>
  <property fmtid="{D5CDD505-2E9C-101B-9397-08002B2CF9AE}" pid="4" name="Info 3">
    <vt:lpwstr>Info 3</vt:lpwstr>
  </property>
  <property fmtid="{D5CDD505-2E9C-101B-9397-08002B2CF9AE}" pid="5" name="Info 4">
    <vt:lpwstr>Info 4</vt:lpwstr>
  </property>
</Properties>
</file>