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Требования, предъявляемые к уровню творческих способностей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 xml:space="preserve">учащихся, поступающих на дополнительные </w:t>
      </w:r>
      <w:proofErr w:type="spellStart"/>
      <w:r w:rsidRPr="000370FC">
        <w:rPr>
          <w:b/>
          <w:bCs/>
          <w:color w:val="000000"/>
        </w:rPr>
        <w:t>предпрофессиональные</w:t>
      </w:r>
      <w:proofErr w:type="spellEnd"/>
      <w:r w:rsidRPr="000370FC">
        <w:rPr>
          <w:b/>
          <w:bCs/>
          <w:color w:val="000000"/>
        </w:rPr>
        <w:t xml:space="preserve"> и </w:t>
      </w:r>
      <w:proofErr w:type="spellStart"/>
      <w:r w:rsidRPr="000370FC">
        <w:rPr>
          <w:b/>
          <w:bCs/>
          <w:color w:val="000000"/>
        </w:rPr>
        <w:t>общеразвивающие</w:t>
      </w:r>
      <w:proofErr w:type="spellEnd"/>
      <w:r w:rsidRPr="000370FC">
        <w:rPr>
          <w:b/>
          <w:bCs/>
          <w:color w:val="000000"/>
        </w:rPr>
        <w:t xml:space="preserve"> программы: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</w:p>
    <w:p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  <w:u w:val="single"/>
        </w:rPr>
      </w:pPr>
      <w:r w:rsidRPr="000370FC">
        <w:rPr>
          <w:b/>
          <w:bCs/>
          <w:color w:val="000000"/>
        </w:rPr>
        <w:t>1.</w:t>
      </w:r>
      <w:r w:rsidRPr="000370FC">
        <w:rPr>
          <w:color w:val="000000"/>
        </w:rPr>
        <w:t xml:space="preserve">    </w:t>
      </w:r>
      <w:r w:rsidR="00DD0592">
        <w:rPr>
          <w:b/>
          <w:bCs/>
          <w:color w:val="000000"/>
          <w:u w:val="single"/>
        </w:rPr>
        <w:t>в</w:t>
      </w:r>
      <w:r w:rsidRPr="000370FC">
        <w:rPr>
          <w:b/>
          <w:bCs/>
          <w:color w:val="000000"/>
          <w:u w:val="single"/>
        </w:rPr>
        <w:t xml:space="preserve"> области музыкального искусства: </w:t>
      </w:r>
    </w:p>
    <w:p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ДПП «Фортепиано», «Струнные инструменты», «Народные инструменты», </w:t>
      </w:r>
    </w:p>
    <w:p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«Хоровое пение», «Музыкальный фольклор»;</w:t>
      </w:r>
    </w:p>
    <w:p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</w:t>
      </w:r>
      <w:proofErr w:type="gramStart"/>
      <w:r w:rsidRPr="000370FC">
        <w:rPr>
          <w:b/>
          <w:bCs/>
          <w:color w:val="000000"/>
        </w:rPr>
        <w:t>ДОП</w:t>
      </w:r>
      <w:proofErr w:type="gramEnd"/>
      <w:r w:rsidRPr="000370FC">
        <w:rPr>
          <w:b/>
          <w:bCs/>
          <w:color w:val="000000"/>
        </w:rPr>
        <w:t xml:space="preserve"> «Инструментальное исполнительство».</w:t>
      </w:r>
    </w:p>
    <w:p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i/>
          <w:iCs/>
          <w:color w:val="000000"/>
        </w:rPr>
      </w:pPr>
      <w:r w:rsidRPr="000370FC">
        <w:rPr>
          <w:b/>
          <w:color w:val="333332"/>
        </w:rPr>
        <w:t xml:space="preserve"> </w:t>
      </w:r>
      <w:r w:rsidRPr="000370FC">
        <w:rPr>
          <w:b/>
          <w:bCs/>
          <w:i/>
          <w:iCs/>
          <w:color w:val="000000"/>
        </w:rPr>
        <w:t> 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 xml:space="preserve">Форма отбора </w:t>
      </w:r>
      <w:r w:rsidRPr="000370FC">
        <w:rPr>
          <w:b/>
          <w:bCs/>
          <w:color w:val="000000"/>
        </w:rPr>
        <w:t>-</w:t>
      </w:r>
      <w:r w:rsidRPr="000370FC">
        <w:rPr>
          <w:color w:val="000000"/>
        </w:rPr>
        <w:t xml:space="preserve"> прослушивание и собеседование. Каждый поступающий прослушивается индивидуально.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Цель</w:t>
      </w:r>
      <w:r w:rsidRPr="000370FC">
        <w:rPr>
          <w:color w:val="000000"/>
        </w:rPr>
        <w:t>: определение наличия и уровня музыкальных способностей детей, а также некоторых индивидуальных качеств (интеллектуальное развитие, эмоциональная отзывчивость, исполнительские данные и т.д.).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adjustRightInd w:val="0"/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Требования к уровню творческих способностей: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Музыкальные способности: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Хорошо развитый музыкальный слух (интонирование)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Чувство музыкального ритма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Музыкальная память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Предрасположенность к занятиям искусством (творческая фантазия, эмоциональная отзывчивость)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Содержание вступительного прослушивания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Собеседование для определения музыкально-эстетических ориентаций ребенка.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2. Спеть самостоятельно выученную, знакомую песню со словами.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3. Повторить голосом отдельные звуки и мелодии, исполненные на фортепиано или спетые преподавателем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4. Определить на слух количество звуков в одновременно исполненном на фортепиано созвучии (1 звук, интервале (2 звука), аккорде (3 звука)).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5. Воспроизвести хлопками в ладоши музыкальный ритм, исполненной на фортепиано ритмической фигуры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6. Повторить (спеть на любой слог) звук, сыгранный на фортепиано.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7. Запомнить и воспроизвести голосом мелодическую фразу</w:t>
      </w:r>
      <w:r w:rsidRPr="000370FC">
        <w:rPr>
          <w:color w:val="333332"/>
        </w:rPr>
        <w:t xml:space="preserve"> </w:t>
      </w:r>
    </w:p>
    <w:p w:rsidR="00EF0D6F" w:rsidRPr="00EF0D6F" w:rsidRDefault="00377F16" w:rsidP="00EF0D6F">
      <w:pPr>
        <w:shd w:val="clear" w:color="auto" w:fill="FFFFFF"/>
        <w:rPr>
          <w:color w:val="34343C"/>
        </w:rPr>
      </w:pPr>
      <w:r w:rsidRPr="000370FC">
        <w:rPr>
          <w:color w:val="000000"/>
        </w:rPr>
        <w:t xml:space="preserve">             Дополнительно </w:t>
      </w:r>
      <w:proofErr w:type="gramStart"/>
      <w:r w:rsidRPr="000370FC">
        <w:rPr>
          <w:color w:val="000000"/>
        </w:rPr>
        <w:t>поступающий</w:t>
      </w:r>
      <w:proofErr w:type="gramEnd"/>
      <w:r w:rsidRPr="000370FC">
        <w:rPr>
          <w:color w:val="000000"/>
        </w:rPr>
        <w:t xml:space="preserve"> может исполнить на музыкальном инструменте самостоятельно подготовленные музыкальные произведения</w:t>
      </w:r>
      <w:r w:rsidR="00EF0D6F">
        <w:rPr>
          <w:color w:val="000000"/>
        </w:rPr>
        <w:t xml:space="preserve">, </w:t>
      </w:r>
      <w:r w:rsidR="00EF0D6F" w:rsidRPr="00EF0D6F">
        <w:rPr>
          <w:color w:val="34343C"/>
        </w:rPr>
        <w:t>вокальное произведение с собственным сопровождением на фортепиано.</w:t>
      </w:r>
    </w:p>
    <w:p w:rsidR="00377F16" w:rsidRPr="000370FC" w:rsidRDefault="00377F16" w:rsidP="00377F16">
      <w:pPr>
        <w:tabs>
          <w:tab w:val="left" w:pos="955"/>
        </w:tabs>
        <w:adjustRightInd w:val="0"/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Система и критерии оценок: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Оценки выставляются по 5-балльной системе, дифференцированно по каждому разделу проверки данных.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5</w:t>
      </w:r>
      <w:r w:rsidRPr="000370FC">
        <w:rPr>
          <w:color w:val="000000"/>
        </w:rPr>
        <w:t>» - чистое интонирование; музыкальность, артистичность исполнения приготовленной ребенком песни; точность воспроизведения заданного звука; верное воспроизведение заданного ритмического рисунка; выразительное повторение заданного четверостишья; эмоциональная отзывчивость на исполненные преподавателем музыкальные отрывки, точное определение настроения и художественного образа услышанного музыкального фрагмента.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4</w:t>
      </w:r>
      <w:r w:rsidRPr="000370FC">
        <w:rPr>
          <w:color w:val="000000"/>
        </w:rPr>
        <w:t xml:space="preserve">» - уверенное воспроизведение мелодической линии, небольшие интонационные и ритмические погрешности в исполнении приготовленной ребенком песни; воспроизведение заданного звука со 2-3 попытки; незначительные отклонения от правильного воспроизведения заданного ритмического рисунка; маловыразительное, но </w:t>
      </w:r>
      <w:r w:rsidRPr="000370FC">
        <w:rPr>
          <w:color w:val="000000"/>
        </w:rPr>
        <w:lastRenderedPageBreak/>
        <w:t>уверенное повторение заданного четверостишья; определение настроения и художественного образа услышанного музыкального фрагмента со 2-3 попытки после наводящих вопросов.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3</w:t>
      </w:r>
      <w:r w:rsidRPr="000370FC">
        <w:rPr>
          <w:color w:val="000000"/>
        </w:rPr>
        <w:t>» - небольшие отклонения в мелодической линии, интонационная и ритмическая неточность исполнения приготовленной ребенком песни; воспроизведение заданного звука с 5-6 попытки; неверное воспроизведение заданного ритмического рисунка; невыразительное, но уверенное повторение заданного четверостишья; определение настроения и художественного образа услышанного музыкального фрагмента с 4-5 попытки.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2</w:t>
      </w:r>
      <w:r w:rsidRPr="000370FC">
        <w:rPr>
          <w:color w:val="000000"/>
        </w:rPr>
        <w:t>» - ребенок не интонирует, не чувствует движения мелодии, ритмический рисунок приготовленной песни полностью искажен;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widowControl w:val="0"/>
        <w:adjustRightInd w:val="0"/>
        <w:spacing w:before="100" w:beforeAutospacing="1" w:after="78"/>
        <w:contextualSpacing/>
        <w:jc w:val="both"/>
        <w:rPr>
          <w:color w:val="333332"/>
        </w:rPr>
      </w:pPr>
      <w:proofErr w:type="gramStart"/>
      <w:r w:rsidRPr="000370FC">
        <w:rPr>
          <w:color w:val="000000"/>
        </w:rPr>
        <w:t>Поступающий</w:t>
      </w:r>
      <w:proofErr w:type="gramEnd"/>
      <w:r w:rsidRPr="000370FC">
        <w:rPr>
          <w:color w:val="000000"/>
        </w:rPr>
        <w:t xml:space="preserve"> получает баллы  по следующим критериям: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383"/>
        <w:gridCol w:w="2693"/>
        <w:gridCol w:w="2410"/>
        <w:gridCol w:w="1843"/>
      </w:tblGrid>
      <w:tr w:rsidR="00377F16" w:rsidRPr="000370FC" w:rsidTr="00594F76">
        <w:trPr>
          <w:trHeight w:val="556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Музыкальный слух</w:t>
            </w:r>
            <w:r w:rsidRPr="000370FC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Чувство метроритма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Музыкальная память</w:t>
            </w:r>
            <w:r w:rsidRPr="000370F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:rsidTr="00594F76">
        <w:trPr>
          <w:trHeight w:val="448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</w:p>
    <w:p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>Приёмное прослушивание и собеседование поступающих в ДШИ проводится без присутствия родителей (законных представителей).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  <w:proofErr w:type="gramStart"/>
      <w:r w:rsidRPr="000370FC">
        <w:rPr>
          <w:color w:val="000000"/>
        </w:rPr>
        <w:t>При равном числе баллов поступающих, претендующих на одно место, предпочтение отдается поступающим, набравшим более высокие баллы по соответствующим показателям.</w:t>
      </w:r>
      <w:r w:rsidRPr="000370FC">
        <w:rPr>
          <w:color w:val="333332"/>
        </w:rPr>
        <w:t xml:space="preserve"> </w:t>
      </w:r>
      <w:proofErr w:type="gramEnd"/>
    </w:p>
    <w:p w:rsidR="00377F16" w:rsidRPr="000370FC" w:rsidRDefault="00596693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  <w:proofErr w:type="gramStart"/>
      <w:r>
        <w:rPr>
          <w:color w:val="000000"/>
        </w:rPr>
        <w:t>Комиссии по индивидуальному отбору</w:t>
      </w:r>
      <w:r w:rsidR="00377F16" w:rsidRPr="000370FC">
        <w:rPr>
          <w:color w:val="000000"/>
        </w:rPr>
        <w:t xml:space="preserve"> могут рекомендовать заявителям услуги выбрать иную дополнительную общеобразовательную программу в зависимости от наличия вакантных мест, установленных в муниципальном задании, при отсутствии у поступающего необходимых данных для освоения выбранной дополнительной общеобразовательной программы, либо наличии у поступающего хороших данных для обучения по иной рекомендуемой комиссией дополнительной общеобразовательной программе.</w:t>
      </w:r>
      <w:r w:rsidR="00377F16" w:rsidRPr="000370FC">
        <w:rPr>
          <w:color w:val="333332"/>
        </w:rPr>
        <w:t xml:space="preserve"> </w:t>
      </w:r>
      <w:r w:rsidR="00377F16" w:rsidRPr="000370FC">
        <w:rPr>
          <w:color w:val="000000"/>
        </w:rPr>
        <w:t> </w:t>
      </w:r>
      <w:r w:rsidR="00377F16" w:rsidRPr="000370FC">
        <w:rPr>
          <w:color w:val="333332"/>
        </w:rPr>
        <w:t xml:space="preserve">  </w:t>
      </w:r>
      <w:proofErr w:type="gramEnd"/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 xml:space="preserve">Способности детей оценивает </w:t>
      </w:r>
      <w:r w:rsidR="00DD0592">
        <w:rPr>
          <w:color w:val="000000"/>
        </w:rPr>
        <w:t>комиссия по индивидуальному отбору</w:t>
      </w:r>
      <w:r w:rsidR="00DD0592" w:rsidRPr="000370FC">
        <w:rPr>
          <w:color w:val="000000"/>
        </w:rPr>
        <w:t xml:space="preserve"> </w:t>
      </w:r>
      <w:r w:rsidRPr="000370FC">
        <w:rPr>
          <w:color w:val="000000"/>
        </w:rPr>
        <w:t>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</w:p>
    <w:p w:rsidR="00377F16" w:rsidRPr="000370FC" w:rsidRDefault="00377F16" w:rsidP="00377F16">
      <w:pPr>
        <w:adjustRightInd w:val="0"/>
        <w:spacing w:before="100" w:beforeAutospacing="1"/>
        <w:ind w:hanging="360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>2.</w:t>
      </w:r>
      <w:r w:rsidRPr="000370FC">
        <w:rPr>
          <w:color w:val="000000"/>
        </w:rPr>
        <w:t xml:space="preserve">    </w:t>
      </w:r>
      <w:r w:rsidRPr="000370FC">
        <w:rPr>
          <w:b/>
          <w:bCs/>
          <w:color w:val="000000"/>
          <w:u w:val="single"/>
        </w:rPr>
        <w:t>в области хореографического искусства:</w:t>
      </w:r>
      <w:r w:rsidRPr="000370FC">
        <w:rPr>
          <w:color w:val="333332"/>
        </w:rPr>
        <w:t xml:space="preserve"> </w:t>
      </w:r>
    </w:p>
    <w:p w:rsidR="00377F16" w:rsidRDefault="00377F16" w:rsidP="00377F16">
      <w:pPr>
        <w:adjustRightInd w:val="0"/>
        <w:spacing w:before="100" w:beforeAutospacing="1"/>
        <w:ind w:hanging="360"/>
        <w:contextualSpacing/>
        <w:jc w:val="both"/>
        <w:rPr>
          <w:b/>
          <w:color w:val="333332"/>
        </w:rPr>
      </w:pPr>
      <w:r w:rsidRPr="000370FC">
        <w:rPr>
          <w:b/>
          <w:color w:val="333332"/>
        </w:rPr>
        <w:t xml:space="preserve">      ДПП «Хореографическое творчество»</w:t>
      </w:r>
    </w:p>
    <w:p w:rsidR="001D542C" w:rsidRPr="001D542C" w:rsidRDefault="001D542C" w:rsidP="00596693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1D542C">
        <w:rPr>
          <w:color w:val="333332"/>
        </w:rPr>
        <w:t>При приеме на обучение по программе "Хореографическое творчество</w:t>
      </w:r>
      <w:proofErr w:type="gramStart"/>
      <w:r w:rsidRPr="001D542C">
        <w:rPr>
          <w:color w:val="333332"/>
        </w:rPr>
        <w:t>"о</w:t>
      </w:r>
      <w:proofErr w:type="gramEnd"/>
      <w:r w:rsidRPr="001D542C">
        <w:rPr>
          <w:color w:val="333332"/>
        </w:rPr>
        <w:t>бразовательное учреждение проводит отбор детей с целью выявления их творческих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способностей. Отбор детей проводится в форме творческих заданий, позволяющих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определить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музыкально-ритмические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и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координационные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способности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ребенка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 xml:space="preserve">(музыкальность, артистичность, </w:t>
      </w:r>
      <w:proofErr w:type="spellStart"/>
      <w:r w:rsidRPr="001D542C">
        <w:rPr>
          <w:color w:val="333332"/>
        </w:rPr>
        <w:t>танцевальность</w:t>
      </w:r>
      <w:proofErr w:type="spellEnd"/>
      <w:r w:rsidRPr="001D542C">
        <w:rPr>
          <w:color w:val="333332"/>
        </w:rPr>
        <w:t>), а также его физические, пластические</w:t>
      </w:r>
      <w:r w:rsidR="00EF0D6F">
        <w:rPr>
          <w:color w:val="333332"/>
        </w:rPr>
        <w:t xml:space="preserve"> </w:t>
      </w:r>
      <w:r w:rsidRPr="001D542C">
        <w:rPr>
          <w:color w:val="333332"/>
        </w:rPr>
        <w:t>данные.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 xml:space="preserve">        На хореографическое отделение школы </w:t>
      </w:r>
      <w:r w:rsidR="00596693">
        <w:rPr>
          <w:color w:val="000000"/>
        </w:rPr>
        <w:t xml:space="preserve">в 1 класс </w:t>
      </w:r>
      <w:r w:rsidRPr="000370FC">
        <w:rPr>
          <w:color w:val="000000"/>
        </w:rPr>
        <w:t>принимаются дети, успешно прошедшие вступительный просмотр, в возрасте от 6 лет 6 месяцев до 9 лет</w:t>
      </w:r>
      <w:r w:rsidR="00596693">
        <w:rPr>
          <w:color w:val="000000"/>
        </w:rPr>
        <w:t xml:space="preserve">. </w:t>
      </w:r>
      <w:r w:rsidRPr="000370FC">
        <w:rPr>
          <w:color w:val="000000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Форма проведения просмотра</w:t>
      </w:r>
      <w:r w:rsidRPr="000370FC">
        <w:rPr>
          <w:color w:val="000000"/>
        </w:rPr>
        <w:t xml:space="preserve"> – индивидуальная.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Цель просмотра</w:t>
      </w:r>
      <w:r w:rsidRPr="000370FC">
        <w:rPr>
          <w:color w:val="000000"/>
        </w:rPr>
        <w:t xml:space="preserve"> -  определение физических и  музыкальных данных детей, а также наличие некоторых индивидуальных качеств (эмоциональность, общительность, общее развитие и т.д.).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lastRenderedPageBreak/>
        <w:t xml:space="preserve">Приёмные просмотры проводит </w:t>
      </w:r>
      <w:r w:rsidR="00EF0D6F">
        <w:rPr>
          <w:color w:val="000000"/>
        </w:rPr>
        <w:t>комиссия по индивидуальному отбору</w:t>
      </w:r>
      <w:r w:rsidRPr="000370FC">
        <w:rPr>
          <w:color w:val="000000"/>
        </w:rPr>
        <w:t>, утверждённая приказом директора. </w:t>
      </w:r>
      <w:r w:rsidRPr="000370FC">
        <w:rPr>
          <w:color w:val="333332"/>
        </w:rPr>
        <w:t xml:space="preserve"> </w:t>
      </w:r>
    </w:p>
    <w:p w:rsidR="00EF0D6F" w:rsidRPr="001D542C" w:rsidRDefault="00EF0D6F" w:rsidP="00EF0D6F">
      <w:pPr>
        <w:adjustRightInd w:val="0"/>
        <w:spacing w:before="100" w:beforeAutospacing="1"/>
        <w:ind w:hanging="360"/>
        <w:contextualSpacing/>
        <w:jc w:val="both"/>
        <w:rPr>
          <w:color w:val="333332"/>
        </w:rPr>
      </w:pPr>
      <w:r>
        <w:rPr>
          <w:b/>
          <w:bCs/>
          <w:i/>
          <w:iCs/>
          <w:color w:val="000000"/>
        </w:rPr>
        <w:t xml:space="preserve">   </w:t>
      </w:r>
      <w:r w:rsidR="00596693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="00377F16" w:rsidRPr="000370FC">
        <w:rPr>
          <w:b/>
          <w:bCs/>
          <w:i/>
          <w:iCs/>
          <w:color w:val="000000"/>
        </w:rPr>
        <w:t>Комиссия выявляет</w:t>
      </w:r>
      <w:r w:rsidR="00377F16" w:rsidRPr="000370FC">
        <w:rPr>
          <w:color w:val="000000"/>
        </w:rPr>
        <w:t xml:space="preserve">  </w:t>
      </w:r>
      <w:r w:rsidRPr="001D542C">
        <w:rPr>
          <w:color w:val="333332"/>
        </w:rPr>
        <w:t>музыкально-ритмические</w:t>
      </w:r>
      <w:r>
        <w:rPr>
          <w:color w:val="333332"/>
        </w:rPr>
        <w:t xml:space="preserve"> </w:t>
      </w:r>
      <w:r w:rsidRPr="001D542C">
        <w:rPr>
          <w:color w:val="333332"/>
        </w:rPr>
        <w:t>и</w:t>
      </w:r>
      <w:r>
        <w:rPr>
          <w:color w:val="333332"/>
        </w:rPr>
        <w:t xml:space="preserve"> </w:t>
      </w:r>
      <w:r w:rsidRPr="001D542C">
        <w:rPr>
          <w:color w:val="333332"/>
        </w:rPr>
        <w:t>координационные</w:t>
      </w:r>
      <w:r>
        <w:rPr>
          <w:color w:val="333332"/>
        </w:rPr>
        <w:t xml:space="preserve"> </w:t>
      </w:r>
      <w:r w:rsidRPr="001D542C">
        <w:rPr>
          <w:color w:val="333332"/>
        </w:rPr>
        <w:t>способности</w:t>
      </w:r>
      <w:r>
        <w:rPr>
          <w:color w:val="333332"/>
        </w:rPr>
        <w:t xml:space="preserve"> </w:t>
      </w:r>
      <w:r w:rsidRPr="001D542C">
        <w:rPr>
          <w:color w:val="333332"/>
        </w:rPr>
        <w:t>ребенка</w:t>
      </w:r>
    </w:p>
    <w:p w:rsidR="00EF0D6F" w:rsidRPr="001D542C" w:rsidRDefault="00EF0D6F" w:rsidP="00EF0D6F">
      <w:pPr>
        <w:adjustRightInd w:val="0"/>
        <w:spacing w:before="100" w:beforeAutospacing="1"/>
        <w:ind w:hanging="360"/>
        <w:contextualSpacing/>
        <w:jc w:val="both"/>
        <w:rPr>
          <w:color w:val="333332"/>
        </w:rPr>
      </w:pPr>
      <w:r>
        <w:rPr>
          <w:color w:val="333332"/>
        </w:rPr>
        <w:t xml:space="preserve">     </w:t>
      </w:r>
      <w:r w:rsidRPr="001D542C">
        <w:rPr>
          <w:color w:val="333332"/>
        </w:rPr>
        <w:t xml:space="preserve">(музыкальность, артистичность, </w:t>
      </w:r>
      <w:proofErr w:type="spellStart"/>
      <w:r w:rsidRPr="001D542C">
        <w:rPr>
          <w:color w:val="333332"/>
        </w:rPr>
        <w:t>танцевальность</w:t>
      </w:r>
      <w:proofErr w:type="spellEnd"/>
      <w:r w:rsidRPr="001D542C">
        <w:rPr>
          <w:color w:val="333332"/>
        </w:rPr>
        <w:t xml:space="preserve">), а также его </w:t>
      </w:r>
      <w:proofErr w:type="gramStart"/>
      <w:r w:rsidRPr="001D542C">
        <w:rPr>
          <w:color w:val="333332"/>
        </w:rPr>
        <w:t>физические</w:t>
      </w:r>
      <w:proofErr w:type="gramEnd"/>
      <w:r w:rsidRPr="001D542C">
        <w:rPr>
          <w:color w:val="333332"/>
        </w:rPr>
        <w:t>, пластические</w:t>
      </w:r>
    </w:p>
    <w:p w:rsidR="00377F16" w:rsidRPr="000370FC" w:rsidRDefault="00EF0D6F" w:rsidP="00EF0D6F">
      <w:pPr>
        <w:adjustRightInd w:val="0"/>
        <w:spacing w:before="100" w:beforeAutospacing="1"/>
        <w:ind w:hanging="360"/>
        <w:contextualSpacing/>
        <w:jc w:val="both"/>
        <w:rPr>
          <w:color w:val="333332"/>
        </w:rPr>
      </w:pPr>
      <w:r>
        <w:rPr>
          <w:color w:val="333332"/>
        </w:rPr>
        <w:t xml:space="preserve">     </w:t>
      </w:r>
      <w:r w:rsidRPr="001D542C">
        <w:rPr>
          <w:color w:val="333332"/>
        </w:rPr>
        <w:t>данные.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Предлагаются следующие задания</w:t>
      </w:r>
      <w:r w:rsidRPr="000370FC">
        <w:rPr>
          <w:b/>
          <w:bCs/>
          <w:color w:val="000000"/>
        </w:rPr>
        <w:t>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 </w:t>
      </w:r>
      <w:r w:rsidRPr="000370FC">
        <w:rPr>
          <w:color w:val="000000"/>
        </w:rPr>
        <w:t xml:space="preserve">- </w:t>
      </w:r>
      <w:proofErr w:type="gramStart"/>
      <w:r w:rsidRPr="000370FC">
        <w:rPr>
          <w:color w:val="000000"/>
        </w:rPr>
        <w:t>Прохлопать</w:t>
      </w:r>
      <w:proofErr w:type="gramEnd"/>
      <w:r w:rsidRPr="000370FC">
        <w:rPr>
          <w:color w:val="000000"/>
        </w:rPr>
        <w:t xml:space="preserve"> ритмический рисунок, предложенный преподавателем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-</w:t>
      </w:r>
      <w:r w:rsidRPr="000370FC">
        <w:rPr>
          <w:color w:val="000000"/>
        </w:rPr>
        <w:t xml:space="preserve"> Пройти под заданную преподавателем музыку по залу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- Выполнить заданное преподавателем упражнение у станка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- Выполнить прыжки на середине зала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- Выполнить упражнения на коврике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Результаты выполнения заданий оцениваются по пятибалльной системе.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textAlignment w:val="baseline"/>
        <w:rPr>
          <w:color w:val="333332"/>
        </w:rPr>
      </w:pPr>
      <w:r w:rsidRPr="000370FC">
        <w:rPr>
          <w:b/>
          <w:bCs/>
          <w:i/>
          <w:iCs/>
          <w:color w:val="000000"/>
        </w:rPr>
        <w:t>Критерии оценки: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правильная осанка;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 xml:space="preserve">- наличие </w:t>
      </w:r>
      <w:proofErr w:type="spellStart"/>
      <w:r w:rsidRPr="000370FC">
        <w:rPr>
          <w:color w:val="000000"/>
        </w:rPr>
        <w:t>выворотности</w:t>
      </w:r>
      <w:proofErr w:type="spellEnd"/>
      <w:r w:rsidRPr="000370FC">
        <w:rPr>
          <w:color w:val="000000"/>
        </w:rPr>
        <w:t xml:space="preserve"> ног (выворотное положение ног во время танца обеспечивает артисту возможность свободного выполнения движений);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стопа, наличие подъема (стопа является опорой тела человека, обеспечивает равновесие, способствует отталкиванию тела при ходьбе, беге, прыжке, вытянутый подъем вместе с вытянутой ногой создает законченную линию);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гибкость (показатель пластичности тела артиста, придает танцу выразительность;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шаг, растянутость ног (способность свободно поднимать ногу на определенную высоту в разных направлениях в выворотном положении);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proofErr w:type="gramStart"/>
      <w:r w:rsidRPr="000370FC">
        <w:rPr>
          <w:color w:val="000000"/>
        </w:rPr>
        <w:t xml:space="preserve">- прыжок (придает танцу легкость, </w:t>
      </w:r>
      <w:proofErr w:type="spellStart"/>
      <w:r w:rsidRPr="000370FC">
        <w:rPr>
          <w:color w:val="000000"/>
        </w:rPr>
        <w:t>полётность</w:t>
      </w:r>
      <w:proofErr w:type="spellEnd"/>
      <w:r w:rsidRPr="000370FC">
        <w:rPr>
          <w:color w:val="000000"/>
        </w:rPr>
        <w:t>, воздушность, и поэтому является важной составной частью.</w:t>
      </w:r>
      <w:proofErr w:type="gramEnd"/>
      <w:r w:rsidRPr="000370FC">
        <w:rPr>
          <w:color w:val="000000"/>
        </w:rPr>
        <w:t xml:space="preserve"> </w:t>
      </w:r>
      <w:proofErr w:type="gramStart"/>
      <w:r w:rsidRPr="000370FC">
        <w:rPr>
          <w:color w:val="000000"/>
        </w:rPr>
        <w:t xml:space="preserve">Для прыжка важен </w:t>
      </w:r>
      <w:proofErr w:type="spellStart"/>
      <w:r w:rsidRPr="000370FC">
        <w:rPr>
          <w:color w:val="000000"/>
        </w:rPr>
        <w:t>ballon</w:t>
      </w:r>
      <w:proofErr w:type="spellEnd"/>
      <w:r w:rsidRPr="000370FC">
        <w:rPr>
          <w:color w:val="000000"/>
        </w:rPr>
        <w:t xml:space="preserve"> – умение высоко и эластично прыгнуть вверх и сохранить во время прыжка рисунок позы);</w:t>
      </w:r>
      <w:r w:rsidRPr="000370FC">
        <w:rPr>
          <w:color w:val="333332"/>
        </w:rPr>
        <w:t xml:space="preserve"> </w:t>
      </w:r>
      <w:proofErr w:type="gramEnd"/>
    </w:p>
    <w:p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proofErr w:type="gramStart"/>
      <w:r w:rsidRPr="000370FC">
        <w:rPr>
          <w:color w:val="000000"/>
        </w:rPr>
        <w:t>- устойчивость (равновесие тела в различных позах, положениях, позициях.</w:t>
      </w:r>
      <w:proofErr w:type="gramEnd"/>
      <w:r w:rsidRPr="000370FC">
        <w:rPr>
          <w:color w:val="000000"/>
        </w:rPr>
        <w:t xml:space="preserve"> </w:t>
      </w:r>
      <w:proofErr w:type="gramStart"/>
      <w:r w:rsidRPr="000370FC">
        <w:rPr>
          <w:color w:val="000000"/>
        </w:rPr>
        <w:t>Основа устойчивости в корпусе, а именно в определенном положении позвоночника и искусном управлении мышцами спины, в определенном положении рук).</w:t>
      </w:r>
      <w:r w:rsidRPr="000370FC">
        <w:rPr>
          <w:color w:val="333332"/>
        </w:rPr>
        <w:t xml:space="preserve"> </w:t>
      </w:r>
      <w:proofErr w:type="gramEnd"/>
    </w:p>
    <w:p w:rsidR="00377F16" w:rsidRPr="000370FC" w:rsidRDefault="00377F16" w:rsidP="00377F16">
      <w:pPr>
        <w:widowControl w:val="0"/>
        <w:adjustRightInd w:val="0"/>
        <w:spacing w:before="100" w:beforeAutospacing="1" w:after="78"/>
        <w:contextualSpacing/>
        <w:jc w:val="both"/>
        <w:rPr>
          <w:color w:val="333332"/>
        </w:rPr>
      </w:pPr>
      <w:proofErr w:type="gramStart"/>
      <w:r w:rsidRPr="000370FC">
        <w:rPr>
          <w:color w:val="000000"/>
        </w:rPr>
        <w:t>Поступающий</w:t>
      </w:r>
      <w:proofErr w:type="gramEnd"/>
      <w:r w:rsidRPr="000370FC">
        <w:rPr>
          <w:color w:val="000000"/>
        </w:rPr>
        <w:t xml:space="preserve"> получает баллы  по следующим критериям: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525"/>
        <w:gridCol w:w="2268"/>
        <w:gridCol w:w="2126"/>
        <w:gridCol w:w="2410"/>
      </w:tblGrid>
      <w:tr w:rsidR="00377F16" w:rsidRPr="000370FC" w:rsidTr="00594F76">
        <w:trPr>
          <w:trHeight w:val="55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 xml:space="preserve">Физические данные (осанка,  </w:t>
            </w:r>
            <w:proofErr w:type="spellStart"/>
            <w:r w:rsidRPr="000370FC">
              <w:rPr>
                <w:b/>
                <w:bCs/>
                <w:color w:val="000000"/>
              </w:rPr>
              <w:t>выворотность</w:t>
            </w:r>
            <w:proofErr w:type="spellEnd"/>
            <w:r w:rsidRPr="000370FC">
              <w:rPr>
                <w:b/>
                <w:bCs/>
                <w:color w:val="000000"/>
              </w:rPr>
              <w:t>, гибкость и др.)</w:t>
            </w:r>
            <w:r w:rsidRPr="000370FC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  <w:rPr>
                <w:b/>
              </w:rPr>
            </w:pPr>
            <w:r w:rsidRPr="000370FC">
              <w:rPr>
                <w:b/>
              </w:rPr>
              <w:t>Музыкальный слух и 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Чувство метроритма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:rsidTr="00594F76">
        <w:trPr>
          <w:trHeight w:val="44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  <w:r w:rsidRPr="000370FC">
        <w:rPr>
          <w:color w:val="000000"/>
        </w:rPr>
        <w:t> 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 xml:space="preserve">Памятка </w:t>
      </w:r>
      <w:proofErr w:type="gramStart"/>
      <w:r w:rsidRPr="000370FC">
        <w:rPr>
          <w:b/>
          <w:bCs/>
          <w:color w:val="000000"/>
        </w:rPr>
        <w:t>поступающих</w:t>
      </w:r>
      <w:proofErr w:type="gramEnd"/>
      <w:r w:rsidRPr="000370FC">
        <w:rPr>
          <w:b/>
          <w:bCs/>
          <w:color w:val="000000"/>
        </w:rPr>
        <w:t xml:space="preserve"> на отделение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«Хореографическое искусство»</w:t>
      </w:r>
      <w:r w:rsidRPr="000370FC">
        <w:rPr>
          <w:color w:val="333332"/>
        </w:rPr>
        <w:t xml:space="preserve"> </w:t>
      </w:r>
      <w:r w:rsidRPr="000370FC">
        <w:rPr>
          <w:b/>
          <w:bCs/>
          <w:color w:val="000000"/>
        </w:rPr>
        <w:t>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Форма одежды: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1.     спортивная удобная одежда (футболка, лосины);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2.     белые носки;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3.     у девочек причёски, собранные в пучок (открыть шею).</w:t>
      </w:r>
      <w:r w:rsidRPr="000370FC">
        <w:rPr>
          <w:color w:val="333332"/>
        </w:rPr>
        <w:t xml:space="preserve"> </w:t>
      </w: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Результаты выполнения задач оцениваются по пятибалльной системе.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 xml:space="preserve">     </w:t>
      </w:r>
      <w:r w:rsidRPr="000370FC">
        <w:rPr>
          <w:color w:val="000000"/>
        </w:rPr>
        <w:t xml:space="preserve">Способности детей оценивает </w:t>
      </w:r>
      <w:r w:rsidR="00596693">
        <w:rPr>
          <w:color w:val="000000"/>
        </w:rPr>
        <w:t>комиссия по индивидуальному отбору</w:t>
      </w:r>
      <w:r w:rsidRPr="000370FC">
        <w:rPr>
          <w:color w:val="000000"/>
        </w:rPr>
        <w:t xml:space="preserve"> 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:rsidR="00377F16" w:rsidRDefault="00377F16" w:rsidP="00377F16">
      <w:pPr>
        <w:spacing w:before="100" w:beforeAutospacing="1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       </w:t>
      </w:r>
    </w:p>
    <w:p w:rsidR="00596693" w:rsidRDefault="00596693" w:rsidP="00377F16">
      <w:pPr>
        <w:spacing w:before="100" w:beforeAutospacing="1"/>
        <w:contextualSpacing/>
        <w:rPr>
          <w:b/>
          <w:bCs/>
          <w:color w:val="000000"/>
        </w:rPr>
      </w:pPr>
    </w:p>
    <w:p w:rsidR="00596693" w:rsidRPr="000370FC" w:rsidRDefault="00596693" w:rsidP="00377F16">
      <w:pPr>
        <w:spacing w:before="100" w:beforeAutospacing="1"/>
        <w:contextualSpacing/>
        <w:rPr>
          <w:b/>
          <w:bCs/>
          <w:color w:val="000000"/>
        </w:rPr>
      </w:pPr>
    </w:p>
    <w:p w:rsidR="00377F16" w:rsidRPr="000370FC" w:rsidRDefault="00377F16" w:rsidP="00377F16">
      <w:pPr>
        <w:spacing w:before="100" w:beforeAutospacing="1"/>
        <w:contextualSpacing/>
        <w:outlineLvl w:val="1"/>
        <w:rPr>
          <w:b/>
          <w:color w:val="333332"/>
        </w:rPr>
      </w:pPr>
      <w:bookmarkStart w:id="0" w:name="_GoBack"/>
      <w:bookmarkEnd w:id="0"/>
      <w:r w:rsidRPr="000370FC">
        <w:rPr>
          <w:b/>
          <w:bCs/>
          <w:color w:val="000000"/>
        </w:rPr>
        <w:lastRenderedPageBreak/>
        <w:t xml:space="preserve">3. </w:t>
      </w:r>
      <w:r w:rsidR="00DD0592">
        <w:rPr>
          <w:b/>
          <w:bCs/>
          <w:color w:val="000000"/>
          <w:u w:val="single"/>
        </w:rPr>
        <w:t>в</w:t>
      </w:r>
      <w:r w:rsidRPr="000370FC">
        <w:rPr>
          <w:b/>
          <w:bCs/>
          <w:color w:val="000000"/>
          <w:u w:val="single"/>
        </w:rPr>
        <w:t xml:space="preserve"> области  изобразительного </w:t>
      </w:r>
      <w:r w:rsidRPr="000370FC">
        <w:rPr>
          <w:b/>
          <w:color w:val="333332"/>
          <w:u w:val="single"/>
        </w:rPr>
        <w:t>искусства</w:t>
      </w:r>
    </w:p>
    <w:p w:rsidR="00377F16" w:rsidRDefault="00377F16" w:rsidP="00377F16">
      <w:pPr>
        <w:spacing w:before="100" w:beforeAutospacing="1"/>
        <w:contextualSpacing/>
        <w:outlineLvl w:val="1"/>
        <w:rPr>
          <w:b/>
          <w:color w:val="333332"/>
        </w:rPr>
      </w:pPr>
      <w:r w:rsidRPr="000370FC">
        <w:rPr>
          <w:b/>
          <w:color w:val="333332"/>
        </w:rPr>
        <w:t>ДПП «Живопись»</w:t>
      </w:r>
    </w:p>
    <w:p w:rsidR="00596693" w:rsidRPr="00596693" w:rsidRDefault="00596693" w:rsidP="00596693">
      <w:pPr>
        <w:spacing w:before="100" w:beforeAutospacing="1"/>
        <w:contextualSpacing/>
        <w:outlineLvl w:val="1"/>
        <w:rPr>
          <w:color w:val="333332"/>
        </w:rPr>
      </w:pPr>
      <w:r w:rsidRPr="00596693">
        <w:rPr>
          <w:color w:val="333332"/>
        </w:rPr>
        <w:t xml:space="preserve">При приеме на </w:t>
      </w:r>
      <w:proofErr w:type="gramStart"/>
      <w:r w:rsidRPr="00596693">
        <w:rPr>
          <w:color w:val="333332"/>
        </w:rPr>
        <w:t>обучение по программе</w:t>
      </w:r>
      <w:proofErr w:type="gramEnd"/>
      <w:r w:rsidRPr="00596693">
        <w:rPr>
          <w:color w:val="333332"/>
        </w:rPr>
        <w:t xml:space="preserve"> "Живопись" образовательное учреждение</w:t>
      </w:r>
    </w:p>
    <w:p w:rsidR="00596693" w:rsidRDefault="00596693" w:rsidP="00596693">
      <w:pPr>
        <w:spacing w:before="100" w:beforeAutospacing="1"/>
        <w:contextualSpacing/>
        <w:outlineLvl w:val="1"/>
        <w:rPr>
          <w:color w:val="333332"/>
        </w:rPr>
      </w:pPr>
      <w:r w:rsidRPr="00596693">
        <w:rPr>
          <w:color w:val="333332"/>
        </w:rPr>
        <w:t>проводит отбор детей с целью выявления их творческих способностей. Отбор детей проводится в</w:t>
      </w:r>
      <w:r>
        <w:rPr>
          <w:color w:val="333332"/>
        </w:rPr>
        <w:t xml:space="preserve"> </w:t>
      </w:r>
      <w:r w:rsidRPr="00596693">
        <w:rPr>
          <w:color w:val="333332"/>
        </w:rPr>
        <w:t xml:space="preserve">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 w:rsidRPr="00596693">
        <w:rPr>
          <w:color w:val="333332"/>
        </w:rPr>
        <w:t>поступающий</w:t>
      </w:r>
      <w:proofErr w:type="gramEnd"/>
      <w:r w:rsidRPr="00596693">
        <w:rPr>
          <w:color w:val="333332"/>
        </w:rPr>
        <w:t xml:space="preserve"> может представить самостоятельно</w:t>
      </w:r>
      <w:r>
        <w:rPr>
          <w:color w:val="333332"/>
        </w:rPr>
        <w:t xml:space="preserve"> </w:t>
      </w:r>
      <w:r w:rsidRPr="00596693">
        <w:rPr>
          <w:color w:val="333332"/>
        </w:rPr>
        <w:t>выполненную художественную работу.</w:t>
      </w:r>
    </w:p>
    <w:p w:rsidR="00596693" w:rsidRDefault="00596693" w:rsidP="00596693">
      <w:pPr>
        <w:spacing w:before="100" w:beforeAutospacing="1"/>
        <w:contextualSpacing/>
        <w:outlineLvl w:val="1"/>
        <w:rPr>
          <w:color w:val="333332"/>
        </w:rPr>
      </w:pPr>
    </w:p>
    <w:p w:rsidR="00596693" w:rsidRDefault="00596693" w:rsidP="00596693">
      <w:pPr>
        <w:spacing w:before="100" w:beforeAutospacing="1"/>
        <w:contextualSpacing/>
        <w:outlineLvl w:val="1"/>
        <w:rPr>
          <w:bCs/>
          <w:color w:val="000000"/>
        </w:rPr>
      </w:pPr>
      <w:r w:rsidRPr="000370FC">
        <w:rPr>
          <w:b/>
          <w:bCs/>
          <w:i/>
          <w:iCs/>
          <w:color w:val="000000"/>
        </w:rPr>
        <w:t xml:space="preserve">Форма отбора </w:t>
      </w:r>
      <w:r w:rsidRPr="00596693">
        <w:rPr>
          <w:bCs/>
          <w:color w:val="000000"/>
        </w:rPr>
        <w:t>– выполнение творческого задания.</w:t>
      </w:r>
    </w:p>
    <w:p w:rsidR="00596693" w:rsidRDefault="00596693" w:rsidP="00596693">
      <w:pPr>
        <w:spacing w:before="100" w:beforeAutospacing="1"/>
        <w:contextualSpacing/>
        <w:outlineLvl w:val="1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 xml:space="preserve">    Для выполнения </w:t>
      </w:r>
      <w:r w:rsidR="00596693">
        <w:rPr>
          <w:color w:val="000000"/>
        </w:rPr>
        <w:t>творческого</w:t>
      </w:r>
      <w:r w:rsidRPr="000370FC">
        <w:rPr>
          <w:color w:val="000000"/>
        </w:rPr>
        <w:t xml:space="preserve"> задания отводится 3 </w:t>
      </w:r>
      <w:r w:rsidRPr="000370FC">
        <w:rPr>
          <w:iCs/>
          <w:color w:val="000000"/>
          <w:bdr w:val="none" w:sz="0" w:space="0" w:color="auto" w:frame="1"/>
        </w:rPr>
        <w:t>академических часа, предусмотрены два перерыва по 15 минут.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bdr w:val="none" w:sz="0" w:space="0" w:color="auto" w:frame="1"/>
        </w:rPr>
        <w:t>Необходимые инструменты и материалы для работы.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Бумага размером альбомного листа,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Простой карандаш, ластик, кнопки или малярный скотч,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Краски – гуашь или акварель, кисти № 3,5, пластиковая палитра.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Оцениваются следующие умения и навыки детей: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рисунку</w:t>
      </w:r>
      <w:r w:rsidRPr="000370FC">
        <w:rPr>
          <w:color w:val="000000"/>
        </w:rPr>
        <w:t> должны уметь размещать предметы на листе, передавать пропорции предметов, передавать их тон;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живописи</w:t>
      </w:r>
      <w:r w:rsidRPr="000370FC">
        <w:rPr>
          <w:color w:val="000000"/>
        </w:rPr>
        <w:t> должны уметь размещать предметы на листе, передавать пропорции предметов, передавать их тон и цвет;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композиции</w:t>
      </w:r>
      <w:r w:rsidRPr="000370FC">
        <w:rPr>
          <w:color w:val="000000"/>
        </w:rPr>
        <w:t> должны уметь организовать плоскость листа, масштаб изображения.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>живопись</w:t>
      </w:r>
      <w:r w:rsidRPr="000370FC">
        <w:rPr>
          <w:color w:val="333332"/>
        </w:rPr>
        <w:t xml:space="preserve"> </w:t>
      </w:r>
      <w:r w:rsidRPr="000370FC">
        <w:rPr>
          <w:b/>
          <w:color w:val="333332"/>
        </w:rPr>
        <w:t>и рисунок: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Натюрморт для вступительных экзаменов по живописи: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Простой по форме бытовой предмет и яблоко на нейтральном фоне, освещение естественное, формат А</w:t>
      </w:r>
      <w:proofErr w:type="gramStart"/>
      <w:r w:rsidRPr="000370FC">
        <w:rPr>
          <w:color w:val="000000"/>
        </w:rPr>
        <w:t>4</w:t>
      </w:r>
      <w:proofErr w:type="gramEnd"/>
      <w:r w:rsidRPr="000370FC">
        <w:rPr>
          <w:color w:val="000000"/>
        </w:rPr>
        <w:t>, карандаш, акварель.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b/>
          <w:bCs/>
          <w:color w:val="000000"/>
        </w:rPr>
      </w:pPr>
      <w:r w:rsidRPr="000370FC">
        <w:rPr>
          <w:color w:val="000000"/>
        </w:rPr>
        <w:t> </w:t>
      </w:r>
      <w:r w:rsidRPr="000370FC">
        <w:rPr>
          <w:b/>
          <w:bCs/>
          <w:color w:val="000000"/>
        </w:rPr>
        <w:t>Композиция: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bCs/>
          <w:color w:val="000000"/>
        </w:rPr>
      </w:pPr>
      <w:r w:rsidRPr="000370FC">
        <w:rPr>
          <w:bCs/>
          <w:color w:val="000000"/>
        </w:rPr>
        <w:t>Композиция по мотивам сказок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proofErr w:type="gramStart"/>
      <w:r w:rsidRPr="000370FC">
        <w:rPr>
          <w:color w:val="000000"/>
        </w:rPr>
        <w:t>Поступающий</w:t>
      </w:r>
      <w:proofErr w:type="gramEnd"/>
      <w:r w:rsidRPr="000370FC">
        <w:rPr>
          <w:color w:val="000000"/>
        </w:rPr>
        <w:t xml:space="preserve"> получает баллы за умения и навыки по следующим видам работ: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809"/>
        <w:gridCol w:w="2268"/>
        <w:gridCol w:w="2977"/>
        <w:gridCol w:w="2410"/>
      </w:tblGrid>
      <w:tr w:rsidR="00377F16" w:rsidRPr="000370FC" w:rsidTr="00594F76">
        <w:trPr>
          <w:trHeight w:val="5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Рисунок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Живопись</w:t>
            </w:r>
            <w:r w:rsidRPr="000370FC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Композиция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:rsidTr="00594F76">
        <w:trPr>
          <w:trHeight w:val="4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center"/>
        <w:rPr>
          <w:i/>
          <w:color w:val="333332"/>
        </w:rPr>
      </w:pPr>
      <w:r w:rsidRPr="000370FC">
        <w:rPr>
          <w:b/>
          <w:bCs/>
          <w:i/>
          <w:color w:val="000000"/>
        </w:rPr>
        <w:t>КРИТЕРИИ ОЦЕНКИ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"5"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t>1. Отсутствие ошибок в решении композиционных задач, правильный выбор расположения листа, умение размещать предметы на листе.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t>2. Умение сравнивать предметы в натюрморте по масштабу и расположению, передача их пропорций, формы и характера.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333332"/>
        </w:rPr>
        <w:t>3. Владение художественными материалами: умение пользоваться выбранными для испытаний художественными материалами.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"4"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Наличие одной ошибки в решении композиционных задач в двух плановом пространстве формата листа: выбор листа или масштаба изображения, размещение изображения относительно центра листа.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lastRenderedPageBreak/>
        <w:t>2.  Наличие небольших ошибок в умении сравнивать предметы в натюрморте по масштабу и расположению, в передаче их пропорций, формы и характера.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333332"/>
        </w:rPr>
        <w:t>3. Недостаточное владение художественными материалами: умение пользоваться выбранными для испытаний художественными материалами.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"3"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Наличие серьёзных ошибок в решении композиционных задач в двух плановом пространстве формата листа.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2. Наличие серьёзных ошибок в умении сравнивать предметы в натюрморте по масштабу и расположению, в передаче их пропорций, формы и характера.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 xml:space="preserve">Работы детей оценивает </w:t>
      </w:r>
      <w:r w:rsidR="00596693">
        <w:rPr>
          <w:color w:val="000000"/>
        </w:rPr>
        <w:t>комиссия по индивидуальному отбору</w:t>
      </w:r>
      <w:r w:rsidRPr="000370FC">
        <w:rPr>
          <w:color w:val="000000"/>
        </w:rPr>
        <w:t xml:space="preserve"> 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  </w:t>
      </w:r>
      <w:r w:rsidRPr="000370FC">
        <w:rPr>
          <w:color w:val="333332"/>
        </w:rPr>
        <w:t xml:space="preserve"> </w:t>
      </w:r>
    </w:p>
    <w:p w:rsidR="00377F16" w:rsidRPr="000370FC" w:rsidRDefault="00377F16" w:rsidP="00377F16">
      <w:pPr>
        <w:pStyle w:val="richfactdown-paragraph"/>
        <w:spacing w:before="0" w:beforeAutospacing="0" w:after="0" w:afterAutospacing="0"/>
        <w:rPr>
          <w:color w:val="333332"/>
        </w:rPr>
      </w:pPr>
      <w:r w:rsidRPr="000370FC">
        <w:rPr>
          <w:color w:val="000000"/>
        </w:rPr>
        <w:t> </w:t>
      </w:r>
    </w:p>
    <w:p w:rsidR="004A2675" w:rsidRDefault="004A2675"/>
    <w:sectPr w:rsidR="004A2675" w:rsidSect="004A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7F16"/>
    <w:rsid w:val="00117F75"/>
    <w:rsid w:val="001D542C"/>
    <w:rsid w:val="00377F16"/>
    <w:rsid w:val="004666BF"/>
    <w:rsid w:val="004A2675"/>
    <w:rsid w:val="00596693"/>
    <w:rsid w:val="00841B27"/>
    <w:rsid w:val="00AC0E0D"/>
    <w:rsid w:val="00DD0592"/>
    <w:rsid w:val="00E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377F1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2024-04-04T08:42:00Z</dcterms:created>
  <dcterms:modified xsi:type="dcterms:W3CDTF">2026-04-07T12:03:00Z</dcterms:modified>
</cp:coreProperties>
</file>