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DAEF3" w14:textId="77777777" w:rsidR="00BD6AAC" w:rsidRPr="00BD6AAC" w:rsidRDefault="00BD6AAC" w:rsidP="00BD6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дошкольное </w:t>
      </w:r>
    </w:p>
    <w:p w14:paraId="316D69EF" w14:textId="77777777" w:rsidR="00BD6AAC" w:rsidRPr="00BD6AAC" w:rsidRDefault="00BD6AAC" w:rsidP="00BD6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образовательное учреждение</w:t>
      </w:r>
    </w:p>
    <w:p w14:paraId="4D85BE81" w14:textId="77777777" w:rsidR="00BD6AAC" w:rsidRPr="00BD6AAC" w:rsidRDefault="00BD6AAC" w:rsidP="00BD6A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6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общеразвивающего вида № 45»</w:t>
      </w:r>
    </w:p>
    <w:p w14:paraId="1EEA3C0C" w14:textId="77777777" w:rsidR="00BD6AAC" w:rsidRPr="00BD6AAC" w:rsidRDefault="00BD6AAC" w:rsidP="00BD6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141337 Московская область Сергиево-Посадский городской округ с. Мишутино д.12 А  </w:t>
      </w:r>
    </w:p>
    <w:p w14:paraId="1B0E6264" w14:textId="77777777" w:rsidR="00BD6AAC" w:rsidRPr="00BD6AAC" w:rsidRDefault="00BD6AAC" w:rsidP="00BD6A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6A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тел. (8- 496) 548-37-81</w:t>
      </w:r>
    </w:p>
    <w:p w14:paraId="11E15B7D" w14:textId="77777777" w:rsidR="00BD6AAC" w:rsidRPr="00BD6AAC" w:rsidRDefault="00BD6AAC" w:rsidP="00BD6A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7F96FE" w14:textId="77777777" w:rsidR="00BD6AAC" w:rsidRPr="00BD6AAC" w:rsidRDefault="00BD6AAC" w:rsidP="00BD6AAC">
      <w:pPr>
        <w:jc w:val="center"/>
        <w:rPr>
          <w:rFonts w:ascii="Calibri" w:eastAsia="Calibri" w:hAnsi="Calibri" w:cs="Times New Roman"/>
        </w:rPr>
      </w:pPr>
    </w:p>
    <w:p w14:paraId="72D033CF" w14:textId="77777777" w:rsidR="00BD6AAC" w:rsidRPr="00BD6AAC" w:rsidRDefault="00BD6AAC" w:rsidP="00BD6AAC">
      <w:pPr>
        <w:jc w:val="center"/>
        <w:rPr>
          <w:rFonts w:ascii="Calibri" w:eastAsia="Calibri" w:hAnsi="Calibri" w:cs="Times New Roman"/>
        </w:rPr>
      </w:pPr>
    </w:p>
    <w:p w14:paraId="38608C7A" w14:textId="77777777" w:rsidR="00BD6AAC" w:rsidRPr="00BD6AAC" w:rsidRDefault="00BD6AAC" w:rsidP="00BD6AAC">
      <w:pPr>
        <w:jc w:val="center"/>
        <w:rPr>
          <w:rFonts w:ascii="Calibri" w:eastAsia="Calibri" w:hAnsi="Calibri" w:cs="Times New Roman"/>
        </w:rPr>
      </w:pPr>
    </w:p>
    <w:p w14:paraId="6AF9FCF5" w14:textId="77777777" w:rsidR="00BD6AAC" w:rsidRPr="00BD6AAC" w:rsidRDefault="00BD6AAC" w:rsidP="00BD6AAC">
      <w:pPr>
        <w:jc w:val="center"/>
        <w:rPr>
          <w:rFonts w:ascii="Calibri" w:eastAsia="Calibri" w:hAnsi="Calibri" w:cs="Times New Roman"/>
        </w:rPr>
      </w:pPr>
    </w:p>
    <w:p w14:paraId="19E482B0" w14:textId="568B4268" w:rsidR="00BD6AAC" w:rsidRDefault="00BD6AAC" w:rsidP="00BD6AAC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 w:rsidRPr="00BD6AAC">
        <w:rPr>
          <w:rFonts w:ascii="Times New Roman" w:eastAsia="Calibri" w:hAnsi="Times New Roman" w:cs="Times New Roman"/>
          <w:sz w:val="40"/>
          <w:szCs w:val="40"/>
        </w:rPr>
        <w:t>Семинар «Занимательные опыты и эксперименты» (О.В.  Дыбина «Неизведанное рядом»)</w:t>
      </w:r>
    </w:p>
    <w:p w14:paraId="377F6786" w14:textId="085DA6C9" w:rsidR="00BD6AAC" w:rsidRPr="00BD6AAC" w:rsidRDefault="00BD6AAC" w:rsidP="00BD6AAC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t>для воспитателей</w:t>
      </w:r>
    </w:p>
    <w:p w14:paraId="2FCEAB33" w14:textId="77777777" w:rsidR="00BD6AAC" w:rsidRPr="00BD6AAC" w:rsidRDefault="00BD6AAC" w:rsidP="00BD6AAC">
      <w:pPr>
        <w:rPr>
          <w:rFonts w:ascii="Times New Roman" w:eastAsia="Calibri" w:hAnsi="Times New Roman" w:cs="Times New Roman"/>
          <w:sz w:val="40"/>
          <w:szCs w:val="40"/>
        </w:rPr>
      </w:pPr>
    </w:p>
    <w:p w14:paraId="268A8EAF" w14:textId="77777777" w:rsidR="00BD6AAC" w:rsidRPr="00BD6AAC" w:rsidRDefault="00BD6AAC" w:rsidP="00BD6AAC">
      <w:pPr>
        <w:rPr>
          <w:rFonts w:ascii="Times New Roman" w:eastAsia="Calibri" w:hAnsi="Times New Roman" w:cs="Times New Roman"/>
          <w:sz w:val="40"/>
          <w:szCs w:val="40"/>
        </w:rPr>
      </w:pPr>
    </w:p>
    <w:p w14:paraId="2C908A2B" w14:textId="77777777" w:rsidR="00BD6AAC" w:rsidRPr="00BD6AAC" w:rsidRDefault="00BD6AAC" w:rsidP="00BD6AAC">
      <w:pPr>
        <w:rPr>
          <w:rFonts w:ascii="Times New Roman" w:eastAsia="Calibri" w:hAnsi="Times New Roman" w:cs="Times New Roman"/>
          <w:sz w:val="40"/>
          <w:szCs w:val="40"/>
        </w:rPr>
      </w:pPr>
    </w:p>
    <w:p w14:paraId="40116F1C" w14:textId="77777777" w:rsidR="00BD6AAC" w:rsidRPr="00BD6AAC" w:rsidRDefault="00BD6AAC" w:rsidP="00BD6AAC">
      <w:pPr>
        <w:rPr>
          <w:rFonts w:ascii="Times New Roman" w:eastAsia="Calibri" w:hAnsi="Times New Roman" w:cs="Times New Roman"/>
          <w:sz w:val="40"/>
          <w:szCs w:val="40"/>
        </w:rPr>
      </w:pPr>
    </w:p>
    <w:p w14:paraId="77E056B1" w14:textId="77777777" w:rsidR="00BD6AAC" w:rsidRPr="00BD6AAC" w:rsidRDefault="00BD6AAC" w:rsidP="00BD6AAC">
      <w:pPr>
        <w:rPr>
          <w:rFonts w:ascii="Times New Roman" w:eastAsia="Calibri" w:hAnsi="Times New Roman" w:cs="Times New Roman"/>
          <w:sz w:val="28"/>
          <w:szCs w:val="28"/>
        </w:rPr>
      </w:pPr>
    </w:p>
    <w:p w14:paraId="746AB61D" w14:textId="77777777" w:rsidR="00BD6AAC" w:rsidRPr="00BD6AAC" w:rsidRDefault="00BD6AAC" w:rsidP="00BD6AAC">
      <w:pPr>
        <w:tabs>
          <w:tab w:val="left" w:pos="5865"/>
        </w:tabs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BD6AAC">
        <w:rPr>
          <w:rFonts w:ascii="Times New Roman" w:eastAsia="Calibri" w:hAnsi="Times New Roman" w:cs="Times New Roman"/>
          <w:sz w:val="28"/>
          <w:szCs w:val="28"/>
        </w:rPr>
        <w:tab/>
        <w:t xml:space="preserve">Воспитатель </w:t>
      </w:r>
      <w:r w:rsidRPr="00BD6AAC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BD6AAC">
        <w:rPr>
          <w:rFonts w:ascii="Times New Roman" w:eastAsia="Calibri" w:hAnsi="Times New Roman" w:cs="Times New Roman"/>
          <w:sz w:val="28"/>
          <w:szCs w:val="28"/>
        </w:rPr>
        <w:t xml:space="preserve"> категории:  Тоболкина М.В.</w:t>
      </w:r>
    </w:p>
    <w:p w14:paraId="3CD97371" w14:textId="77777777" w:rsidR="00BD6AAC" w:rsidRPr="00BD6AAC" w:rsidRDefault="00BD6AAC" w:rsidP="00BD6AAC">
      <w:pPr>
        <w:rPr>
          <w:rFonts w:ascii="Times New Roman" w:eastAsia="Calibri" w:hAnsi="Times New Roman" w:cs="Times New Roman"/>
          <w:sz w:val="28"/>
          <w:szCs w:val="28"/>
        </w:rPr>
      </w:pPr>
    </w:p>
    <w:p w14:paraId="7D2E8818" w14:textId="77777777" w:rsidR="00BD6AAC" w:rsidRPr="00BD6AAC" w:rsidRDefault="00BD6AAC" w:rsidP="00BD6AAC">
      <w:pPr>
        <w:rPr>
          <w:rFonts w:ascii="Times New Roman" w:eastAsia="Calibri" w:hAnsi="Times New Roman" w:cs="Times New Roman"/>
          <w:sz w:val="28"/>
          <w:szCs w:val="28"/>
        </w:rPr>
      </w:pPr>
    </w:p>
    <w:p w14:paraId="7D27FCF2" w14:textId="0BD430AF" w:rsidR="00BD6AAC" w:rsidRDefault="00BD6AAC" w:rsidP="00BD6AAC">
      <w:pPr>
        <w:rPr>
          <w:rFonts w:ascii="Times New Roman" w:eastAsia="Calibri" w:hAnsi="Times New Roman" w:cs="Times New Roman"/>
          <w:sz w:val="28"/>
          <w:szCs w:val="28"/>
        </w:rPr>
      </w:pPr>
    </w:p>
    <w:p w14:paraId="665C5DDF" w14:textId="008A2BFA" w:rsidR="00BD6AAC" w:rsidRDefault="00BD6AAC" w:rsidP="00BD6AAC">
      <w:pPr>
        <w:rPr>
          <w:rFonts w:ascii="Times New Roman" w:eastAsia="Calibri" w:hAnsi="Times New Roman" w:cs="Times New Roman"/>
          <w:sz w:val="28"/>
          <w:szCs w:val="28"/>
        </w:rPr>
      </w:pPr>
    </w:p>
    <w:p w14:paraId="4FC5C1E1" w14:textId="70ABA715" w:rsidR="00BD6AAC" w:rsidRDefault="00BD6AAC" w:rsidP="00BD6AAC">
      <w:pPr>
        <w:rPr>
          <w:rFonts w:ascii="Times New Roman" w:eastAsia="Calibri" w:hAnsi="Times New Roman" w:cs="Times New Roman"/>
          <w:sz w:val="28"/>
          <w:szCs w:val="28"/>
        </w:rPr>
      </w:pPr>
    </w:p>
    <w:p w14:paraId="0435CDD7" w14:textId="77777777" w:rsidR="00BD6AAC" w:rsidRPr="00BD6AAC" w:rsidRDefault="00BD6AAC" w:rsidP="00BD6AAC">
      <w:pPr>
        <w:rPr>
          <w:rFonts w:ascii="Times New Roman" w:eastAsia="Calibri" w:hAnsi="Times New Roman" w:cs="Times New Roman"/>
          <w:sz w:val="28"/>
          <w:szCs w:val="28"/>
        </w:rPr>
      </w:pPr>
    </w:p>
    <w:p w14:paraId="021FD66A" w14:textId="77777777" w:rsidR="00BD6AAC" w:rsidRPr="00BD6AAC" w:rsidRDefault="00BD6AAC" w:rsidP="00BD6AAC">
      <w:pPr>
        <w:rPr>
          <w:rFonts w:ascii="Times New Roman" w:eastAsia="Calibri" w:hAnsi="Times New Roman" w:cs="Times New Roman"/>
          <w:sz w:val="28"/>
          <w:szCs w:val="28"/>
        </w:rPr>
      </w:pPr>
    </w:p>
    <w:p w14:paraId="1A7155C9" w14:textId="77777777" w:rsidR="00BD6AAC" w:rsidRPr="00BD6AAC" w:rsidRDefault="00BD6AAC" w:rsidP="00BD6AAC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BD6AAC">
        <w:rPr>
          <w:rFonts w:ascii="Times New Roman" w:eastAsia="Calibri" w:hAnsi="Times New Roman" w:cs="Times New Roman"/>
          <w:sz w:val="28"/>
          <w:szCs w:val="28"/>
        </w:rPr>
        <w:t>Сергиев Посад</w:t>
      </w:r>
    </w:p>
    <w:p w14:paraId="08F4B91F" w14:textId="183CAE6D" w:rsidR="00BD6AAC" w:rsidRPr="00BD6AAC" w:rsidRDefault="005C7F88" w:rsidP="00BD6AAC">
      <w:pPr>
        <w:tabs>
          <w:tab w:val="left" w:pos="3045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en-US"/>
        </w:rPr>
        <w:t>30/09/</w:t>
      </w:r>
      <w:bookmarkStart w:id="0" w:name="_GoBack"/>
      <w:bookmarkEnd w:id="0"/>
      <w:r w:rsidR="00BD6AAC" w:rsidRPr="00BD6AAC">
        <w:rPr>
          <w:rFonts w:ascii="Times New Roman" w:eastAsia="Calibri" w:hAnsi="Times New Roman" w:cs="Times New Roman"/>
          <w:sz w:val="28"/>
          <w:szCs w:val="28"/>
        </w:rPr>
        <w:t>2021 год</w:t>
      </w:r>
    </w:p>
    <w:p w14:paraId="51F2536F" w14:textId="5877A14A" w:rsidR="00173FB5" w:rsidRDefault="00173FB5">
      <w:pPr>
        <w:rPr>
          <w:sz w:val="36"/>
          <w:szCs w:val="36"/>
        </w:rPr>
      </w:pPr>
    </w:p>
    <w:p w14:paraId="0073772B" w14:textId="453C4BBF" w:rsidR="00173FB5" w:rsidRDefault="00173FB5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lastRenderedPageBreak/>
        <w:t>Особое значение для развития ли</w:t>
      </w:r>
      <w:r w:rsidR="00113B44" w:rsidRPr="00BD6AAC">
        <w:rPr>
          <w:rFonts w:ascii="Times New Roman" w:hAnsi="Times New Roman" w:cs="Times New Roman"/>
          <w:sz w:val="28"/>
          <w:szCs w:val="28"/>
        </w:rPr>
        <w:t>ч</w:t>
      </w:r>
      <w:r w:rsidRPr="00BD6AAC">
        <w:rPr>
          <w:rFonts w:ascii="Times New Roman" w:hAnsi="Times New Roman" w:cs="Times New Roman"/>
          <w:sz w:val="28"/>
          <w:szCs w:val="28"/>
        </w:rPr>
        <w:t>ности дошкольника имеет усвоение им представлений о взаимосвязи природы и человека. Овладение способами практического взаимодействия с окружающей средой обеспечивает становление мировидени</w:t>
      </w:r>
      <w:r w:rsidR="00113B44" w:rsidRPr="00BD6AAC">
        <w:rPr>
          <w:rFonts w:ascii="Times New Roman" w:hAnsi="Times New Roman" w:cs="Times New Roman"/>
          <w:sz w:val="28"/>
          <w:szCs w:val="28"/>
        </w:rPr>
        <w:t xml:space="preserve">я </w:t>
      </w:r>
      <w:r w:rsidRPr="00BD6AAC">
        <w:rPr>
          <w:rFonts w:ascii="Times New Roman" w:hAnsi="Times New Roman" w:cs="Times New Roman"/>
          <w:sz w:val="28"/>
          <w:szCs w:val="28"/>
        </w:rPr>
        <w:t>ребенка, его личностный рост. Существенную роль в этом направлении играет поисково-познавательная деятельность дошкольников, протекающая в форме</w:t>
      </w:r>
      <w:r w:rsidR="00113B44" w:rsidRPr="00BD6AAC">
        <w:rPr>
          <w:rFonts w:ascii="Times New Roman" w:hAnsi="Times New Roman" w:cs="Times New Roman"/>
          <w:sz w:val="28"/>
          <w:szCs w:val="28"/>
        </w:rPr>
        <w:t xml:space="preserve"> экспериментальных действий. В их процессе дети преобразуют объекты с целью выявить их скрытые существенные связи с явлениями природы. В дошкольном возрасте такие пробующие действия существенно изменяются и превращаются  в сложные формы поисковой деятельности. (Н.Е. Веракса, Н.Н. Поддьякова, Л.А Парамонова).</w:t>
      </w:r>
    </w:p>
    <w:p w14:paraId="3532C6C3" w14:textId="334C4334" w:rsidR="00B65CA8" w:rsidRPr="00BD6AAC" w:rsidRDefault="00B65CA8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BAEC26" wp14:editId="7019B8E4">
            <wp:extent cx="3635375" cy="2726434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38201" cy="2728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53AC0" w14:textId="52B0AE4C" w:rsidR="00113B44" w:rsidRPr="00BD6AAC" w:rsidRDefault="00113B44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Данная работа направлена на развитие поисково-познавательной деятельности и предлагает реш</w:t>
      </w:r>
      <w:r w:rsidR="00C91618" w:rsidRPr="00BD6AAC">
        <w:rPr>
          <w:rFonts w:ascii="Times New Roman" w:hAnsi="Times New Roman" w:cs="Times New Roman"/>
          <w:sz w:val="28"/>
          <w:szCs w:val="28"/>
        </w:rPr>
        <w:t>е</w:t>
      </w:r>
      <w:r w:rsidRPr="00BD6AAC">
        <w:rPr>
          <w:rFonts w:ascii="Times New Roman" w:hAnsi="Times New Roman" w:cs="Times New Roman"/>
          <w:sz w:val="28"/>
          <w:szCs w:val="28"/>
        </w:rPr>
        <w:t>ние следующих задач:</w:t>
      </w:r>
    </w:p>
    <w:p w14:paraId="61B7EED1" w14:textId="3F50CD26" w:rsidR="00113B44" w:rsidRPr="00BD6AAC" w:rsidRDefault="00113B44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-</w:t>
      </w:r>
      <w:r w:rsidR="00C91618" w:rsidRPr="00BD6AAC">
        <w:rPr>
          <w:rFonts w:ascii="Times New Roman" w:hAnsi="Times New Roman" w:cs="Times New Roman"/>
          <w:sz w:val="28"/>
          <w:szCs w:val="28"/>
        </w:rPr>
        <w:t xml:space="preserve"> </w:t>
      </w:r>
      <w:r w:rsidRPr="00BD6AAC">
        <w:rPr>
          <w:rFonts w:ascii="Times New Roman" w:hAnsi="Times New Roman" w:cs="Times New Roman"/>
          <w:sz w:val="28"/>
          <w:szCs w:val="28"/>
        </w:rPr>
        <w:t>формиравание  у детей диалектического мышления, т.е. способности  видеть многообразие мира в системе взаимосвязей и взаимозависимостей;</w:t>
      </w:r>
    </w:p>
    <w:p w14:paraId="5FC77858" w14:textId="19DAEE2B" w:rsidR="00113B44" w:rsidRPr="00BD6AAC" w:rsidRDefault="00113B44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-</w:t>
      </w:r>
      <w:r w:rsidR="00C91618" w:rsidRPr="00BD6AAC">
        <w:rPr>
          <w:rFonts w:ascii="Times New Roman" w:hAnsi="Times New Roman" w:cs="Times New Roman"/>
          <w:sz w:val="28"/>
          <w:szCs w:val="28"/>
        </w:rPr>
        <w:t xml:space="preserve"> </w:t>
      </w:r>
      <w:r w:rsidRPr="00BD6AAC">
        <w:rPr>
          <w:rFonts w:ascii="Times New Roman" w:hAnsi="Times New Roman" w:cs="Times New Roman"/>
          <w:sz w:val="28"/>
          <w:szCs w:val="28"/>
        </w:rPr>
        <w:t>развитие собственного познавательного опыта в обобщенном виде с помощью наглядных средств (эталонов, символов, условных заместителей. Моделей);</w:t>
      </w:r>
    </w:p>
    <w:p w14:paraId="5293335A" w14:textId="7EEFA668" w:rsidR="00113B44" w:rsidRPr="00BD6AAC" w:rsidRDefault="00113B44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-</w:t>
      </w:r>
      <w:r w:rsidR="00C91618" w:rsidRPr="00BD6AAC">
        <w:rPr>
          <w:rFonts w:ascii="Times New Roman" w:hAnsi="Times New Roman" w:cs="Times New Roman"/>
          <w:sz w:val="28"/>
          <w:szCs w:val="28"/>
        </w:rPr>
        <w:t xml:space="preserve"> </w:t>
      </w:r>
      <w:r w:rsidRPr="00BD6AAC">
        <w:rPr>
          <w:rFonts w:ascii="Times New Roman" w:hAnsi="Times New Roman" w:cs="Times New Roman"/>
          <w:sz w:val="28"/>
          <w:szCs w:val="28"/>
        </w:rPr>
        <w:t>расширение перспектив</w:t>
      </w:r>
      <w:r w:rsidR="00C91618" w:rsidRPr="00BD6AAC">
        <w:rPr>
          <w:rFonts w:ascii="Times New Roman" w:hAnsi="Times New Roman" w:cs="Times New Roman"/>
          <w:sz w:val="28"/>
          <w:szCs w:val="28"/>
        </w:rPr>
        <w:t xml:space="preserve"> развития поисково-познавательной деятельности путем включения их в мыслительные, моделирующие и преобразующие действия;</w:t>
      </w:r>
    </w:p>
    <w:p w14:paraId="73EE62D8" w14:textId="5F1B8C40" w:rsidR="00C91618" w:rsidRPr="00BD6AAC" w:rsidRDefault="00C91618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- поддержание инициативы, сообразительности, пытливости, критичности, самостоятельности.</w:t>
      </w:r>
    </w:p>
    <w:p w14:paraId="3EE049A5" w14:textId="4C235C6F" w:rsidR="00C91618" w:rsidRPr="00BD6AAC" w:rsidRDefault="00C91618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 Организация работы идет по трем взаимосвязанным направлениям, каждое из которых представлено несколькими темами:</w:t>
      </w:r>
    </w:p>
    <w:p w14:paraId="039DF368" w14:textId="105D3B6E" w:rsidR="00C91618" w:rsidRPr="00BD6AAC" w:rsidRDefault="00C91618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lastRenderedPageBreak/>
        <w:t xml:space="preserve">1.Живая природа (характерные особенности сезонов  в разных природно-климатических зонах, многообразии живых </w:t>
      </w:r>
      <w:r w:rsidR="00B65CA8">
        <w:rPr>
          <w:rFonts w:ascii="Times New Roman" w:hAnsi="Times New Roman" w:cs="Times New Roman"/>
          <w:sz w:val="28"/>
          <w:szCs w:val="28"/>
        </w:rPr>
        <w:t>организмов, как приспособление к окружающей среде)</w:t>
      </w:r>
    </w:p>
    <w:p w14:paraId="3C84A01E" w14:textId="7F27FDF6" w:rsidR="00C91618" w:rsidRPr="00BD6AAC" w:rsidRDefault="00C91618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2. Неживая природа (воздух, вода,</w:t>
      </w:r>
      <w:r w:rsidR="003C7B1E" w:rsidRPr="00BD6AAC">
        <w:rPr>
          <w:rFonts w:ascii="Times New Roman" w:hAnsi="Times New Roman" w:cs="Times New Roman"/>
          <w:sz w:val="28"/>
          <w:szCs w:val="28"/>
        </w:rPr>
        <w:t xml:space="preserve"> </w:t>
      </w:r>
      <w:r w:rsidRPr="00BD6AAC">
        <w:rPr>
          <w:rFonts w:ascii="Times New Roman" w:hAnsi="Times New Roman" w:cs="Times New Roman"/>
          <w:sz w:val="28"/>
          <w:szCs w:val="28"/>
        </w:rPr>
        <w:t>почва, электричество, звук, вес, свет, цвет и т.д.)</w:t>
      </w:r>
    </w:p>
    <w:p w14:paraId="0D4EFD75" w14:textId="4A44701D" w:rsidR="00C91618" w:rsidRDefault="00C91618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3.Человек (функционирование организма</w:t>
      </w:r>
      <w:r w:rsidR="003C7B1E" w:rsidRPr="00BD6AAC">
        <w:rPr>
          <w:rFonts w:ascii="Times New Roman" w:hAnsi="Times New Roman" w:cs="Times New Roman"/>
          <w:sz w:val="28"/>
          <w:szCs w:val="28"/>
        </w:rPr>
        <w:t>; рукотворный мир: материалы и их свойства, преобразование предметов и др.)</w:t>
      </w:r>
    </w:p>
    <w:p w14:paraId="3E8DF4CF" w14:textId="70A5EB59" w:rsidR="00B65CA8" w:rsidRPr="00BD6AAC" w:rsidRDefault="00B65CA8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842B95C" wp14:editId="23C4FC28">
            <wp:extent cx="3502025" cy="2626425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6589" cy="2629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1DEFF" w14:textId="6BAE5139" w:rsidR="003C7B1E" w:rsidRPr="00BD6AAC" w:rsidRDefault="003C7B1E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Занимательные опыты, эксперименты побуждают детей к самостоятельному поиску причин, способов действий, проявлению творчества, так как представлены с учетом актуального развития дошкольников. Дидактический материал обеспечивает развитие двух типов детской активности: собственной активности ребенка, полностью определяемой им самим, и активности, стимулируемой взрослым. Эти два типа активности тесно связаны между собой и редко выступают в чистом виде. </w:t>
      </w:r>
      <w:r w:rsidR="001268C4" w:rsidRPr="00BD6AAC">
        <w:rPr>
          <w:rFonts w:ascii="Times New Roman" w:hAnsi="Times New Roman" w:cs="Times New Roman"/>
          <w:sz w:val="28"/>
          <w:szCs w:val="28"/>
        </w:rPr>
        <w:t>Собственная активность детей так или иначе связана с активностью идущей от взрослого, а знания и умения, усвоенные с помощью взрослого, затем становятся достоянием самого ребенка, так как он воспринимает и применяет их как собственные.</w:t>
      </w:r>
    </w:p>
    <w:p w14:paraId="196EF151" w14:textId="377F7B0F" w:rsidR="001268C4" w:rsidRPr="00BD6AAC" w:rsidRDefault="001268C4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Предполагаемые формы педагогической работы обеспечивают личностно ориентированное взаимодействие взрослого и ребенка (вместе, на равных, как партнеров), создавая особую атмосферу, которая позволит каждому ребенку реализовать свою познавательную активность.</w:t>
      </w:r>
    </w:p>
    <w:p w14:paraId="3FEB1989" w14:textId="77777777" w:rsidR="00B65CA8" w:rsidRPr="00BD6AAC" w:rsidRDefault="00B65CA8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313044D0" w14:textId="1ED14559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Крикнете хором и громко, друзья,</w:t>
      </w:r>
    </w:p>
    <w:p w14:paraId="5D5E3063" w14:textId="1D5F09AE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Деток вы любите? Нет или да?</w:t>
      </w:r>
    </w:p>
    <w:p w14:paraId="62031E0B" w14:textId="67F226D6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lastRenderedPageBreak/>
        <w:t>Пришли на занятие, сил совсем нет.</w:t>
      </w:r>
    </w:p>
    <w:p w14:paraId="4FC8D77A" w14:textId="2FDED1D1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Вам лекции хочется слушать здесь? </w:t>
      </w:r>
    </w:p>
    <w:p w14:paraId="6C2E61DC" w14:textId="12240969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( Нет)</w:t>
      </w:r>
    </w:p>
    <w:p w14:paraId="0B89AEE4" w14:textId="11CDE01B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Я вас понимаю.</w:t>
      </w:r>
    </w:p>
    <w:p w14:paraId="221B30D2" w14:textId="68601205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И как же нам быть?</w:t>
      </w:r>
    </w:p>
    <w:p w14:paraId="48A028FA" w14:textId="54300B7C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Проблемы детей</w:t>
      </w:r>
    </w:p>
    <w:p w14:paraId="52356605" w14:textId="1AAAD955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Ведь нам надо решить?</w:t>
      </w:r>
    </w:p>
    <w:p w14:paraId="27604342" w14:textId="68F7DE15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                                              (да)</w:t>
      </w:r>
    </w:p>
    <w:p w14:paraId="080FC23F" w14:textId="63603287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Дайте мне тогда ответ:</w:t>
      </w:r>
    </w:p>
    <w:p w14:paraId="10CBA194" w14:textId="48F7093B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Помочь откажитесь мне?</w:t>
      </w:r>
    </w:p>
    <w:p w14:paraId="482A039C" w14:textId="393F7543" w:rsidR="003F6D13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                                           (Нет)</w:t>
      </w:r>
    </w:p>
    <w:p w14:paraId="528252AC" w14:textId="604AC8FF" w:rsidR="00B65CA8" w:rsidRPr="00BD6AAC" w:rsidRDefault="00B65CA8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00DC391" wp14:editId="1F6B42E6">
            <wp:extent cx="3778250" cy="2833587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733" cy="2836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CFC7F0" w14:textId="206C2B6A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Мы знаем какую роль, играет экспериментирование в развитии дошкольника:</w:t>
      </w:r>
    </w:p>
    <w:p w14:paraId="76AC2E8D" w14:textId="1BD1C36A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- опыты и эксперименты способствуют формированию у детей познавательного интереса</w:t>
      </w:r>
    </w:p>
    <w:p w14:paraId="594271C7" w14:textId="046743E2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- развитию наблюдательности, мыслительной деятельности</w:t>
      </w:r>
    </w:p>
    <w:p w14:paraId="08A3F445" w14:textId="31F5A2F7" w:rsidR="003F6D13" w:rsidRPr="00BD6AAC" w:rsidRDefault="003F6D13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- творческих способностей, ребенок учится анализировать, делать выводы, устанавливать причинно0следственные связи- расширение кругозора и т.д.</w:t>
      </w:r>
    </w:p>
    <w:p w14:paraId="37799FE5" w14:textId="4FF7D694" w:rsidR="00BA189F" w:rsidRPr="00BD6AAC" w:rsidRDefault="00BA189F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1EFC30E" w14:textId="23201EC2" w:rsidR="00BA189F" w:rsidRPr="00BD6AAC" w:rsidRDefault="00BA189F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Сегодня я вам хочу показать в форме сказки некоторые виды экспериментирования.</w:t>
      </w:r>
    </w:p>
    <w:p w14:paraId="2248BEC3" w14:textId="7C7988DF" w:rsidR="00BA189F" w:rsidRPr="00BD6AAC" w:rsidRDefault="00BA189F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lastRenderedPageBreak/>
        <w:t xml:space="preserve"> Отправляемся в сказку:</w:t>
      </w:r>
    </w:p>
    <w:p w14:paraId="5D84C0B5" w14:textId="2782892E" w:rsidR="00BA189F" w:rsidRPr="00BD6AAC" w:rsidRDefault="00BA189F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Девочка смешная</w:t>
      </w:r>
    </w:p>
    <w:p w14:paraId="55D57B75" w14:textId="3315CE89" w:rsidR="00BA189F" w:rsidRPr="00BD6AAC" w:rsidRDefault="00BA189F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Шкода, Мишку достает</w:t>
      </w:r>
    </w:p>
    <w:p w14:paraId="736F0ED5" w14:textId="0698E856" w:rsidR="00BA189F" w:rsidRPr="00BD6AAC" w:rsidRDefault="00BA189F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Только он ей все прощает,</w:t>
      </w:r>
    </w:p>
    <w:p w14:paraId="4A1971F5" w14:textId="4D814634" w:rsidR="00BA189F" w:rsidRPr="00BD6AAC" w:rsidRDefault="00BA189F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От досады чуть не ревет.</w:t>
      </w:r>
    </w:p>
    <w:p w14:paraId="3486CB5B" w14:textId="6EE0136C" w:rsidR="00BA189F" w:rsidRPr="00BD6AAC" w:rsidRDefault="00BA189F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Вы узнали кто это?     (Маша)</w:t>
      </w:r>
    </w:p>
    <w:p w14:paraId="2555F805" w14:textId="38668C29" w:rsidR="00BA189F" w:rsidRPr="00BD6AAC" w:rsidRDefault="00BA189F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 Однажды Маше очень захотелось попутешествовать и отправилась она в путь….</w:t>
      </w:r>
    </w:p>
    <w:p w14:paraId="32AA34F4" w14:textId="77777777" w:rsidR="00BA189F" w:rsidRPr="00BD6AAC" w:rsidRDefault="00BA189F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Шла Маша , шла и … увидела озеро (у каждого на столе коробочка с водой и цветок из бумаги). На пруду большой цветок</w:t>
      </w:r>
    </w:p>
    <w:p w14:paraId="511BE1C7" w14:textId="17A551E8" w:rsidR="00BA189F" w:rsidRPr="00BD6AAC" w:rsidRDefault="00BA189F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с желтой серцевинкой (с длинными лепестками)</w:t>
      </w:r>
    </w:p>
    <w:p w14:paraId="1875111F" w14:textId="47244F23" w:rsidR="00BA189F" w:rsidRPr="00BD6AAC" w:rsidRDefault="00BA189F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На воде растет, цветет</w:t>
      </w:r>
    </w:p>
    <w:p w14:paraId="56FCCC4D" w14:textId="7B6F27D6" w:rsidR="00BA189F" w:rsidRPr="00BD6AAC" w:rsidRDefault="00BA189F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Белая кувшинка.</w:t>
      </w:r>
    </w:p>
    <w:p w14:paraId="725825B7" w14:textId="1028DB7B" w:rsidR="00BA189F" w:rsidRPr="00BD6AAC" w:rsidRDefault="00BA189F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Ей было очень интересно. Она стала их разглядывать (опускаем цветы в воду). О, Чудо! Цветы раскрыли свои лепестки.</w:t>
      </w:r>
    </w:p>
    <w:p w14:paraId="0A78C492" w14:textId="70F24313" w:rsidR="00F116C4" w:rsidRDefault="00F116C4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Вывод: бумага намокла,</w:t>
      </w:r>
      <w:r w:rsidR="00405305" w:rsidRPr="00BD6AAC">
        <w:rPr>
          <w:rFonts w:ascii="Times New Roman" w:hAnsi="Times New Roman" w:cs="Times New Roman"/>
          <w:sz w:val="28"/>
          <w:szCs w:val="28"/>
        </w:rPr>
        <w:t xml:space="preserve"> </w:t>
      </w:r>
      <w:r w:rsidRPr="00BD6AAC">
        <w:rPr>
          <w:rFonts w:ascii="Times New Roman" w:hAnsi="Times New Roman" w:cs="Times New Roman"/>
          <w:sz w:val="28"/>
          <w:szCs w:val="28"/>
        </w:rPr>
        <w:t>стала тяжелой лепестки раскрылись.</w:t>
      </w:r>
    </w:p>
    <w:p w14:paraId="190421B9" w14:textId="2B6ADE12" w:rsidR="00B65CA8" w:rsidRPr="00BD6AAC" w:rsidRDefault="00B65CA8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8228715" wp14:editId="6B8CA854">
            <wp:extent cx="2806714" cy="21049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099" cy="211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DD61C20" wp14:editId="281AC9D6">
            <wp:extent cx="2809875" cy="2107331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050" cy="2109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1A959" w14:textId="5CF24A4D" w:rsidR="00405305" w:rsidRPr="00BD6AAC" w:rsidRDefault="00405305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Отправилась  Маша дальше, зашла в лес сосновый, а там шишек много и набрала она их целые карманы. Тем временем подул сильный ветер и пошел дождь. Когда она шишки собирала, они были раскрыты. А пока шла до дома они закрылись. (шишки опускаем в емкость с водой).</w:t>
      </w:r>
    </w:p>
    <w:p w14:paraId="4F638C71" w14:textId="56194416" w:rsidR="00405305" w:rsidRPr="00BD6AAC" w:rsidRDefault="00405305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Вывод: шишки в воде закрываются, а если высушить  открываются.</w:t>
      </w:r>
    </w:p>
    <w:p w14:paraId="2255F136" w14:textId="3DD239A0" w:rsidR="00405305" w:rsidRPr="00BD6AAC" w:rsidRDefault="00405305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Опыт: у каждого стакан наполовину наполненый водой</w:t>
      </w:r>
      <w:r w:rsidR="00D942C1" w:rsidRPr="00BD6AAC">
        <w:rPr>
          <w:rFonts w:ascii="Times New Roman" w:hAnsi="Times New Roman" w:cs="Times New Roman"/>
          <w:sz w:val="28"/>
          <w:szCs w:val="28"/>
        </w:rPr>
        <w:t>,в отдельной е</w:t>
      </w:r>
      <w:r w:rsidR="00FF428E" w:rsidRPr="00BD6AAC">
        <w:rPr>
          <w:rFonts w:ascii="Times New Roman" w:hAnsi="Times New Roman" w:cs="Times New Roman"/>
          <w:sz w:val="28"/>
          <w:szCs w:val="28"/>
        </w:rPr>
        <w:t>м</w:t>
      </w:r>
      <w:r w:rsidR="00D942C1" w:rsidRPr="00BD6AAC">
        <w:rPr>
          <w:rFonts w:ascii="Times New Roman" w:hAnsi="Times New Roman" w:cs="Times New Roman"/>
          <w:sz w:val="28"/>
          <w:szCs w:val="28"/>
        </w:rPr>
        <w:t>кости синяя вода и пипетка</w:t>
      </w:r>
      <w:r w:rsidR="00FF428E" w:rsidRPr="00BD6AAC">
        <w:rPr>
          <w:rFonts w:ascii="Times New Roman" w:hAnsi="Times New Roman" w:cs="Times New Roman"/>
          <w:sz w:val="28"/>
          <w:szCs w:val="28"/>
        </w:rPr>
        <w:t xml:space="preserve"> </w:t>
      </w:r>
      <w:r w:rsidR="00D942C1" w:rsidRPr="00BD6AAC">
        <w:rPr>
          <w:rFonts w:ascii="Times New Roman" w:hAnsi="Times New Roman" w:cs="Times New Roman"/>
          <w:sz w:val="28"/>
          <w:szCs w:val="28"/>
        </w:rPr>
        <w:t>,выдавливаем пену для бритья в стакан с водой и уз пипетки капаем си</w:t>
      </w:r>
      <w:r w:rsidR="00FF428E" w:rsidRPr="00BD6AAC">
        <w:rPr>
          <w:rFonts w:ascii="Times New Roman" w:hAnsi="Times New Roman" w:cs="Times New Roman"/>
          <w:sz w:val="28"/>
          <w:szCs w:val="28"/>
        </w:rPr>
        <w:t>н</w:t>
      </w:r>
      <w:r w:rsidR="00D942C1" w:rsidRPr="00BD6AAC">
        <w:rPr>
          <w:rFonts w:ascii="Times New Roman" w:hAnsi="Times New Roman" w:cs="Times New Roman"/>
          <w:sz w:val="28"/>
          <w:szCs w:val="28"/>
        </w:rPr>
        <w:t xml:space="preserve">юю воду, вода проходит через пену). </w:t>
      </w:r>
    </w:p>
    <w:p w14:paraId="16521CE4" w14:textId="329DBD27" w:rsidR="00D942C1" w:rsidRPr="00BD6AAC" w:rsidRDefault="00D942C1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lastRenderedPageBreak/>
        <w:t>Вывод: вода в туче накапливается и затем проливается – дождь.</w:t>
      </w:r>
    </w:p>
    <w:p w14:paraId="686E4799" w14:textId="50A56325" w:rsidR="00D942C1" w:rsidRPr="00BD6AAC" w:rsidRDefault="00D942C1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 Принесла Маша домой шишки, высушила их и решила сделать подарок.</w:t>
      </w:r>
    </w:p>
    <w:p w14:paraId="73D95216" w14:textId="70B25BA6" w:rsidR="00D942C1" w:rsidRPr="00BD6AAC" w:rsidRDefault="00D942C1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 xml:space="preserve">Резделимся на 2 группы: </w:t>
      </w:r>
    </w:p>
    <w:p w14:paraId="0572EE03" w14:textId="5CE0EF07" w:rsidR="00D942C1" w:rsidRPr="00BD6AAC" w:rsidRDefault="00D942C1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Первая делает на лист</w:t>
      </w:r>
      <w:r w:rsidR="00FF428E" w:rsidRPr="00BD6AAC">
        <w:rPr>
          <w:rFonts w:ascii="Times New Roman" w:hAnsi="Times New Roman" w:cs="Times New Roman"/>
          <w:sz w:val="28"/>
          <w:szCs w:val="28"/>
        </w:rPr>
        <w:t>е</w:t>
      </w:r>
      <w:r w:rsidRPr="00BD6AAC">
        <w:rPr>
          <w:rFonts w:ascii="Times New Roman" w:hAnsi="Times New Roman" w:cs="Times New Roman"/>
          <w:sz w:val="28"/>
          <w:szCs w:val="28"/>
        </w:rPr>
        <w:t xml:space="preserve"> форматом А3 вазу из ниток и букет цветов путем раскрашивания шишек и приклеивания их на лист.</w:t>
      </w:r>
    </w:p>
    <w:p w14:paraId="63766AFA" w14:textId="3C3ECBAA" w:rsidR="00D942C1" w:rsidRPr="00BD6AAC" w:rsidRDefault="00D942C1" w:rsidP="00BD6AAC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D6AAC">
        <w:rPr>
          <w:rFonts w:ascii="Times New Roman" w:hAnsi="Times New Roman" w:cs="Times New Roman"/>
          <w:sz w:val="28"/>
          <w:szCs w:val="28"/>
        </w:rPr>
        <w:t>Вторая делает букет цветов используя пластилин и семена ясеня и клена,</w:t>
      </w:r>
      <w:r w:rsidR="00FF428E" w:rsidRPr="00BD6AAC">
        <w:rPr>
          <w:rFonts w:ascii="Times New Roman" w:hAnsi="Times New Roman" w:cs="Times New Roman"/>
          <w:sz w:val="28"/>
          <w:szCs w:val="28"/>
        </w:rPr>
        <w:t xml:space="preserve"> </w:t>
      </w:r>
      <w:r w:rsidRPr="00BD6AAC">
        <w:rPr>
          <w:rFonts w:ascii="Times New Roman" w:hAnsi="Times New Roman" w:cs="Times New Roman"/>
          <w:sz w:val="28"/>
          <w:szCs w:val="28"/>
        </w:rPr>
        <w:t>нитки для вязания,</w:t>
      </w:r>
      <w:r w:rsidR="00FF428E" w:rsidRPr="00BD6AAC">
        <w:rPr>
          <w:rFonts w:ascii="Times New Roman" w:hAnsi="Times New Roman" w:cs="Times New Roman"/>
          <w:sz w:val="28"/>
          <w:szCs w:val="28"/>
        </w:rPr>
        <w:t xml:space="preserve"> </w:t>
      </w:r>
      <w:r w:rsidRPr="00BD6AAC">
        <w:rPr>
          <w:rFonts w:ascii="Times New Roman" w:hAnsi="Times New Roman" w:cs="Times New Roman"/>
          <w:sz w:val="28"/>
          <w:szCs w:val="28"/>
        </w:rPr>
        <w:t>клей, листья деревьев также на формате А3.</w:t>
      </w:r>
    </w:p>
    <w:p w14:paraId="7729C10E" w14:textId="151A3F2A" w:rsidR="00405305" w:rsidRPr="00BD6AAC" w:rsidRDefault="00405305" w:rsidP="00BD6AA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3B3963" w14:textId="2B8C1355" w:rsidR="00F116C4" w:rsidRDefault="00F116C4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65CA8">
        <w:rPr>
          <w:noProof/>
          <w:sz w:val="24"/>
          <w:szCs w:val="24"/>
        </w:rPr>
        <w:drawing>
          <wp:inline distT="0" distB="0" distL="0" distR="0" wp14:anchorId="562EEC86" wp14:editId="31F1BF62">
            <wp:extent cx="2807329" cy="374300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7473" cy="375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CA8">
        <w:rPr>
          <w:sz w:val="24"/>
          <w:szCs w:val="24"/>
        </w:rPr>
        <w:t xml:space="preserve">  </w:t>
      </w:r>
      <w:r w:rsidR="00B65CA8">
        <w:rPr>
          <w:noProof/>
          <w:sz w:val="24"/>
          <w:szCs w:val="24"/>
        </w:rPr>
        <w:drawing>
          <wp:inline distT="0" distB="0" distL="0" distR="0" wp14:anchorId="37CE6032" wp14:editId="444DB1CB">
            <wp:extent cx="2800350" cy="3733701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752" cy="3734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B10C8" w14:textId="77777777" w:rsidR="00BA189F" w:rsidRPr="00113B44" w:rsidRDefault="00BA189F">
      <w:pPr>
        <w:rPr>
          <w:sz w:val="24"/>
          <w:szCs w:val="24"/>
        </w:rPr>
      </w:pPr>
    </w:p>
    <w:sectPr w:rsidR="00BA189F" w:rsidRPr="00113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B5"/>
    <w:rsid w:val="00113B44"/>
    <w:rsid w:val="001268C4"/>
    <w:rsid w:val="00173FB5"/>
    <w:rsid w:val="003C7B1E"/>
    <w:rsid w:val="003F6D13"/>
    <w:rsid w:val="00405305"/>
    <w:rsid w:val="005C7F88"/>
    <w:rsid w:val="00B65CA8"/>
    <w:rsid w:val="00BA189F"/>
    <w:rsid w:val="00BD6AAC"/>
    <w:rsid w:val="00C91618"/>
    <w:rsid w:val="00D942C1"/>
    <w:rsid w:val="00E958D2"/>
    <w:rsid w:val="00F116C4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32F34"/>
  <w15:chartTrackingRefBased/>
  <w15:docId w15:val="{227B64BC-6B60-469C-9FC0-FCC819A4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823</Words>
  <Characters>4695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Катерина Тоболкина</dc:creator>
  <cp:keywords/>
  <dc:description/>
  <cp:lastModifiedBy>Заведующая</cp:lastModifiedBy>
  <cp:revision>5</cp:revision>
  <dcterms:created xsi:type="dcterms:W3CDTF">2021-09-27T19:02:00Z</dcterms:created>
  <dcterms:modified xsi:type="dcterms:W3CDTF">2021-10-11T09:26:00Z</dcterms:modified>
</cp:coreProperties>
</file>