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F40" w:rsidRPr="00BD0F40" w:rsidRDefault="00BD0F40" w:rsidP="00BD0F4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D0F40">
        <w:rPr>
          <w:rFonts w:ascii="Times New Roman" w:hAnsi="Times New Roman" w:cs="Times New Roman"/>
          <w:b/>
          <w:sz w:val="40"/>
          <w:szCs w:val="40"/>
        </w:rPr>
        <w:t>МБДОУ «Детский сад общеразвивающего вида 45»</w:t>
      </w:r>
    </w:p>
    <w:p w:rsidR="00BD0F40" w:rsidRDefault="00BD0F40" w:rsidP="00BD0F40">
      <w:pPr>
        <w:rPr>
          <w:rFonts w:ascii="Times New Roman" w:hAnsi="Times New Roman" w:cs="Times New Roman"/>
        </w:rPr>
      </w:pPr>
    </w:p>
    <w:p w:rsidR="00BD0F40" w:rsidRDefault="00BD0F40" w:rsidP="00BD0F40">
      <w:pPr>
        <w:rPr>
          <w:rFonts w:ascii="Times New Roman" w:hAnsi="Times New Roman" w:cs="Times New Roman"/>
        </w:rPr>
      </w:pPr>
    </w:p>
    <w:p w:rsidR="00BD0F40" w:rsidRDefault="00BD0F40" w:rsidP="00BD0F40">
      <w:pPr>
        <w:rPr>
          <w:rFonts w:ascii="Times New Roman" w:hAnsi="Times New Roman" w:cs="Times New Roman"/>
        </w:rPr>
      </w:pPr>
    </w:p>
    <w:p w:rsidR="00BD0F40" w:rsidRDefault="00BD0F40" w:rsidP="00BD0F40">
      <w:pPr>
        <w:rPr>
          <w:rFonts w:ascii="Times New Roman" w:hAnsi="Times New Roman" w:cs="Times New Roman"/>
        </w:rPr>
      </w:pPr>
    </w:p>
    <w:p w:rsidR="00BD0F40" w:rsidRDefault="00BD0F40" w:rsidP="00BD0F40">
      <w:pPr>
        <w:rPr>
          <w:rFonts w:ascii="Times New Roman" w:hAnsi="Times New Roman" w:cs="Times New Roman"/>
        </w:rPr>
      </w:pPr>
    </w:p>
    <w:p w:rsidR="00BD0F40" w:rsidRDefault="00BD0F40" w:rsidP="00BD0F40">
      <w:pPr>
        <w:rPr>
          <w:rFonts w:ascii="Times New Roman" w:hAnsi="Times New Roman" w:cs="Times New Roman"/>
        </w:rPr>
      </w:pPr>
    </w:p>
    <w:p w:rsidR="00BD0F40" w:rsidRPr="00BD0F40" w:rsidRDefault="00BE7D11" w:rsidP="00BD0F4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Доклад</w:t>
      </w:r>
    </w:p>
    <w:p w:rsidR="00BD0F40" w:rsidRPr="00BD0F40" w:rsidRDefault="00BE7D11" w:rsidP="00BD0F40">
      <w:pPr>
        <w:ind w:firstLine="284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D0F4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D0F40" w:rsidRPr="00BD0F40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z w:val="40"/>
          <w:szCs w:val="40"/>
        </w:rPr>
        <w:t>Укрепление здоровья детей через правильное питание</w:t>
      </w:r>
      <w:r w:rsidR="00BD0F40" w:rsidRPr="00BD0F40">
        <w:rPr>
          <w:rFonts w:ascii="Times New Roman" w:hAnsi="Times New Roman" w:cs="Times New Roman"/>
          <w:b/>
          <w:sz w:val="40"/>
          <w:szCs w:val="40"/>
        </w:rPr>
        <w:t>».</w:t>
      </w:r>
    </w:p>
    <w:p w:rsidR="00BD0F40" w:rsidRDefault="00BD0F40" w:rsidP="00BD0F40">
      <w:pPr>
        <w:rPr>
          <w:rFonts w:ascii="Times New Roman" w:hAnsi="Times New Roman" w:cs="Times New Roman"/>
        </w:rPr>
      </w:pPr>
    </w:p>
    <w:p w:rsidR="00BD0F40" w:rsidRDefault="00BD0F40" w:rsidP="00BD0F40">
      <w:pPr>
        <w:rPr>
          <w:rFonts w:ascii="Times New Roman" w:hAnsi="Times New Roman" w:cs="Times New Roman"/>
        </w:rPr>
      </w:pPr>
    </w:p>
    <w:p w:rsidR="00BD0F40" w:rsidRDefault="00BD0F40" w:rsidP="00BD0F4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Подготовила:</w:t>
      </w:r>
    </w:p>
    <w:p w:rsidR="00BD0F40" w:rsidRDefault="00BD0F40" w:rsidP="00BD0F4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Воспитатель </w:t>
      </w:r>
      <w:proofErr w:type="spellStart"/>
      <w:r>
        <w:rPr>
          <w:rFonts w:ascii="Times New Roman" w:hAnsi="Times New Roman" w:cs="Times New Roman"/>
        </w:rPr>
        <w:t>Иделбаева</w:t>
      </w:r>
      <w:proofErr w:type="spellEnd"/>
      <w:r>
        <w:rPr>
          <w:rFonts w:ascii="Times New Roman" w:hAnsi="Times New Roman" w:cs="Times New Roman"/>
        </w:rPr>
        <w:t xml:space="preserve"> А.</w:t>
      </w:r>
      <w:proofErr w:type="gramStart"/>
      <w:r>
        <w:rPr>
          <w:rFonts w:ascii="Times New Roman" w:hAnsi="Times New Roman" w:cs="Times New Roman"/>
        </w:rPr>
        <w:t>В</w:t>
      </w:r>
      <w:proofErr w:type="gramEnd"/>
    </w:p>
    <w:p w:rsidR="00BD0F40" w:rsidRDefault="00BD0F40" w:rsidP="00BD0F40">
      <w:pPr>
        <w:ind w:firstLine="284"/>
        <w:contextualSpacing/>
        <w:jc w:val="right"/>
        <w:rPr>
          <w:rFonts w:ascii="Times New Roman" w:hAnsi="Times New Roman" w:cs="Times New Roman"/>
        </w:rPr>
      </w:pPr>
    </w:p>
    <w:p w:rsidR="00BD0F40" w:rsidRDefault="00BD0F40" w:rsidP="00FB21FC">
      <w:pPr>
        <w:ind w:firstLine="284"/>
        <w:contextualSpacing/>
        <w:rPr>
          <w:rFonts w:ascii="Times New Roman" w:hAnsi="Times New Roman" w:cs="Times New Roman"/>
        </w:rPr>
      </w:pPr>
    </w:p>
    <w:p w:rsidR="00BD0F40" w:rsidRDefault="00BD0F40" w:rsidP="00FB21FC">
      <w:pPr>
        <w:ind w:firstLine="284"/>
        <w:contextualSpacing/>
        <w:rPr>
          <w:rFonts w:ascii="Times New Roman" w:hAnsi="Times New Roman" w:cs="Times New Roman"/>
        </w:rPr>
      </w:pPr>
    </w:p>
    <w:p w:rsidR="00BD0F40" w:rsidRDefault="00BD0F40" w:rsidP="00FB21FC">
      <w:pPr>
        <w:ind w:firstLine="284"/>
        <w:contextualSpacing/>
        <w:rPr>
          <w:rFonts w:ascii="Times New Roman" w:hAnsi="Times New Roman" w:cs="Times New Roman"/>
        </w:rPr>
      </w:pPr>
    </w:p>
    <w:p w:rsidR="00BD0F40" w:rsidRDefault="00BD0F40" w:rsidP="00FB21FC">
      <w:pPr>
        <w:ind w:firstLine="284"/>
        <w:contextualSpacing/>
        <w:rPr>
          <w:rFonts w:ascii="Times New Roman" w:hAnsi="Times New Roman" w:cs="Times New Roman"/>
        </w:rPr>
      </w:pPr>
    </w:p>
    <w:p w:rsidR="00BD0F40" w:rsidRDefault="00BD0F40" w:rsidP="00FB21FC">
      <w:pPr>
        <w:ind w:firstLine="284"/>
        <w:contextualSpacing/>
        <w:rPr>
          <w:rFonts w:ascii="Times New Roman" w:hAnsi="Times New Roman" w:cs="Times New Roman"/>
        </w:rPr>
      </w:pPr>
    </w:p>
    <w:p w:rsidR="00BD0F40" w:rsidRDefault="00BD0F40" w:rsidP="00FB21FC">
      <w:pPr>
        <w:ind w:firstLine="284"/>
        <w:contextualSpacing/>
        <w:rPr>
          <w:rFonts w:ascii="Times New Roman" w:hAnsi="Times New Roman" w:cs="Times New Roman"/>
        </w:rPr>
      </w:pPr>
    </w:p>
    <w:p w:rsidR="00BD0F40" w:rsidRDefault="00BD0F40" w:rsidP="00FB21FC">
      <w:pPr>
        <w:ind w:firstLine="284"/>
        <w:contextualSpacing/>
        <w:rPr>
          <w:rFonts w:ascii="Times New Roman" w:hAnsi="Times New Roman" w:cs="Times New Roman"/>
        </w:rPr>
      </w:pPr>
    </w:p>
    <w:p w:rsidR="00BD0F40" w:rsidRDefault="00BD0F40" w:rsidP="00FB21FC">
      <w:pPr>
        <w:ind w:firstLine="284"/>
        <w:contextualSpacing/>
        <w:rPr>
          <w:rFonts w:ascii="Times New Roman" w:hAnsi="Times New Roman" w:cs="Times New Roman"/>
        </w:rPr>
      </w:pPr>
    </w:p>
    <w:p w:rsidR="00BD0F40" w:rsidRDefault="00BD0F40" w:rsidP="00FB21FC">
      <w:pPr>
        <w:ind w:firstLine="284"/>
        <w:contextualSpacing/>
        <w:rPr>
          <w:rFonts w:ascii="Times New Roman" w:hAnsi="Times New Roman" w:cs="Times New Roman"/>
        </w:rPr>
      </w:pPr>
    </w:p>
    <w:p w:rsidR="00BD0F40" w:rsidRDefault="00BD0F40" w:rsidP="00FB21FC">
      <w:pPr>
        <w:ind w:firstLine="284"/>
        <w:contextualSpacing/>
        <w:rPr>
          <w:rFonts w:ascii="Times New Roman" w:hAnsi="Times New Roman" w:cs="Times New Roman"/>
        </w:rPr>
      </w:pPr>
    </w:p>
    <w:p w:rsidR="00BD0F40" w:rsidRDefault="00BD0F40" w:rsidP="00FB21FC">
      <w:pPr>
        <w:ind w:firstLine="284"/>
        <w:contextualSpacing/>
        <w:rPr>
          <w:rFonts w:ascii="Times New Roman" w:hAnsi="Times New Roman" w:cs="Times New Roman"/>
        </w:rPr>
      </w:pPr>
    </w:p>
    <w:p w:rsidR="00BD0F40" w:rsidRDefault="00BD0F40" w:rsidP="00FB21FC">
      <w:pPr>
        <w:ind w:firstLine="284"/>
        <w:contextualSpacing/>
        <w:rPr>
          <w:rFonts w:ascii="Times New Roman" w:hAnsi="Times New Roman" w:cs="Times New Roman"/>
        </w:rPr>
      </w:pPr>
    </w:p>
    <w:p w:rsidR="00BD0F40" w:rsidRDefault="00BD0F40" w:rsidP="00FB21FC">
      <w:pPr>
        <w:ind w:firstLine="284"/>
        <w:contextualSpacing/>
        <w:rPr>
          <w:rFonts w:ascii="Times New Roman" w:hAnsi="Times New Roman" w:cs="Times New Roman"/>
        </w:rPr>
      </w:pPr>
    </w:p>
    <w:p w:rsidR="00BD0F40" w:rsidRDefault="00BD0F40" w:rsidP="00FB21FC">
      <w:pPr>
        <w:ind w:firstLine="284"/>
        <w:contextualSpacing/>
        <w:rPr>
          <w:rFonts w:ascii="Times New Roman" w:hAnsi="Times New Roman" w:cs="Times New Roman"/>
        </w:rPr>
      </w:pPr>
    </w:p>
    <w:p w:rsidR="00BD0F40" w:rsidRDefault="00BD0F40" w:rsidP="00FB21FC">
      <w:pPr>
        <w:ind w:firstLine="284"/>
        <w:contextualSpacing/>
        <w:rPr>
          <w:rFonts w:ascii="Times New Roman" w:hAnsi="Times New Roman" w:cs="Times New Roman"/>
        </w:rPr>
      </w:pPr>
    </w:p>
    <w:p w:rsidR="00BD0F40" w:rsidRDefault="00BD0F40" w:rsidP="00FB21FC">
      <w:pPr>
        <w:ind w:firstLine="284"/>
        <w:contextualSpacing/>
        <w:rPr>
          <w:rFonts w:ascii="Times New Roman" w:hAnsi="Times New Roman" w:cs="Times New Roman"/>
        </w:rPr>
      </w:pPr>
    </w:p>
    <w:p w:rsidR="00BD0F40" w:rsidRDefault="00BD0F40" w:rsidP="00FB21FC">
      <w:pPr>
        <w:ind w:firstLine="284"/>
        <w:contextualSpacing/>
        <w:rPr>
          <w:rFonts w:ascii="Times New Roman" w:hAnsi="Times New Roman" w:cs="Times New Roman"/>
        </w:rPr>
      </w:pPr>
    </w:p>
    <w:p w:rsidR="00BD0F40" w:rsidRDefault="00BD0F40" w:rsidP="00BD0F40">
      <w:pPr>
        <w:ind w:firstLine="284"/>
        <w:contextualSpacing/>
        <w:jc w:val="center"/>
        <w:rPr>
          <w:rFonts w:ascii="Times New Roman" w:hAnsi="Times New Roman" w:cs="Times New Roman"/>
        </w:rPr>
      </w:pPr>
    </w:p>
    <w:p w:rsidR="00BD0F40" w:rsidRDefault="00BD0F40" w:rsidP="00BD0F40">
      <w:pPr>
        <w:ind w:firstLine="284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2020 г</w:t>
      </w:r>
    </w:p>
    <w:p w:rsidR="00BE7D11" w:rsidRDefault="00BE7D11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BE7D11" w:rsidRDefault="00BE7D11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BE7D11" w:rsidRDefault="00BE7D11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BE7D11" w:rsidRDefault="00BE7D11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FF2198" w:rsidRPr="00BD0F40" w:rsidRDefault="00FF2198" w:rsidP="00BE7D11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 xml:space="preserve">Питание и здоровье </w:t>
      </w:r>
      <w:r w:rsidR="00BE7D11">
        <w:rPr>
          <w:rFonts w:ascii="Times New Roman" w:hAnsi="Times New Roman" w:cs="Times New Roman"/>
          <w:sz w:val="28"/>
          <w:szCs w:val="28"/>
        </w:rPr>
        <w:t>детей дошкольного возраста.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>Известно, что любому организму для жизнедеятельности нужны белки, жиры, углеводы, витамины, минеральные вещества и вода.</w:t>
      </w:r>
      <w:r w:rsidR="00BD0F40" w:rsidRPr="00BD0F40">
        <w:rPr>
          <w:rFonts w:ascii="Times New Roman" w:hAnsi="Times New Roman" w:cs="Times New Roman"/>
          <w:sz w:val="28"/>
          <w:szCs w:val="28"/>
        </w:rPr>
        <w:t xml:space="preserve"> </w:t>
      </w:r>
      <w:r w:rsidRPr="00BD0F40">
        <w:rPr>
          <w:rFonts w:ascii="Times New Roman" w:hAnsi="Times New Roman" w:cs="Times New Roman"/>
          <w:sz w:val="28"/>
          <w:szCs w:val="28"/>
        </w:rPr>
        <w:t xml:space="preserve">Белки служат пластическим материалом, т.е. входят в состав клеток, тканей, принимают активное участие в образовании ферментов, гормонов, антител, в </w:t>
      </w:r>
      <w:proofErr w:type="spellStart"/>
      <w:r w:rsidRPr="00BD0F40">
        <w:rPr>
          <w:rFonts w:ascii="Times New Roman" w:hAnsi="Times New Roman" w:cs="Times New Roman"/>
          <w:sz w:val="28"/>
          <w:szCs w:val="28"/>
        </w:rPr>
        <w:t>кровотворении</w:t>
      </w:r>
      <w:proofErr w:type="spellEnd"/>
      <w:r w:rsidRPr="00BD0F40">
        <w:rPr>
          <w:rFonts w:ascii="Times New Roman" w:hAnsi="Times New Roman" w:cs="Times New Roman"/>
          <w:sz w:val="28"/>
          <w:szCs w:val="28"/>
        </w:rPr>
        <w:t xml:space="preserve">. Когда белка в крови становится очень мало, вода перестает удерживаться в кровеносном русле и выходит в ткани – как следствие возникают голодные отеки (человек в буквальном смысле «пухнет от голода»). В суточных рационах для детей предусмотрено не только общее количество </w:t>
      </w:r>
      <w:proofErr w:type="gramStart"/>
      <w:r w:rsidRPr="00BD0F40">
        <w:rPr>
          <w:rFonts w:ascii="Times New Roman" w:hAnsi="Times New Roman" w:cs="Times New Roman"/>
          <w:sz w:val="28"/>
          <w:szCs w:val="28"/>
        </w:rPr>
        <w:t>белка</w:t>
      </w:r>
      <w:proofErr w:type="gramEnd"/>
      <w:r w:rsidRPr="00BD0F40">
        <w:rPr>
          <w:rFonts w:ascii="Times New Roman" w:hAnsi="Times New Roman" w:cs="Times New Roman"/>
          <w:sz w:val="28"/>
          <w:szCs w:val="28"/>
        </w:rPr>
        <w:t xml:space="preserve"> но и доля белка животного происхождения, которая составляет 70-75% для детей раннего возраста, 60-65% дошкольного возраста и не менее 50% - для школьников. Для ребенка раннего возраста очень ценны белки молочных продуктов, так как они легко перевариваются и ассимилируются в организме. Белки в основном содержаться в молоке, твороге, мясе, яйцах, рыбе, крупах и хлебе.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>Жиры в основном обеспечивают энергетические траты и участвуют во многих жизненно важных функциях организма: входят в состав клеточных мембран, являются носителями жирорастворимых витаминов. Количество калорий, образующееся за счет жиров, должно составлять 40-50% от суточной калорийности рациона детей раннего возраста и 30% от рациона школьников.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>Углеводы – главный источник энергии. Они богаты клетчаткой, способствующей процессам пищеварения. Потребность в углеводах превышает потребность в белках и жирах в 4-5 раз. Однако не следует чрезмерно увлекаться углеродистой пищей. Необходимо предусмотреть качественную характеристику углеводов, входящих в состав рациона ребенка. Всасывание и утилизация такого углевода, как глюкоза, осуществляется очень быстро.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>Минеральные вещества – обязательная составная часть рациона ребенка</w:t>
      </w:r>
      <w:proofErr w:type="gramStart"/>
      <w:r w:rsidRPr="00BD0F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D0F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0F40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BD0F40">
        <w:rPr>
          <w:rFonts w:ascii="Times New Roman" w:hAnsi="Times New Roman" w:cs="Times New Roman"/>
          <w:sz w:val="28"/>
          <w:szCs w:val="28"/>
        </w:rPr>
        <w:t>ункции их многообразны: они необходимы для адекватного роста и развития костной, мышечной, кроветворной и нервной тканей, а так же правильной работы органов пищеварения. При недостаточном поступлении в организм тех или иных минеральных веществ возникают тяжелые нарушения различных видов обмена. Для детей очень важно снабжение такими минеральными веществами, как кальций, фосфор, железо, магний.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 xml:space="preserve">Вода участвует во всех обменных процессах благодаря растворению в ней многих химических веществ, транспортирует тканям и клеткам необходимые для их жизнедеятельности вещества и уносит из клеток продукты обмена. </w:t>
      </w:r>
      <w:r w:rsidRPr="00BD0F40">
        <w:rPr>
          <w:rFonts w:ascii="Times New Roman" w:hAnsi="Times New Roman" w:cs="Times New Roman"/>
          <w:sz w:val="28"/>
          <w:szCs w:val="28"/>
        </w:rPr>
        <w:lastRenderedPageBreak/>
        <w:t>Следует помнить, что ребенок очень чувствителен как к обезвоживанию, так и к избытку воды.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 xml:space="preserve">Потребность ребенка в воде зависит от возраста: чем младше ребенок, тем в большем количестве жидкости он нуждается. </w:t>
      </w:r>
      <w:proofErr w:type="gramStart"/>
      <w:r w:rsidRPr="00BD0F40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BD0F40">
        <w:rPr>
          <w:rFonts w:ascii="Times New Roman" w:hAnsi="Times New Roman" w:cs="Times New Roman"/>
          <w:sz w:val="28"/>
          <w:szCs w:val="28"/>
        </w:rPr>
        <w:t xml:space="preserve"> 1-3 лет необходимо 100 мл., в 3-7 лет – 80, а более старшим детям – 50 мл на 1 кг массы тела сутки. Потребность ребенка в воде в основном удовлетворяется за счет жидкости, входящей в состав пищи.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 xml:space="preserve">Витамины служат регуляторами обменных процессов, играют немаловажную роль в повышении сопротивляемости, тесно связаны с процессами роста и развития организма. Витамины и </w:t>
      </w:r>
      <w:proofErr w:type="spellStart"/>
      <w:r w:rsidRPr="00BD0F40">
        <w:rPr>
          <w:rFonts w:ascii="Times New Roman" w:hAnsi="Times New Roman" w:cs="Times New Roman"/>
          <w:sz w:val="28"/>
          <w:szCs w:val="28"/>
        </w:rPr>
        <w:t>витаминоподобные</w:t>
      </w:r>
      <w:proofErr w:type="spellEnd"/>
      <w:r w:rsidRPr="00BD0F40">
        <w:rPr>
          <w:rFonts w:ascii="Times New Roman" w:hAnsi="Times New Roman" w:cs="Times New Roman"/>
          <w:sz w:val="28"/>
          <w:szCs w:val="28"/>
        </w:rPr>
        <w:t xml:space="preserve"> вещества представляют собой группу разнородных органических веществ, которые не синтезируются в организме с пищей. В связи с этим представляет особую важность определение необходимых суточных количеств витаминов для детей различных возрастных групп.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>Основную часть суточного рациона питания не менее 70% дети получают в ДОУ, поэтому организация питания там соответствует следующим принципам: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 xml:space="preserve">Адекватная энергетическая ценность рационов, соответствующая </w:t>
      </w:r>
      <w:proofErr w:type="spellStart"/>
      <w:r w:rsidRPr="00BD0F40">
        <w:rPr>
          <w:rFonts w:ascii="Times New Roman" w:hAnsi="Times New Roman" w:cs="Times New Roman"/>
          <w:sz w:val="28"/>
          <w:szCs w:val="28"/>
        </w:rPr>
        <w:t>энергозатратам</w:t>
      </w:r>
      <w:proofErr w:type="spellEnd"/>
      <w:r w:rsidRPr="00BD0F40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>Сбалансированность рациона по всем основным питательным веществам.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>Максимальное разнообразие рациона, являющееся основным условием обеспечения его сбалансированности.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>Адекватная технологическая и кулинарная обработка продуктов и блюд, обеспечивающая высокие вкусовые достоинства и сохранность исходной пищевой ценности.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>Исключение из рациона питания продуктов и блюд, не допустимых для употребления дошкольниками.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>Учет индивидуальных особенностей детей (в том числе непереносимость ими отдельных блюд).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>Обеспечение санитарно-эпидемиологической безопасности.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>Дети дошкольного возраста очень подвижны, любят подвижные игры, уверенно ходят, бегают, они впечатлительны, эмоциональны и любознательны, запас знаний и умений у них постоянно обогащается. Чтобы восполнить большие затраты энергии и обеспечить потребности дальнейшего роста и развития, детям крайне необходим постоянный приток энергии и всех питательных веществ, единственный источник которых полноценное, адекватное возрасту детское питание.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lastRenderedPageBreak/>
        <w:t>Таким образом, важными составляющими правильной организации питания являются: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>Режим приема пищи в течение дня.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>Адекватное распределение продуктов питания.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>Объем пищи.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>Суточная калорийность пищи между отдельными ее приемами.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>Что еще должен знать родитель?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 xml:space="preserve">    1.Если Вы кормите ребенка дома после детсада, взгляните на меню дня перед уходом. Не готовьте те продукты или блюда, которые он уже ел.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 xml:space="preserve">      2.Основные продукты для ежедневно питания были перечислены, а вот такие</w:t>
      </w:r>
      <w:proofErr w:type="gramStart"/>
      <w:r w:rsidRPr="00BD0F4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D0F40">
        <w:rPr>
          <w:rFonts w:ascii="Times New Roman" w:hAnsi="Times New Roman" w:cs="Times New Roman"/>
          <w:sz w:val="28"/>
          <w:szCs w:val="28"/>
        </w:rPr>
        <w:t xml:space="preserve"> как твердый сыр, сметана, яйца, рыба – не для ежедневного приема, 1 раз в 2- дня.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 xml:space="preserve">      3.Пищу готовьте безопасную, например, мясо не целым куском, а рубленное, чтобы ребенок не подавился.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 xml:space="preserve">    4.Тоже относится и к рыбе: вынимайте все до одной кости, или делайте фарш.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 xml:space="preserve">     5. Так бывает, что ребенок </w:t>
      </w:r>
      <w:proofErr w:type="gramStart"/>
      <w:r w:rsidRPr="00BD0F40">
        <w:rPr>
          <w:rFonts w:ascii="Times New Roman" w:hAnsi="Times New Roman" w:cs="Times New Roman"/>
          <w:sz w:val="28"/>
          <w:szCs w:val="28"/>
        </w:rPr>
        <w:t>отказывается</w:t>
      </w:r>
      <w:proofErr w:type="gramEnd"/>
      <w:r w:rsidRPr="00BD0F40">
        <w:rPr>
          <w:rFonts w:ascii="Times New Roman" w:hAnsi="Times New Roman" w:cs="Times New Roman"/>
          <w:sz w:val="28"/>
          <w:szCs w:val="28"/>
        </w:rPr>
        <w:t xml:space="preserve"> есть ту или иную пищу. Не уговаривайте, не заставляйте. Поинтересуйтесь, почему не хочет, попробуйте сами. Вы же тоже не все едите. Измените рецепт. Или этот же продукт добавьте в другое блюдо.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 xml:space="preserve">     6.Чистую питьевую воду ребенок может пить, сколько хочет, а вот сладкие напитки нужно контролировать и ограничивать, а особенно это касается магазинных напитков.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 xml:space="preserve">       В этом возрасте норма сахара – 50 г в день. В сладкой газированной воде это превышение в 7 раз! Задумайтесь, прежде чем покупать такой напиток.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 xml:space="preserve">        7.Общая калорийность пищи примерно 1800 ккал, а по весу в день ребенок должен съедать около 1,5 кг пищи.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D0F40">
        <w:rPr>
          <w:rFonts w:ascii="Times New Roman" w:hAnsi="Times New Roman" w:cs="Times New Roman"/>
          <w:sz w:val="28"/>
          <w:szCs w:val="28"/>
        </w:rPr>
        <w:t xml:space="preserve">        Да, хлопотно это готовить отдельно здоровое питание дошкольников, но ведь можно и для себя, взрослого готовить правильную здоровую еду без острого, жирного, сладкого. А предпочтение – овощам, фруктам. Это еще будет отличным примером для ребенка и залогом семейного здоровья!</w:t>
      </w:r>
    </w:p>
    <w:p w:rsidR="00FF2198" w:rsidRPr="00BD0F40" w:rsidRDefault="00FF2198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2546C1" w:rsidRPr="00BD0F40" w:rsidRDefault="002546C1" w:rsidP="00BD0F40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BE7D11" w:rsidRPr="00CB1676" w:rsidRDefault="00BE7D11" w:rsidP="00BE7D11">
      <w:pPr>
        <w:widowControl w:val="0"/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676">
        <w:rPr>
          <w:rFonts w:ascii="Times New Roman" w:hAnsi="Times New Roman" w:cs="Times New Roman"/>
          <w:b/>
          <w:sz w:val="28"/>
          <w:szCs w:val="28"/>
        </w:rPr>
        <w:t>Мероприятия по реализации поставленных задач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E7D11" w:rsidRDefault="00BE7D11" w:rsidP="00BE7D11">
      <w:pPr>
        <w:widowControl w:val="0"/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Образовательная </w:t>
      </w:r>
      <w:r w:rsidRPr="00CB1676">
        <w:rPr>
          <w:rFonts w:ascii="Times New Roman" w:hAnsi="Times New Roman" w:cs="Times New Roman"/>
          <w:b/>
          <w:sz w:val="28"/>
          <w:szCs w:val="28"/>
        </w:rPr>
        <w:t>область «Социально-коммуникативное развитие»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A498C">
        <w:rPr>
          <w:rFonts w:ascii="Times New Roman" w:hAnsi="Times New Roman" w:cs="Times New Roman"/>
          <w:sz w:val="28"/>
          <w:szCs w:val="28"/>
        </w:rPr>
        <w:t>Развивать умение выбирать роль, выполнять в игре неск</w:t>
      </w:r>
      <w:r>
        <w:rPr>
          <w:rFonts w:ascii="Times New Roman" w:hAnsi="Times New Roman" w:cs="Times New Roman"/>
          <w:sz w:val="28"/>
          <w:szCs w:val="28"/>
        </w:rPr>
        <w:t xml:space="preserve">олько взаимосвязанных действий. </w:t>
      </w:r>
      <w:r w:rsidRPr="00DA498C">
        <w:rPr>
          <w:rFonts w:ascii="Times New Roman" w:hAnsi="Times New Roman" w:cs="Times New Roman"/>
          <w:sz w:val="28"/>
          <w:szCs w:val="28"/>
        </w:rPr>
        <w:t xml:space="preserve">Показать детям способы ролевого поведения. </w:t>
      </w:r>
      <w:r w:rsidRPr="00DA498C">
        <w:rPr>
          <w:rFonts w:ascii="Times New Roman" w:hAnsi="Times New Roman" w:cs="Times New Roman"/>
          <w:sz w:val="28"/>
          <w:szCs w:val="28"/>
        </w:rPr>
        <w:lastRenderedPageBreak/>
        <w:t>Поощрять попытки детей самостоятельн</w:t>
      </w:r>
      <w:r>
        <w:rPr>
          <w:rFonts w:ascii="Times New Roman" w:hAnsi="Times New Roman" w:cs="Times New Roman"/>
          <w:sz w:val="28"/>
          <w:szCs w:val="28"/>
        </w:rPr>
        <w:t>о подбирать атрибуты для ролей.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498C">
        <w:rPr>
          <w:rFonts w:ascii="Times New Roman" w:hAnsi="Times New Roman" w:cs="Times New Roman"/>
          <w:sz w:val="28"/>
          <w:szCs w:val="28"/>
        </w:rPr>
        <w:t xml:space="preserve">Развивать умение взаимодействовать и ладить друг с другом </w:t>
      </w:r>
      <w:r>
        <w:rPr>
          <w:rFonts w:ascii="Times New Roman" w:hAnsi="Times New Roman" w:cs="Times New Roman"/>
          <w:sz w:val="28"/>
          <w:szCs w:val="28"/>
        </w:rPr>
        <w:t xml:space="preserve">в совместной игре. </w:t>
      </w:r>
      <w:r w:rsidRPr="00DA498C">
        <w:rPr>
          <w:rFonts w:ascii="Times New Roman" w:hAnsi="Times New Roman" w:cs="Times New Roman"/>
          <w:sz w:val="28"/>
          <w:szCs w:val="28"/>
        </w:rPr>
        <w:t>Учить детей правильно держать ложку; воспитывать опрятность, развивать самостоятельность; совершенствовать ку</w:t>
      </w:r>
      <w:r>
        <w:rPr>
          <w:rFonts w:ascii="Times New Roman" w:hAnsi="Times New Roman" w:cs="Times New Roman"/>
          <w:sz w:val="28"/>
          <w:szCs w:val="28"/>
        </w:rPr>
        <w:t xml:space="preserve">льтурно – гигиенические навыки. </w:t>
      </w:r>
      <w:r w:rsidRPr="00DA498C">
        <w:rPr>
          <w:rFonts w:ascii="Times New Roman" w:hAnsi="Times New Roman" w:cs="Times New Roman"/>
          <w:sz w:val="28"/>
          <w:szCs w:val="28"/>
        </w:rPr>
        <w:t>Учить работать сообща, добиваться в</w:t>
      </w:r>
      <w:r>
        <w:rPr>
          <w:rFonts w:ascii="Times New Roman" w:hAnsi="Times New Roman" w:cs="Times New Roman"/>
          <w:sz w:val="28"/>
          <w:szCs w:val="28"/>
        </w:rPr>
        <w:t>ыполнения цели общими усилиями.</w:t>
      </w:r>
      <w:r w:rsidRPr="00DA498C">
        <w:rPr>
          <w:rFonts w:ascii="Times New Roman" w:hAnsi="Times New Roman" w:cs="Times New Roman"/>
          <w:sz w:val="28"/>
          <w:szCs w:val="28"/>
        </w:rPr>
        <w:t>- Сюжетно-ролевая игра</w:t>
      </w:r>
      <w:r>
        <w:rPr>
          <w:rFonts w:ascii="Times New Roman" w:hAnsi="Times New Roman" w:cs="Times New Roman"/>
          <w:sz w:val="28"/>
          <w:szCs w:val="28"/>
        </w:rPr>
        <w:t xml:space="preserve"> «Идем в магазин за продуктами»</w:t>
      </w:r>
      <w:r w:rsidRPr="00DA498C">
        <w:rPr>
          <w:rFonts w:ascii="Times New Roman" w:hAnsi="Times New Roman" w:cs="Times New Roman"/>
          <w:sz w:val="28"/>
          <w:szCs w:val="28"/>
        </w:rPr>
        <w:t>- Сюжетно-ролевая игра «Грузовик везет продукты»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Самообслуживание:- «Ложка на месте. </w:t>
      </w:r>
      <w:r w:rsidRPr="00DA498C">
        <w:rPr>
          <w:rFonts w:ascii="Times New Roman" w:hAnsi="Times New Roman" w:cs="Times New Roman"/>
          <w:sz w:val="28"/>
          <w:szCs w:val="28"/>
        </w:rPr>
        <w:t>Труд в природе.</w:t>
      </w:r>
      <w:r>
        <w:rPr>
          <w:rFonts w:ascii="Times New Roman" w:hAnsi="Times New Roman" w:cs="Times New Roman"/>
          <w:sz w:val="28"/>
          <w:szCs w:val="28"/>
        </w:rPr>
        <w:t>- «Собираем веточки»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«Расчистка дорожек от снега». </w:t>
      </w:r>
    </w:p>
    <w:p w:rsidR="00BE7D11" w:rsidRPr="000510E3" w:rsidRDefault="00BE7D11" w:rsidP="00BE7D11">
      <w:pPr>
        <w:widowControl w:val="0"/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676"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A498C">
        <w:rPr>
          <w:rFonts w:ascii="Times New Roman" w:hAnsi="Times New Roman" w:cs="Times New Roman"/>
          <w:sz w:val="28"/>
          <w:szCs w:val="28"/>
        </w:rPr>
        <w:t>Обогащать и расширять знания детей о рациональном питании и его роли дл</w:t>
      </w:r>
      <w:r>
        <w:rPr>
          <w:rFonts w:ascii="Times New Roman" w:hAnsi="Times New Roman" w:cs="Times New Roman"/>
          <w:sz w:val="28"/>
          <w:szCs w:val="28"/>
        </w:rPr>
        <w:t xml:space="preserve">я здоровья человека; </w:t>
      </w:r>
      <w:r w:rsidRPr="00DA498C">
        <w:rPr>
          <w:rFonts w:ascii="Times New Roman" w:hAnsi="Times New Roman" w:cs="Times New Roman"/>
          <w:sz w:val="28"/>
          <w:szCs w:val="28"/>
        </w:rPr>
        <w:t>Дать детям знания</w:t>
      </w:r>
      <w:r>
        <w:rPr>
          <w:rFonts w:ascii="Times New Roman" w:hAnsi="Times New Roman" w:cs="Times New Roman"/>
          <w:sz w:val="28"/>
          <w:szCs w:val="28"/>
        </w:rPr>
        <w:t xml:space="preserve"> о многообразии ассортимента про</w:t>
      </w:r>
      <w:r w:rsidRPr="00DA498C">
        <w:rPr>
          <w:rFonts w:ascii="Times New Roman" w:hAnsi="Times New Roman" w:cs="Times New Roman"/>
          <w:sz w:val="28"/>
          <w:szCs w:val="28"/>
        </w:rPr>
        <w:t>дуктов, по</w:t>
      </w:r>
      <w:r>
        <w:rPr>
          <w:rFonts w:ascii="Times New Roman" w:hAnsi="Times New Roman" w:cs="Times New Roman"/>
          <w:sz w:val="28"/>
          <w:szCs w:val="28"/>
        </w:rPr>
        <w:t xml:space="preserve">лезных для растущего организма; </w:t>
      </w:r>
      <w:r w:rsidRPr="00DA498C">
        <w:rPr>
          <w:rFonts w:ascii="Times New Roman" w:hAnsi="Times New Roman" w:cs="Times New Roman"/>
          <w:sz w:val="28"/>
          <w:szCs w:val="28"/>
        </w:rPr>
        <w:t>Сформир</w:t>
      </w:r>
      <w:r>
        <w:rPr>
          <w:rFonts w:ascii="Times New Roman" w:hAnsi="Times New Roman" w:cs="Times New Roman"/>
          <w:sz w:val="28"/>
          <w:szCs w:val="28"/>
        </w:rPr>
        <w:t xml:space="preserve">овать навыки здорового питания; </w:t>
      </w:r>
      <w:r w:rsidRPr="00DA498C">
        <w:rPr>
          <w:rFonts w:ascii="Times New Roman" w:hAnsi="Times New Roman" w:cs="Times New Roman"/>
          <w:sz w:val="28"/>
          <w:szCs w:val="28"/>
        </w:rPr>
        <w:t>Закрепить знания об овощах и фру</w:t>
      </w:r>
      <w:r>
        <w:rPr>
          <w:rFonts w:ascii="Times New Roman" w:hAnsi="Times New Roman" w:cs="Times New Roman"/>
          <w:sz w:val="28"/>
          <w:szCs w:val="28"/>
        </w:rPr>
        <w:t xml:space="preserve">ктах, об их значении в питании. </w:t>
      </w:r>
      <w:r w:rsidRPr="00DA498C">
        <w:rPr>
          <w:rFonts w:ascii="Times New Roman" w:hAnsi="Times New Roman" w:cs="Times New Roman"/>
          <w:sz w:val="28"/>
          <w:szCs w:val="28"/>
        </w:rPr>
        <w:t>Познакомить детей с понятием витамины;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8C">
        <w:rPr>
          <w:rFonts w:ascii="Times New Roman" w:hAnsi="Times New Roman" w:cs="Times New Roman"/>
          <w:sz w:val="28"/>
          <w:szCs w:val="28"/>
        </w:rPr>
        <w:t>Закреплять знания об основных цветах и их оттенках; учить группировать предметы по цвету.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8C">
        <w:rPr>
          <w:rFonts w:ascii="Times New Roman" w:hAnsi="Times New Roman" w:cs="Times New Roman"/>
          <w:sz w:val="28"/>
          <w:szCs w:val="28"/>
        </w:rPr>
        <w:t>Продолжать формировать исследовательский интерес, учить способам обследования предм</w:t>
      </w:r>
      <w:r>
        <w:rPr>
          <w:rFonts w:ascii="Times New Roman" w:hAnsi="Times New Roman" w:cs="Times New Roman"/>
          <w:sz w:val="28"/>
          <w:szCs w:val="28"/>
        </w:rPr>
        <w:t xml:space="preserve">етов, включая простейшие опыты. </w:t>
      </w:r>
      <w:r w:rsidRPr="00DA498C">
        <w:rPr>
          <w:rFonts w:ascii="Times New Roman" w:hAnsi="Times New Roman" w:cs="Times New Roman"/>
          <w:sz w:val="28"/>
          <w:szCs w:val="28"/>
        </w:rPr>
        <w:t>Учить детей организовывать пространство для конструирования, планиров</w:t>
      </w:r>
      <w:r>
        <w:rPr>
          <w:rFonts w:ascii="Times New Roman" w:hAnsi="Times New Roman" w:cs="Times New Roman"/>
          <w:sz w:val="28"/>
          <w:szCs w:val="28"/>
        </w:rPr>
        <w:t xml:space="preserve">ать деятельность. </w:t>
      </w:r>
      <w:r w:rsidRPr="00DA498C">
        <w:rPr>
          <w:rFonts w:ascii="Times New Roman" w:hAnsi="Times New Roman" w:cs="Times New Roman"/>
          <w:sz w:val="28"/>
          <w:szCs w:val="28"/>
        </w:rPr>
        <w:t>Расширять представления о характерных</w:t>
      </w:r>
      <w:r>
        <w:rPr>
          <w:rFonts w:ascii="Times New Roman" w:hAnsi="Times New Roman" w:cs="Times New Roman"/>
          <w:sz w:val="28"/>
          <w:szCs w:val="28"/>
        </w:rPr>
        <w:t xml:space="preserve"> особенностях природы.</w:t>
      </w:r>
    </w:p>
    <w:p w:rsidR="00BE7D11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</w:t>
      </w:r>
      <w:r w:rsidRPr="00DA498C">
        <w:rPr>
          <w:rFonts w:ascii="Times New Roman" w:hAnsi="Times New Roman" w:cs="Times New Roman"/>
          <w:sz w:val="28"/>
          <w:szCs w:val="28"/>
        </w:rPr>
        <w:t>/и «Что вредно, а что полезно?»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98C">
        <w:rPr>
          <w:rFonts w:ascii="Times New Roman" w:hAnsi="Times New Roman" w:cs="Times New Roman"/>
          <w:sz w:val="28"/>
          <w:szCs w:val="28"/>
        </w:rPr>
        <w:t>-Беседа «Витамины</w:t>
      </w:r>
      <w:r>
        <w:rPr>
          <w:rFonts w:ascii="Times New Roman" w:hAnsi="Times New Roman" w:cs="Times New Roman"/>
          <w:sz w:val="28"/>
          <w:szCs w:val="28"/>
        </w:rPr>
        <w:t xml:space="preserve"> я люблю, быть здоровым я хочу»</w:t>
      </w:r>
    </w:p>
    <w:p w:rsidR="00BE7D11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-Д/и «В суп или в компот?» </w:t>
      </w:r>
    </w:p>
    <w:p w:rsidR="00BE7D11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д/и «чудесный мешочек» 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/и «мы капусту рубим..»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98C">
        <w:rPr>
          <w:rFonts w:ascii="Times New Roman" w:hAnsi="Times New Roman" w:cs="Times New Roman"/>
          <w:sz w:val="28"/>
          <w:szCs w:val="28"/>
        </w:rPr>
        <w:t>-Беседа «Таблетки растут на ветке, таблетки расту</w:t>
      </w:r>
      <w:r>
        <w:rPr>
          <w:rFonts w:ascii="Times New Roman" w:hAnsi="Times New Roman" w:cs="Times New Roman"/>
          <w:sz w:val="28"/>
          <w:szCs w:val="28"/>
        </w:rPr>
        <w:t xml:space="preserve">т на грядке» </w:t>
      </w:r>
      <w:proofErr w:type="gramStart"/>
      <w:r w:rsidRPr="00DA498C">
        <w:rPr>
          <w:rFonts w:ascii="Times New Roman" w:hAnsi="Times New Roman" w:cs="Times New Roman"/>
          <w:sz w:val="28"/>
          <w:szCs w:val="28"/>
        </w:rPr>
        <w:t>-Б</w:t>
      </w:r>
      <w:proofErr w:type="gramEnd"/>
      <w:r w:rsidRPr="00DA498C">
        <w:rPr>
          <w:rFonts w:ascii="Times New Roman" w:hAnsi="Times New Roman" w:cs="Times New Roman"/>
          <w:sz w:val="28"/>
          <w:szCs w:val="28"/>
        </w:rPr>
        <w:t>еседа «Правильное</w:t>
      </w:r>
      <w:r>
        <w:rPr>
          <w:rFonts w:ascii="Times New Roman" w:hAnsi="Times New Roman" w:cs="Times New Roman"/>
          <w:sz w:val="28"/>
          <w:szCs w:val="28"/>
        </w:rPr>
        <w:t xml:space="preserve"> питание – полезное воспитание»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98C">
        <w:rPr>
          <w:rFonts w:ascii="Times New Roman" w:hAnsi="Times New Roman" w:cs="Times New Roman"/>
          <w:sz w:val="28"/>
          <w:szCs w:val="28"/>
        </w:rPr>
        <w:t>-Беседа «</w:t>
      </w:r>
      <w:r>
        <w:rPr>
          <w:rFonts w:ascii="Times New Roman" w:hAnsi="Times New Roman" w:cs="Times New Roman"/>
          <w:sz w:val="28"/>
          <w:szCs w:val="28"/>
        </w:rPr>
        <w:t xml:space="preserve">Как и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приготовить суп?»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98C">
        <w:rPr>
          <w:rFonts w:ascii="Times New Roman" w:hAnsi="Times New Roman" w:cs="Times New Roman"/>
          <w:sz w:val="28"/>
          <w:szCs w:val="28"/>
        </w:rPr>
        <w:t xml:space="preserve">-Д/и «Собери продукты </w:t>
      </w:r>
      <w:r>
        <w:rPr>
          <w:rFonts w:ascii="Times New Roman" w:hAnsi="Times New Roman" w:cs="Times New Roman"/>
          <w:sz w:val="28"/>
          <w:szCs w:val="28"/>
        </w:rPr>
        <w:t xml:space="preserve">одного цвета на тарелки» (ФЭМП) 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98C">
        <w:rPr>
          <w:rFonts w:ascii="Times New Roman" w:hAnsi="Times New Roman" w:cs="Times New Roman"/>
          <w:sz w:val="28"/>
          <w:szCs w:val="28"/>
        </w:rPr>
        <w:t xml:space="preserve">-Д/и «Какого цвета этот овощ (фрукт)? (ФЭМП) Индивидуальная </w:t>
      </w:r>
      <w:r w:rsidRPr="00DA498C">
        <w:rPr>
          <w:rFonts w:ascii="Times New Roman" w:hAnsi="Times New Roman" w:cs="Times New Roman"/>
          <w:sz w:val="28"/>
          <w:szCs w:val="28"/>
        </w:rPr>
        <w:lastRenderedPageBreak/>
        <w:t>работа по сенсорному воспитанию.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98C">
        <w:rPr>
          <w:rFonts w:ascii="Times New Roman" w:hAnsi="Times New Roman" w:cs="Times New Roman"/>
          <w:sz w:val="28"/>
          <w:szCs w:val="28"/>
        </w:rPr>
        <w:t>-Опыт «Почему нельзя кушать снег?»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98C">
        <w:rPr>
          <w:rFonts w:ascii="Times New Roman" w:hAnsi="Times New Roman" w:cs="Times New Roman"/>
          <w:sz w:val="28"/>
          <w:szCs w:val="28"/>
        </w:rPr>
        <w:t xml:space="preserve"> «Наблюдение за </w:t>
      </w:r>
      <w:r>
        <w:rPr>
          <w:rFonts w:ascii="Times New Roman" w:hAnsi="Times New Roman" w:cs="Times New Roman"/>
          <w:sz w:val="28"/>
          <w:szCs w:val="28"/>
        </w:rPr>
        <w:t>погодой, птицами»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-«Посадка лука»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-«Уход за луковицами»</w:t>
      </w:r>
    </w:p>
    <w:p w:rsidR="00BE7D11" w:rsidRPr="00F675DB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5DB">
        <w:rPr>
          <w:rFonts w:ascii="Times New Roman" w:hAnsi="Times New Roman" w:cs="Times New Roman"/>
          <w:b/>
          <w:sz w:val="28"/>
          <w:szCs w:val="28"/>
        </w:rPr>
        <w:t>Образовательная область « Развитие речи»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A498C">
        <w:rPr>
          <w:rFonts w:ascii="Times New Roman" w:hAnsi="Times New Roman" w:cs="Times New Roman"/>
          <w:sz w:val="28"/>
          <w:szCs w:val="28"/>
        </w:rPr>
        <w:t>На основе обогащения знаний о ближайшем окружении продолжать расширять и активизировать словарный запас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8C">
        <w:rPr>
          <w:rFonts w:ascii="Times New Roman" w:hAnsi="Times New Roman" w:cs="Times New Roman"/>
          <w:sz w:val="28"/>
          <w:szCs w:val="28"/>
        </w:rPr>
        <w:t>Учить детей обобщать, устана</w:t>
      </w:r>
      <w:r>
        <w:rPr>
          <w:rFonts w:ascii="Times New Roman" w:hAnsi="Times New Roman" w:cs="Times New Roman"/>
          <w:sz w:val="28"/>
          <w:szCs w:val="28"/>
        </w:rPr>
        <w:t xml:space="preserve">вливать связи между предметами. </w:t>
      </w:r>
      <w:r w:rsidRPr="00DA498C">
        <w:rPr>
          <w:rFonts w:ascii="Times New Roman" w:hAnsi="Times New Roman" w:cs="Times New Roman"/>
          <w:sz w:val="28"/>
          <w:szCs w:val="28"/>
        </w:rPr>
        <w:t>Развива</w:t>
      </w:r>
      <w:r>
        <w:rPr>
          <w:rFonts w:ascii="Times New Roman" w:hAnsi="Times New Roman" w:cs="Times New Roman"/>
          <w:sz w:val="28"/>
          <w:szCs w:val="28"/>
        </w:rPr>
        <w:t>ть у детей монологическую речь.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498C">
        <w:rPr>
          <w:rFonts w:ascii="Times New Roman" w:hAnsi="Times New Roman" w:cs="Times New Roman"/>
          <w:sz w:val="28"/>
          <w:szCs w:val="28"/>
        </w:rPr>
        <w:t xml:space="preserve">Учить детей образовывать прилагательные из существительных (из яблок получается яблочный сок и т.д.). Сформировать представление о значимости жидкости для </w:t>
      </w:r>
      <w:r>
        <w:rPr>
          <w:rFonts w:ascii="Times New Roman" w:hAnsi="Times New Roman" w:cs="Times New Roman"/>
          <w:sz w:val="28"/>
          <w:szCs w:val="28"/>
        </w:rPr>
        <w:t>организма человека.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498C">
        <w:rPr>
          <w:rFonts w:ascii="Times New Roman" w:hAnsi="Times New Roman" w:cs="Times New Roman"/>
          <w:sz w:val="28"/>
          <w:szCs w:val="28"/>
        </w:rPr>
        <w:t>Формировать грамматический строй речи, расширять</w:t>
      </w:r>
      <w:r>
        <w:rPr>
          <w:rFonts w:ascii="Times New Roman" w:hAnsi="Times New Roman" w:cs="Times New Roman"/>
          <w:sz w:val="28"/>
          <w:szCs w:val="28"/>
        </w:rPr>
        <w:t xml:space="preserve"> объем словаря существительных. </w:t>
      </w:r>
      <w:r w:rsidRPr="00DA498C">
        <w:rPr>
          <w:rFonts w:ascii="Times New Roman" w:hAnsi="Times New Roman" w:cs="Times New Roman"/>
          <w:sz w:val="28"/>
          <w:szCs w:val="28"/>
        </w:rPr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изучени</w:t>
      </w:r>
      <w:r>
        <w:rPr>
          <w:rFonts w:ascii="Times New Roman" w:hAnsi="Times New Roman" w:cs="Times New Roman"/>
          <w:sz w:val="28"/>
          <w:szCs w:val="28"/>
        </w:rPr>
        <w:t xml:space="preserve">я настольно – печатные игры. </w:t>
      </w:r>
      <w:r w:rsidRPr="00DA498C">
        <w:rPr>
          <w:rFonts w:ascii="Times New Roman" w:hAnsi="Times New Roman" w:cs="Times New Roman"/>
          <w:sz w:val="28"/>
          <w:szCs w:val="28"/>
        </w:rPr>
        <w:t>Учить детей ч</w:t>
      </w:r>
      <w:r>
        <w:rPr>
          <w:rFonts w:ascii="Times New Roman" w:hAnsi="Times New Roman" w:cs="Times New Roman"/>
          <w:sz w:val="28"/>
          <w:szCs w:val="28"/>
        </w:rPr>
        <w:t xml:space="preserve">итать наизусть небольшие стихи. </w:t>
      </w:r>
      <w:r w:rsidRPr="00DA498C">
        <w:rPr>
          <w:rFonts w:ascii="Times New Roman" w:hAnsi="Times New Roman" w:cs="Times New Roman"/>
          <w:sz w:val="28"/>
          <w:szCs w:val="28"/>
        </w:rPr>
        <w:t>Воспитывать умение слушать новые художественные произведения, следить за развитием действия, со</w:t>
      </w:r>
      <w:r>
        <w:rPr>
          <w:rFonts w:ascii="Times New Roman" w:hAnsi="Times New Roman" w:cs="Times New Roman"/>
          <w:sz w:val="28"/>
          <w:szCs w:val="28"/>
        </w:rPr>
        <w:t xml:space="preserve">переживать героям произведения. </w:t>
      </w:r>
      <w:r w:rsidRPr="00DA498C">
        <w:rPr>
          <w:rFonts w:ascii="Times New Roman" w:hAnsi="Times New Roman" w:cs="Times New Roman"/>
          <w:sz w:val="28"/>
          <w:szCs w:val="28"/>
        </w:rPr>
        <w:t>Объяснять детям поступки персонажей и последствия эт</w:t>
      </w:r>
      <w:r>
        <w:rPr>
          <w:rFonts w:ascii="Times New Roman" w:hAnsi="Times New Roman" w:cs="Times New Roman"/>
          <w:sz w:val="28"/>
          <w:szCs w:val="28"/>
        </w:rPr>
        <w:t>их поступков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A498C">
        <w:rPr>
          <w:rFonts w:ascii="Times New Roman" w:hAnsi="Times New Roman" w:cs="Times New Roman"/>
          <w:sz w:val="28"/>
          <w:szCs w:val="28"/>
        </w:rPr>
        <w:t>Формирования у детей интереса к книгам.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210D3">
        <w:rPr>
          <w:rFonts w:ascii="Times New Roman" w:hAnsi="Times New Roman" w:cs="Times New Roman"/>
          <w:sz w:val="28"/>
          <w:szCs w:val="28"/>
        </w:rPr>
        <w:t xml:space="preserve">Сюжетно-ролевая игра «Накорми зайку овощами» 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0D3">
        <w:rPr>
          <w:rFonts w:ascii="Times New Roman" w:hAnsi="Times New Roman" w:cs="Times New Roman"/>
          <w:sz w:val="28"/>
          <w:szCs w:val="28"/>
        </w:rPr>
        <w:t>Д/и «Что где растет».</w:t>
      </w:r>
      <w:r>
        <w:rPr>
          <w:rFonts w:ascii="Times New Roman" w:hAnsi="Times New Roman" w:cs="Times New Roman"/>
          <w:sz w:val="28"/>
          <w:szCs w:val="28"/>
        </w:rPr>
        <w:t xml:space="preserve"> «Отгад</w:t>
      </w:r>
      <w:r w:rsidRPr="00DA498C">
        <w:rPr>
          <w:rFonts w:ascii="Times New Roman" w:hAnsi="Times New Roman" w:cs="Times New Roman"/>
          <w:sz w:val="28"/>
          <w:szCs w:val="28"/>
        </w:rPr>
        <w:t>ай продукт по описанию»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98C">
        <w:rPr>
          <w:rFonts w:ascii="Times New Roman" w:hAnsi="Times New Roman" w:cs="Times New Roman"/>
          <w:sz w:val="28"/>
          <w:szCs w:val="28"/>
        </w:rPr>
        <w:t>-Д/и «Фруктовый сок»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98C">
        <w:rPr>
          <w:rFonts w:ascii="Times New Roman" w:hAnsi="Times New Roman" w:cs="Times New Roman"/>
          <w:sz w:val="28"/>
          <w:szCs w:val="28"/>
        </w:rPr>
        <w:t>-Д/и «С чем можно сварить суп?»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-«Фруктовое лото»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98C">
        <w:rPr>
          <w:rFonts w:ascii="Times New Roman" w:hAnsi="Times New Roman" w:cs="Times New Roman"/>
          <w:sz w:val="28"/>
          <w:szCs w:val="28"/>
        </w:rPr>
        <w:t>-«Разрезные картинки»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98C">
        <w:rPr>
          <w:rFonts w:ascii="Times New Roman" w:hAnsi="Times New Roman" w:cs="Times New Roman"/>
          <w:sz w:val="28"/>
          <w:szCs w:val="28"/>
        </w:rPr>
        <w:t>-Чт</w:t>
      </w:r>
      <w:r>
        <w:rPr>
          <w:rFonts w:ascii="Times New Roman" w:hAnsi="Times New Roman" w:cs="Times New Roman"/>
          <w:sz w:val="28"/>
          <w:szCs w:val="28"/>
        </w:rPr>
        <w:t>ение художественной литературы: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98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498C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DA498C">
        <w:rPr>
          <w:rFonts w:ascii="Times New Roman" w:hAnsi="Times New Roman" w:cs="Times New Roman"/>
          <w:sz w:val="28"/>
          <w:szCs w:val="28"/>
        </w:rPr>
        <w:t>: «Сидит белка на тележке…»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EF498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F498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F4981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EF49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4981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EF4981">
        <w:rPr>
          <w:rFonts w:ascii="Times New Roman" w:hAnsi="Times New Roman" w:cs="Times New Roman"/>
          <w:sz w:val="28"/>
          <w:szCs w:val="28"/>
        </w:rPr>
        <w:t xml:space="preserve">…» - </w:t>
      </w:r>
      <w:proofErr w:type="spellStart"/>
      <w:r w:rsidRPr="00EF4981">
        <w:rPr>
          <w:rFonts w:ascii="Times New Roman" w:hAnsi="Times New Roman" w:cs="Times New Roman"/>
          <w:sz w:val="28"/>
          <w:szCs w:val="28"/>
        </w:rPr>
        <w:t>рус.нар</w:t>
      </w:r>
      <w:proofErr w:type="spellEnd"/>
      <w:r w:rsidRPr="00EF4981">
        <w:rPr>
          <w:rFonts w:ascii="Times New Roman" w:hAnsi="Times New Roman" w:cs="Times New Roman"/>
          <w:sz w:val="28"/>
          <w:szCs w:val="28"/>
        </w:rPr>
        <w:t>. песня</w:t>
      </w:r>
      <w:r>
        <w:rPr>
          <w:rFonts w:ascii="Times New Roman" w:hAnsi="Times New Roman" w:cs="Times New Roman"/>
          <w:sz w:val="28"/>
          <w:szCs w:val="28"/>
        </w:rPr>
        <w:t xml:space="preserve">. Сказка «репка». </w:t>
      </w:r>
      <w:proofErr w:type="gramStart"/>
      <w:r w:rsidRPr="00DA498C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DA498C">
        <w:rPr>
          <w:rFonts w:ascii="Times New Roman" w:hAnsi="Times New Roman" w:cs="Times New Roman"/>
          <w:sz w:val="28"/>
          <w:szCs w:val="28"/>
        </w:rPr>
        <w:t xml:space="preserve">ассматривание иллюстраций, </w:t>
      </w:r>
      <w:r>
        <w:rPr>
          <w:rFonts w:ascii="Times New Roman" w:hAnsi="Times New Roman" w:cs="Times New Roman"/>
          <w:sz w:val="28"/>
          <w:szCs w:val="28"/>
        </w:rPr>
        <w:t>картинок на тему «Что мы едим».</w:t>
      </w:r>
    </w:p>
    <w:p w:rsidR="00BE7D11" w:rsidRPr="00CB1676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676">
        <w:rPr>
          <w:rFonts w:ascii="Times New Roman" w:hAnsi="Times New Roman" w:cs="Times New Roman"/>
          <w:b/>
          <w:sz w:val="28"/>
          <w:szCs w:val="28"/>
        </w:rPr>
        <w:t>Образовательная область «Худож</w:t>
      </w:r>
      <w:r>
        <w:rPr>
          <w:rFonts w:ascii="Times New Roman" w:hAnsi="Times New Roman" w:cs="Times New Roman"/>
          <w:b/>
          <w:sz w:val="28"/>
          <w:szCs w:val="28"/>
        </w:rPr>
        <w:t>ественно-эстетическое развитие»</w:t>
      </w:r>
    </w:p>
    <w:p w:rsidR="00BE7D11" w:rsidRPr="00DA498C" w:rsidRDefault="00BE7D11" w:rsidP="00BE7D11">
      <w:pPr>
        <w:widowControl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98C">
        <w:rPr>
          <w:rFonts w:ascii="Times New Roman" w:hAnsi="Times New Roman" w:cs="Times New Roman"/>
          <w:sz w:val="28"/>
          <w:szCs w:val="28"/>
        </w:rPr>
        <w:lastRenderedPageBreak/>
        <w:t>Учить слушать музыкальное произведение до конца, понимать характер музыки, способствовать развитию певческих навыков</w:t>
      </w:r>
      <w:proofErr w:type="gramStart"/>
      <w:r w:rsidRPr="00DA498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DA498C">
        <w:rPr>
          <w:rFonts w:ascii="Times New Roman" w:hAnsi="Times New Roman" w:cs="Times New Roman"/>
          <w:sz w:val="28"/>
          <w:szCs w:val="28"/>
        </w:rPr>
        <w:t xml:space="preserve">Рисование </w:t>
      </w:r>
      <w:r>
        <w:rPr>
          <w:rFonts w:ascii="Times New Roman" w:hAnsi="Times New Roman" w:cs="Times New Roman"/>
          <w:sz w:val="28"/>
          <w:szCs w:val="28"/>
        </w:rPr>
        <w:t xml:space="preserve"> «Угостим зайку», «вкусные картинки».»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банке».</w:t>
      </w:r>
    </w:p>
    <w:p w:rsidR="00BE7D11" w:rsidRPr="00DA498C" w:rsidRDefault="00BE7D11" w:rsidP="00BE7D11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5DB">
        <w:rPr>
          <w:rFonts w:ascii="Times New Roman" w:hAnsi="Times New Roman" w:cs="Times New Roman"/>
          <w:b/>
          <w:sz w:val="28"/>
          <w:szCs w:val="28"/>
        </w:rPr>
        <w:t xml:space="preserve">      Оздоровительные 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98C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Pr="00DA498C">
        <w:rPr>
          <w:rFonts w:ascii="Times New Roman" w:hAnsi="Times New Roman" w:cs="Times New Roman"/>
          <w:sz w:val="28"/>
          <w:szCs w:val="28"/>
        </w:rPr>
        <w:t xml:space="preserve"> группы, сквозное пров</w:t>
      </w:r>
      <w:r>
        <w:rPr>
          <w:rFonts w:ascii="Times New Roman" w:hAnsi="Times New Roman" w:cs="Times New Roman"/>
          <w:sz w:val="28"/>
          <w:szCs w:val="28"/>
        </w:rPr>
        <w:t xml:space="preserve">етривание в отсутствии детей. </w:t>
      </w:r>
      <w:r w:rsidRPr="00DA498C">
        <w:rPr>
          <w:rFonts w:ascii="Times New Roman" w:hAnsi="Times New Roman" w:cs="Times New Roman"/>
          <w:sz w:val="28"/>
          <w:szCs w:val="28"/>
        </w:rPr>
        <w:t xml:space="preserve">Закаливающие процедуры: </w:t>
      </w:r>
      <w:proofErr w:type="spellStart"/>
      <w:r w:rsidRPr="00DA498C">
        <w:rPr>
          <w:rFonts w:ascii="Times New Roman" w:hAnsi="Times New Roman" w:cs="Times New Roman"/>
          <w:sz w:val="28"/>
          <w:szCs w:val="28"/>
        </w:rPr>
        <w:t>босохождение</w:t>
      </w:r>
      <w:proofErr w:type="spellEnd"/>
      <w:r w:rsidRPr="00DA498C">
        <w:rPr>
          <w:rFonts w:ascii="Times New Roman" w:hAnsi="Times New Roman" w:cs="Times New Roman"/>
          <w:sz w:val="28"/>
          <w:szCs w:val="28"/>
        </w:rPr>
        <w:t xml:space="preserve">, умывание </w:t>
      </w:r>
      <w:r>
        <w:rPr>
          <w:rFonts w:ascii="Times New Roman" w:hAnsi="Times New Roman" w:cs="Times New Roman"/>
          <w:sz w:val="28"/>
          <w:szCs w:val="28"/>
        </w:rPr>
        <w:t xml:space="preserve">рук до локтей прохладной водой. </w:t>
      </w:r>
      <w:r w:rsidRPr="00DA498C">
        <w:rPr>
          <w:rFonts w:ascii="Times New Roman" w:hAnsi="Times New Roman" w:cs="Times New Roman"/>
          <w:sz w:val="28"/>
          <w:szCs w:val="28"/>
        </w:rPr>
        <w:t>Профилактика плоскостопи</w:t>
      </w:r>
      <w:r>
        <w:rPr>
          <w:rFonts w:ascii="Times New Roman" w:hAnsi="Times New Roman" w:cs="Times New Roman"/>
          <w:sz w:val="28"/>
          <w:szCs w:val="28"/>
        </w:rPr>
        <w:t>я: хождение по «дорожке здоровья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E7D11" w:rsidRPr="00F675DB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5DB">
        <w:rPr>
          <w:rFonts w:ascii="Times New Roman" w:hAnsi="Times New Roman" w:cs="Times New Roman"/>
          <w:b/>
          <w:sz w:val="28"/>
          <w:szCs w:val="28"/>
        </w:rPr>
        <w:t>Взаимодействие детского сада с семьёй.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98C">
        <w:rPr>
          <w:rFonts w:ascii="Times New Roman" w:hAnsi="Times New Roman" w:cs="Times New Roman"/>
          <w:sz w:val="28"/>
          <w:szCs w:val="28"/>
        </w:rPr>
        <w:t>Информировать родителей об особенностях здорового питания детей младшего дошкольного возраста.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98C">
        <w:rPr>
          <w:rFonts w:ascii="Times New Roman" w:hAnsi="Times New Roman" w:cs="Times New Roman"/>
          <w:sz w:val="28"/>
          <w:szCs w:val="28"/>
        </w:rPr>
        <w:t>Познакомить родителей с содержанием работы в гру</w:t>
      </w:r>
      <w:r>
        <w:rPr>
          <w:rFonts w:ascii="Times New Roman" w:hAnsi="Times New Roman" w:cs="Times New Roman"/>
          <w:sz w:val="28"/>
          <w:szCs w:val="28"/>
        </w:rPr>
        <w:t>ппе по теме «Здоровое питание»;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98C">
        <w:rPr>
          <w:rFonts w:ascii="Times New Roman" w:hAnsi="Times New Roman" w:cs="Times New Roman"/>
          <w:sz w:val="28"/>
          <w:szCs w:val="28"/>
        </w:rPr>
        <w:t>Обеспечить преемственность воспитания в семье и в дошкольном образовательном учреждении;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98C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 xml:space="preserve">формация в уголке для родителей. </w:t>
      </w:r>
      <w:r w:rsidRPr="00DA498C">
        <w:rPr>
          <w:rFonts w:ascii="Times New Roman" w:hAnsi="Times New Roman" w:cs="Times New Roman"/>
          <w:sz w:val="28"/>
          <w:szCs w:val="28"/>
        </w:rPr>
        <w:t>«Питание и здоровье детей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возраста».</w:t>
      </w:r>
    </w:p>
    <w:p w:rsidR="00BE7D11" w:rsidRPr="00DA498C" w:rsidRDefault="00BE7D11" w:rsidP="00BE7D11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2198" w:rsidRPr="00BD0F40" w:rsidRDefault="00FF2198" w:rsidP="00BD0F40">
      <w:pPr>
        <w:rPr>
          <w:rFonts w:ascii="Times New Roman" w:hAnsi="Times New Roman" w:cs="Times New Roman"/>
          <w:sz w:val="28"/>
          <w:szCs w:val="28"/>
        </w:rPr>
      </w:pPr>
    </w:p>
    <w:p w:rsidR="00FF2198" w:rsidRPr="00BD0F40" w:rsidRDefault="00FF2198" w:rsidP="00BD0F40">
      <w:pPr>
        <w:rPr>
          <w:rFonts w:ascii="Times New Roman" w:hAnsi="Times New Roman" w:cs="Times New Roman"/>
          <w:sz w:val="28"/>
          <w:szCs w:val="28"/>
        </w:rPr>
      </w:pPr>
    </w:p>
    <w:p w:rsidR="00FF2198" w:rsidRPr="00BD0F40" w:rsidRDefault="00FF2198" w:rsidP="00BD0F40">
      <w:pPr>
        <w:rPr>
          <w:rFonts w:ascii="Times New Roman" w:hAnsi="Times New Roman" w:cs="Times New Roman"/>
          <w:sz w:val="28"/>
          <w:szCs w:val="28"/>
        </w:rPr>
      </w:pPr>
    </w:p>
    <w:p w:rsidR="00FF2198" w:rsidRPr="00BD0F40" w:rsidRDefault="00FF2198" w:rsidP="00BD0F40">
      <w:pPr>
        <w:rPr>
          <w:rFonts w:ascii="Times New Roman" w:hAnsi="Times New Roman" w:cs="Times New Roman"/>
          <w:sz w:val="28"/>
          <w:szCs w:val="28"/>
        </w:rPr>
      </w:pPr>
    </w:p>
    <w:p w:rsidR="00FF2198" w:rsidRPr="00BD0F40" w:rsidRDefault="00FF2198" w:rsidP="00BD0F40">
      <w:pPr>
        <w:rPr>
          <w:rFonts w:ascii="Times New Roman" w:hAnsi="Times New Roman" w:cs="Times New Roman"/>
          <w:sz w:val="28"/>
          <w:szCs w:val="28"/>
        </w:rPr>
      </w:pPr>
    </w:p>
    <w:p w:rsidR="00FF2198" w:rsidRPr="00557C5A" w:rsidRDefault="00FF2198">
      <w:pPr>
        <w:rPr>
          <w:rFonts w:ascii="Times New Roman" w:hAnsi="Times New Roman" w:cs="Times New Roman"/>
        </w:rPr>
      </w:pPr>
    </w:p>
    <w:p w:rsidR="00FF2198" w:rsidRPr="00557C5A" w:rsidRDefault="00FF2198">
      <w:pPr>
        <w:rPr>
          <w:rFonts w:ascii="Times New Roman" w:hAnsi="Times New Roman" w:cs="Times New Roman"/>
        </w:rPr>
      </w:pPr>
    </w:p>
    <w:p w:rsidR="00FF2198" w:rsidRPr="00557C5A" w:rsidRDefault="00FF2198">
      <w:pPr>
        <w:rPr>
          <w:rFonts w:ascii="Times New Roman" w:hAnsi="Times New Roman" w:cs="Times New Roman"/>
        </w:rPr>
      </w:pPr>
    </w:p>
    <w:p w:rsidR="00FF2198" w:rsidRPr="00557C5A" w:rsidRDefault="00FF2198">
      <w:pPr>
        <w:rPr>
          <w:rFonts w:ascii="Times New Roman" w:hAnsi="Times New Roman" w:cs="Times New Roman"/>
        </w:rPr>
      </w:pPr>
    </w:p>
    <w:p w:rsidR="00FF2198" w:rsidRPr="00557C5A" w:rsidRDefault="00FF2198">
      <w:pPr>
        <w:rPr>
          <w:rFonts w:ascii="Times New Roman" w:hAnsi="Times New Roman" w:cs="Times New Roman"/>
        </w:rPr>
      </w:pPr>
    </w:p>
    <w:p w:rsidR="00FF2198" w:rsidRPr="00557C5A" w:rsidRDefault="00FF2198">
      <w:pPr>
        <w:rPr>
          <w:rFonts w:ascii="Times New Roman" w:hAnsi="Times New Roman" w:cs="Times New Roman"/>
        </w:rPr>
      </w:pPr>
    </w:p>
    <w:p w:rsidR="00FF2198" w:rsidRPr="00557C5A" w:rsidRDefault="00FF2198">
      <w:pPr>
        <w:rPr>
          <w:rFonts w:ascii="Times New Roman" w:hAnsi="Times New Roman" w:cs="Times New Roman"/>
        </w:rPr>
      </w:pPr>
    </w:p>
    <w:p w:rsidR="00FF2198" w:rsidRPr="00557C5A" w:rsidRDefault="00FF2198" w:rsidP="00FF2198">
      <w:pPr>
        <w:rPr>
          <w:rFonts w:ascii="Times New Roman" w:hAnsi="Times New Roman" w:cs="Times New Roman"/>
        </w:rPr>
      </w:pPr>
      <w:bookmarkStart w:id="0" w:name="_GoBack"/>
      <w:bookmarkEnd w:id="0"/>
    </w:p>
    <w:p w:rsidR="00FF2198" w:rsidRPr="00557C5A" w:rsidRDefault="00FF2198" w:rsidP="00FF2198">
      <w:pPr>
        <w:rPr>
          <w:rFonts w:ascii="Times New Roman" w:hAnsi="Times New Roman" w:cs="Times New Roman"/>
        </w:rPr>
      </w:pPr>
    </w:p>
    <w:p w:rsidR="00FF2198" w:rsidRPr="00557C5A" w:rsidRDefault="00FF2198">
      <w:pPr>
        <w:rPr>
          <w:rFonts w:ascii="Times New Roman" w:hAnsi="Times New Roman" w:cs="Times New Roman"/>
        </w:rPr>
      </w:pPr>
    </w:p>
    <w:sectPr w:rsidR="00FF2198" w:rsidRPr="00557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5ED"/>
    <w:rsid w:val="002546C1"/>
    <w:rsid w:val="00557C5A"/>
    <w:rsid w:val="00615B64"/>
    <w:rsid w:val="0071371F"/>
    <w:rsid w:val="007875ED"/>
    <w:rsid w:val="00BB5CAE"/>
    <w:rsid w:val="00BD0F40"/>
    <w:rsid w:val="00BE7D11"/>
    <w:rsid w:val="00EF5F1C"/>
    <w:rsid w:val="00FB21FC"/>
    <w:rsid w:val="00FF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2022-03-02T16:26:00Z</dcterms:created>
  <dcterms:modified xsi:type="dcterms:W3CDTF">2022-03-02T16:26:00Z</dcterms:modified>
</cp:coreProperties>
</file>