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3" w:type="dxa"/>
        <w:tblInd w:w="-743" w:type="dxa"/>
        <w:tblLook w:val="04A0" w:firstRow="1" w:lastRow="0" w:firstColumn="1" w:lastColumn="0" w:noHBand="0" w:noVBand="1"/>
      </w:tblPr>
      <w:tblGrid>
        <w:gridCol w:w="10686"/>
      </w:tblGrid>
      <w:tr w:rsidR="00E70E9F" w:rsidRPr="00E56084" w:rsidTr="00E70E9F">
        <w:trPr>
          <w:trHeight w:val="315"/>
        </w:trPr>
        <w:tc>
          <w:tcPr>
            <w:tcW w:w="10543" w:type="dxa"/>
            <w:noWrap/>
            <w:vAlign w:val="bottom"/>
            <w:hideMark/>
          </w:tcPr>
          <w:tbl>
            <w:tblPr>
              <w:tblW w:w="10470" w:type="dxa"/>
              <w:tblLook w:val="04A0" w:firstRow="1" w:lastRow="0" w:firstColumn="1" w:lastColumn="0" w:noHBand="0" w:noVBand="1"/>
            </w:tblPr>
            <w:tblGrid>
              <w:gridCol w:w="10470"/>
            </w:tblGrid>
            <w:tr w:rsidR="00E70E9F" w:rsidTr="00E70E9F">
              <w:trPr>
                <w:trHeight w:val="315"/>
              </w:trPr>
              <w:tc>
                <w:tcPr>
                  <w:tcW w:w="10470" w:type="dxa"/>
                  <w:noWrap/>
                  <w:hideMark/>
                </w:tcPr>
                <w:p w:rsidR="00E70E9F" w:rsidRPr="00B647D6" w:rsidRDefault="00E70E9F" w:rsidP="00E70E9F">
                  <w:pPr>
                    <w:keepNext/>
                    <w:spacing w:after="0" w:line="240" w:lineRule="auto"/>
                    <w:jc w:val="center"/>
                    <w:outlineLvl w:val="1"/>
                    <w:rPr>
                      <w:rFonts w:ascii="Times New Roman" w:eastAsia="Times New Roman" w:hAnsi="Times New Roman" w:cs="Times New Roman"/>
                      <w:b/>
                      <w:bCs/>
                    </w:rPr>
                  </w:pPr>
                  <w:r w:rsidRPr="00B647D6">
                    <w:rPr>
                      <w:rFonts w:ascii="Times New Roman" w:eastAsia="Times New Roman" w:hAnsi="Times New Roman" w:cs="Times New Roman"/>
                      <w:b/>
                      <w:bCs/>
                    </w:rPr>
                    <w:t>Муниципальное бюджетное общеобразовательное учреждение</w:t>
                  </w:r>
                </w:p>
              </w:tc>
            </w:tr>
            <w:tr w:rsidR="00E70E9F" w:rsidTr="00E70E9F">
              <w:trPr>
                <w:trHeight w:val="375"/>
              </w:trPr>
              <w:tc>
                <w:tcPr>
                  <w:tcW w:w="10470" w:type="dxa"/>
                  <w:noWrap/>
                  <w:hideMark/>
                </w:tcPr>
                <w:p w:rsidR="00E70E9F" w:rsidRPr="00B647D6" w:rsidRDefault="00E70E9F" w:rsidP="00E70E9F">
                  <w:pPr>
                    <w:spacing w:after="0" w:line="240" w:lineRule="auto"/>
                    <w:jc w:val="center"/>
                    <w:rPr>
                      <w:rFonts w:ascii="Times New Roman" w:eastAsia="Times New Roman" w:hAnsi="Times New Roman" w:cs="Times New Roman"/>
                      <w:b/>
                      <w:bCs/>
                      <w:color w:val="000000"/>
                      <w:spacing w:val="-1"/>
                      <w:w w:val="117"/>
                    </w:rPr>
                  </w:pPr>
                  <w:r w:rsidRPr="00B647D6">
                    <w:rPr>
                      <w:rFonts w:ascii="Times New Roman" w:eastAsia="Times New Roman" w:hAnsi="Times New Roman" w:cs="Times New Roman"/>
                      <w:b/>
                      <w:color w:val="000000"/>
                      <w:spacing w:val="-1"/>
                      <w:w w:val="117"/>
                    </w:rPr>
                    <w:t>«Средняя общеобразовательная школа №1»</w:t>
                  </w:r>
                </w:p>
              </w:tc>
            </w:tr>
          </w:tbl>
          <w:p w:rsidR="00E70E9F" w:rsidRPr="001D2BEF" w:rsidRDefault="00E70E9F" w:rsidP="00480E39">
            <w:pPr>
              <w:spacing w:after="0" w:line="240" w:lineRule="auto"/>
              <w:jc w:val="center"/>
              <w:rPr>
                <w:rFonts w:ascii="Times New Roman" w:eastAsia="Times New Roman" w:hAnsi="Times New Roman" w:cs="Times New Roman"/>
                <w:bCs/>
                <w:color w:val="000000"/>
                <w:spacing w:val="-1"/>
                <w:w w:val="117"/>
              </w:rPr>
            </w:pPr>
            <w:r w:rsidRPr="001D2BEF">
              <w:rPr>
                <w:rFonts w:ascii="Times New Roman" w:eastAsia="Times New Roman" w:hAnsi="Times New Roman" w:cs="Times New Roman"/>
                <w:b/>
                <w:color w:val="000000"/>
                <w:spacing w:val="-1"/>
                <w:w w:val="117"/>
              </w:rPr>
              <w:t>юридический адрес:</w:t>
            </w:r>
            <w:r w:rsidRPr="001D2BEF">
              <w:rPr>
                <w:rFonts w:ascii="Times New Roman" w:eastAsia="Times New Roman" w:hAnsi="Times New Roman" w:cs="Times New Roman"/>
                <w:bCs/>
                <w:color w:val="000000"/>
                <w:spacing w:val="-1"/>
                <w:w w:val="117"/>
              </w:rPr>
              <w:t xml:space="preserve">141300, Московская область </w:t>
            </w:r>
          </w:p>
          <w:p w:rsidR="00E70E9F" w:rsidRPr="001D2BEF" w:rsidRDefault="00E70E9F" w:rsidP="00480E39">
            <w:pPr>
              <w:spacing w:after="0" w:line="240" w:lineRule="auto"/>
              <w:jc w:val="center"/>
              <w:rPr>
                <w:rFonts w:ascii="Times New Roman" w:eastAsia="Times New Roman" w:hAnsi="Times New Roman" w:cs="Times New Roman"/>
                <w:color w:val="000000"/>
                <w:spacing w:val="-1"/>
                <w:w w:val="117"/>
              </w:rPr>
            </w:pPr>
            <w:r w:rsidRPr="001D2BEF">
              <w:rPr>
                <w:rFonts w:ascii="Times New Roman" w:eastAsia="Times New Roman" w:hAnsi="Times New Roman" w:cs="Times New Roman"/>
                <w:bCs/>
                <w:color w:val="000000"/>
                <w:spacing w:val="-1"/>
                <w:w w:val="117"/>
              </w:rPr>
              <w:t>г. Сергиев Посад, ул. 1-ой Ударной Армии, д. 93</w:t>
            </w:r>
          </w:p>
          <w:p w:rsidR="00E70E9F" w:rsidRPr="001D2BEF" w:rsidRDefault="00E70E9F" w:rsidP="00480E39">
            <w:pPr>
              <w:spacing w:after="0" w:line="240" w:lineRule="auto"/>
              <w:jc w:val="center"/>
              <w:rPr>
                <w:rFonts w:ascii="Times New Roman" w:eastAsia="Times New Roman" w:hAnsi="Times New Roman" w:cs="Times New Roman"/>
                <w:bCs/>
                <w:color w:val="000000"/>
                <w:spacing w:val="-1"/>
                <w:w w:val="117"/>
              </w:rPr>
            </w:pPr>
            <w:r w:rsidRPr="001D2BEF">
              <w:rPr>
                <w:rFonts w:ascii="Times New Roman" w:eastAsia="Times New Roman" w:hAnsi="Times New Roman" w:cs="Times New Roman"/>
                <w:bCs/>
                <w:color w:val="000000"/>
                <w:spacing w:val="-1"/>
                <w:w w:val="117"/>
              </w:rPr>
              <w:t>Тел. факс 8(496)-542-07-40</w:t>
            </w:r>
          </w:p>
          <w:p w:rsidR="00E70E9F" w:rsidRPr="00CD7321" w:rsidRDefault="00E70E9F" w:rsidP="00480E39">
            <w:pPr>
              <w:spacing w:after="0" w:line="240" w:lineRule="auto"/>
              <w:jc w:val="center"/>
              <w:rPr>
                <w:rFonts w:ascii="Times New Roman" w:eastAsia="Times New Roman" w:hAnsi="Times New Roman" w:cs="Times New Roman"/>
                <w:bCs/>
                <w:color w:val="000000"/>
                <w:spacing w:val="-1"/>
                <w:w w:val="117"/>
                <w:lang w:val="en-US"/>
              </w:rPr>
            </w:pPr>
            <w:proofErr w:type="gramStart"/>
            <w:r w:rsidRPr="001D2BEF">
              <w:rPr>
                <w:rFonts w:ascii="Times New Roman" w:eastAsia="Times New Roman" w:hAnsi="Times New Roman" w:cs="Times New Roman"/>
                <w:bCs/>
                <w:color w:val="000000"/>
                <w:spacing w:val="-1"/>
                <w:w w:val="117"/>
              </w:rPr>
              <w:t>е</w:t>
            </w:r>
            <w:proofErr w:type="gramEnd"/>
            <w:r w:rsidRPr="00CD7321">
              <w:rPr>
                <w:rFonts w:ascii="Times New Roman" w:eastAsia="Times New Roman" w:hAnsi="Times New Roman" w:cs="Times New Roman"/>
                <w:bCs/>
                <w:color w:val="000000"/>
                <w:spacing w:val="-1"/>
                <w:w w:val="117"/>
                <w:lang w:val="en-US"/>
              </w:rPr>
              <w:t>-</w:t>
            </w:r>
            <w:r w:rsidRPr="001D2BEF">
              <w:rPr>
                <w:rFonts w:ascii="Times New Roman" w:eastAsia="Times New Roman" w:hAnsi="Times New Roman" w:cs="Times New Roman"/>
                <w:bCs/>
                <w:color w:val="000000"/>
                <w:spacing w:val="-1"/>
                <w:w w:val="117"/>
                <w:lang w:val="en-US"/>
              </w:rPr>
              <w:t>mail</w:t>
            </w:r>
            <w:r w:rsidRPr="00CD7321">
              <w:rPr>
                <w:rFonts w:ascii="Times New Roman" w:eastAsia="Times New Roman" w:hAnsi="Times New Roman" w:cs="Times New Roman"/>
                <w:bCs/>
                <w:color w:val="000000"/>
                <w:spacing w:val="-1"/>
                <w:w w:val="117"/>
                <w:lang w:val="en-US"/>
              </w:rPr>
              <w:t xml:space="preserve">: </w:t>
            </w:r>
            <w:r w:rsidRPr="001D2BEF">
              <w:rPr>
                <w:rFonts w:ascii="Times New Roman" w:eastAsia="Times New Roman" w:hAnsi="Times New Roman" w:cs="Times New Roman"/>
                <w:bCs/>
                <w:color w:val="000000"/>
                <w:spacing w:val="-1"/>
                <w:w w:val="117"/>
                <w:lang w:val="en-US"/>
              </w:rPr>
              <w:t>sepo</w:t>
            </w:r>
            <w:r w:rsidRPr="00CD7321">
              <w:rPr>
                <w:rFonts w:ascii="Times New Roman" w:eastAsia="Times New Roman" w:hAnsi="Times New Roman" w:cs="Times New Roman"/>
                <w:bCs/>
                <w:color w:val="000000"/>
                <w:spacing w:val="-1"/>
                <w:w w:val="117"/>
                <w:lang w:val="en-US"/>
              </w:rPr>
              <w:t>_</w:t>
            </w:r>
            <w:r w:rsidRPr="001D2BEF">
              <w:rPr>
                <w:rFonts w:ascii="Times New Roman" w:eastAsia="Times New Roman" w:hAnsi="Times New Roman" w:cs="Times New Roman"/>
                <w:bCs/>
                <w:color w:val="000000"/>
                <w:spacing w:val="-1"/>
                <w:w w:val="117"/>
                <w:lang w:val="en-US"/>
              </w:rPr>
              <w:t>mbou</w:t>
            </w:r>
            <w:r w:rsidRPr="00CD7321">
              <w:rPr>
                <w:rFonts w:ascii="Times New Roman" w:eastAsia="Times New Roman" w:hAnsi="Times New Roman" w:cs="Times New Roman"/>
                <w:bCs/>
                <w:color w:val="000000"/>
                <w:spacing w:val="-1"/>
                <w:w w:val="117"/>
                <w:lang w:val="en-US"/>
              </w:rPr>
              <w:t>_1@</w:t>
            </w:r>
            <w:r w:rsidRPr="001D2BEF">
              <w:rPr>
                <w:rFonts w:ascii="Times New Roman" w:eastAsia="Times New Roman" w:hAnsi="Times New Roman" w:cs="Times New Roman"/>
                <w:bCs/>
                <w:color w:val="000000"/>
                <w:spacing w:val="-1"/>
                <w:w w:val="117"/>
                <w:lang w:val="en-US"/>
              </w:rPr>
              <w:t>mosreg</w:t>
            </w:r>
            <w:r w:rsidRPr="00CD7321">
              <w:rPr>
                <w:rFonts w:ascii="Times New Roman" w:eastAsia="Times New Roman" w:hAnsi="Times New Roman" w:cs="Times New Roman"/>
                <w:bCs/>
                <w:color w:val="000000"/>
                <w:spacing w:val="-1"/>
                <w:w w:val="117"/>
                <w:lang w:val="en-US"/>
              </w:rPr>
              <w:t>.</w:t>
            </w:r>
            <w:r w:rsidRPr="001D2BEF">
              <w:rPr>
                <w:rFonts w:ascii="Times New Roman" w:eastAsia="Times New Roman" w:hAnsi="Times New Roman" w:cs="Times New Roman"/>
                <w:bCs/>
                <w:color w:val="000000"/>
                <w:spacing w:val="-1"/>
                <w:w w:val="117"/>
                <w:lang w:val="en-US"/>
              </w:rPr>
              <w:t>ru</w:t>
            </w:r>
          </w:p>
          <w:p w:rsidR="00E70E9F" w:rsidRPr="001D2BEF" w:rsidRDefault="00E70E9F" w:rsidP="00480E39">
            <w:pPr>
              <w:spacing w:after="0" w:line="240" w:lineRule="auto"/>
              <w:jc w:val="center"/>
              <w:rPr>
                <w:rFonts w:ascii="Times New Roman" w:eastAsia="Times New Roman" w:hAnsi="Times New Roman" w:cs="Times New Roman"/>
                <w:color w:val="000000"/>
                <w:spacing w:val="-1"/>
                <w:w w:val="117"/>
              </w:rPr>
            </w:pPr>
            <w:r w:rsidRPr="001D2BEF">
              <w:rPr>
                <w:rFonts w:ascii="Times New Roman" w:eastAsia="Times New Roman" w:hAnsi="Times New Roman" w:cs="Times New Roman"/>
                <w:b/>
                <w:color w:val="000000"/>
                <w:spacing w:val="-1"/>
                <w:w w:val="117"/>
              </w:rPr>
              <w:t>фактический адрес:</w:t>
            </w:r>
          </w:p>
          <w:p w:rsidR="00E70E9F" w:rsidRPr="001D2BEF" w:rsidRDefault="00E70E9F" w:rsidP="00480E39">
            <w:pPr>
              <w:spacing w:after="0" w:line="240" w:lineRule="auto"/>
              <w:jc w:val="center"/>
              <w:rPr>
                <w:rFonts w:ascii="Times New Roman" w:eastAsia="Times New Roman" w:hAnsi="Times New Roman" w:cs="Times New Roman"/>
                <w:bCs/>
                <w:color w:val="000000"/>
                <w:spacing w:val="-1"/>
                <w:w w:val="117"/>
              </w:rPr>
            </w:pPr>
            <w:r w:rsidRPr="001D2BEF">
              <w:rPr>
                <w:rFonts w:ascii="Times New Roman" w:eastAsia="Times New Roman" w:hAnsi="Times New Roman" w:cs="Times New Roman"/>
                <w:bCs/>
                <w:color w:val="000000"/>
                <w:spacing w:val="-1"/>
                <w:w w:val="117"/>
              </w:rPr>
              <w:t xml:space="preserve">структурное подразделение (дошкольное отделение): </w:t>
            </w:r>
            <w:r w:rsidRPr="001D2BEF">
              <w:rPr>
                <w:rFonts w:ascii="Times New Roman" w:eastAsia="Times New Roman" w:hAnsi="Times New Roman" w:cs="Times New Roman"/>
                <w:bCs/>
                <w:caps/>
                <w:color w:val="333333"/>
                <w:spacing w:val="-1"/>
                <w:w w:val="117"/>
                <w:shd w:val="clear" w:color="auto" w:fill="FFFFFF"/>
              </w:rPr>
              <w:t>141337</w:t>
            </w:r>
            <w:r w:rsidRPr="001D2BEF">
              <w:rPr>
                <w:rFonts w:ascii="Times New Roman" w:eastAsia="Times New Roman" w:hAnsi="Times New Roman" w:cs="Times New Roman"/>
                <w:bCs/>
                <w:color w:val="000000"/>
                <w:spacing w:val="-1"/>
                <w:w w:val="117"/>
              </w:rPr>
              <w:t xml:space="preserve">, </w:t>
            </w:r>
          </w:p>
          <w:p w:rsidR="00E70E9F" w:rsidRPr="00E56084" w:rsidRDefault="00E70E9F" w:rsidP="00480E39">
            <w:pPr>
              <w:spacing w:after="0" w:line="240" w:lineRule="auto"/>
              <w:jc w:val="center"/>
              <w:rPr>
                <w:rFonts w:ascii="Times New Roman" w:eastAsia="Times New Roman" w:hAnsi="Times New Roman" w:cs="Times New Roman"/>
                <w:bCs/>
                <w:color w:val="000000"/>
                <w:spacing w:val="-1"/>
                <w:w w:val="117"/>
              </w:rPr>
            </w:pPr>
            <w:r w:rsidRPr="001D2BEF">
              <w:rPr>
                <w:rFonts w:ascii="Times New Roman" w:eastAsia="Times New Roman" w:hAnsi="Times New Roman" w:cs="Times New Roman"/>
                <w:bCs/>
                <w:color w:val="000000"/>
                <w:spacing w:val="-1"/>
                <w:w w:val="117"/>
              </w:rPr>
              <w:t xml:space="preserve">Московская область, </w:t>
            </w:r>
            <w:proofErr w:type="gramStart"/>
            <w:r w:rsidRPr="001D2BEF">
              <w:rPr>
                <w:rFonts w:ascii="Times New Roman" w:eastAsia="Times New Roman" w:hAnsi="Times New Roman" w:cs="Times New Roman"/>
                <w:bCs/>
                <w:color w:val="000000"/>
                <w:spacing w:val="-1"/>
                <w:w w:val="117"/>
              </w:rPr>
              <w:t>Сергиево-Посадский</w:t>
            </w:r>
            <w:proofErr w:type="gramEnd"/>
            <w:r w:rsidRPr="001D2BEF">
              <w:rPr>
                <w:rFonts w:ascii="Times New Roman" w:eastAsia="Times New Roman" w:hAnsi="Times New Roman" w:cs="Times New Roman"/>
                <w:bCs/>
                <w:color w:val="000000"/>
                <w:spacing w:val="-1"/>
                <w:w w:val="117"/>
              </w:rPr>
              <w:t xml:space="preserve"> г. о, с. </w:t>
            </w:r>
            <w:proofErr w:type="spellStart"/>
            <w:r w:rsidRPr="001D2BEF">
              <w:rPr>
                <w:rFonts w:ascii="Times New Roman" w:eastAsia="Times New Roman" w:hAnsi="Times New Roman" w:cs="Times New Roman"/>
                <w:bCs/>
                <w:color w:val="000000"/>
                <w:spacing w:val="-1"/>
                <w:w w:val="117"/>
              </w:rPr>
              <w:t>Мишутино</w:t>
            </w:r>
            <w:proofErr w:type="spellEnd"/>
            <w:r w:rsidRPr="001D2BEF">
              <w:rPr>
                <w:rFonts w:ascii="Times New Roman" w:eastAsia="Times New Roman" w:hAnsi="Times New Roman" w:cs="Times New Roman"/>
                <w:bCs/>
                <w:color w:val="000000"/>
                <w:spacing w:val="-1"/>
                <w:w w:val="117"/>
              </w:rPr>
              <w:t>, д.12А</w:t>
            </w:r>
          </w:p>
          <w:p w:rsidR="00E70E9F" w:rsidRPr="00FD60C7" w:rsidRDefault="00E70E9F" w:rsidP="00480E39">
            <w:pPr>
              <w:shd w:val="clear" w:color="auto" w:fill="FFFFFF"/>
              <w:spacing w:before="167" w:after="502" w:line="240" w:lineRule="atLeast"/>
              <w:jc w:val="center"/>
              <w:outlineLvl w:val="0"/>
              <w:rPr>
                <w:rFonts w:ascii="Times New Roman" w:hAnsi="Times New Roman" w:cs="Times New Roman"/>
                <w:b/>
                <w:sz w:val="52"/>
                <w:szCs w:val="28"/>
              </w:rPr>
            </w:pPr>
          </w:p>
          <w:p w:rsidR="00E70E9F" w:rsidRPr="00FD60C7" w:rsidRDefault="00E70E9F" w:rsidP="00480E39">
            <w:pPr>
              <w:shd w:val="clear" w:color="auto" w:fill="FFFFFF"/>
              <w:spacing w:before="167" w:after="502" w:line="240" w:lineRule="atLeast"/>
              <w:jc w:val="center"/>
              <w:outlineLvl w:val="0"/>
              <w:rPr>
                <w:rFonts w:ascii="Times New Roman" w:hAnsi="Times New Roman" w:cs="Times New Roman"/>
                <w:b/>
                <w:sz w:val="52"/>
                <w:szCs w:val="28"/>
              </w:rPr>
            </w:pPr>
          </w:p>
          <w:p w:rsidR="00E70E9F" w:rsidRPr="00FD60C7" w:rsidRDefault="00E70E9F" w:rsidP="00E70E9F">
            <w:pPr>
              <w:shd w:val="clear" w:color="auto" w:fill="FFFFFF"/>
              <w:spacing w:before="167" w:after="502" w:line="240" w:lineRule="atLeast"/>
              <w:outlineLvl w:val="0"/>
              <w:rPr>
                <w:rFonts w:ascii="Times New Roman" w:hAnsi="Times New Roman" w:cs="Times New Roman"/>
                <w:b/>
                <w:sz w:val="52"/>
                <w:szCs w:val="28"/>
              </w:rPr>
            </w:pPr>
          </w:p>
          <w:p w:rsidR="00E70E9F" w:rsidRDefault="00E70E9F" w:rsidP="00480E39">
            <w:pPr>
              <w:shd w:val="clear" w:color="auto" w:fill="FFFFFF"/>
              <w:spacing w:before="167" w:after="502" w:line="240" w:lineRule="atLeast"/>
              <w:jc w:val="center"/>
              <w:outlineLvl w:val="0"/>
              <w:rPr>
                <w:rFonts w:ascii="Times New Roman" w:eastAsia="Times New Roman" w:hAnsi="Times New Roman" w:cs="Times New Roman"/>
                <w:b/>
                <w:color w:val="000000" w:themeColor="text1"/>
                <w:kern w:val="36"/>
                <w:sz w:val="45"/>
                <w:szCs w:val="45"/>
              </w:rPr>
            </w:pPr>
            <w:r>
              <w:rPr>
                <w:rFonts w:ascii="Times New Roman" w:eastAsia="Times New Roman" w:hAnsi="Times New Roman" w:cs="Times New Roman"/>
                <w:b/>
                <w:color w:val="000000" w:themeColor="text1"/>
                <w:kern w:val="36"/>
                <w:sz w:val="45"/>
                <w:szCs w:val="45"/>
              </w:rPr>
              <w:t>Доклад на тему: «Формирование нравственно-патриотических чувств дошкольников при знакомстве с детской литературой»</w:t>
            </w:r>
          </w:p>
          <w:p w:rsidR="00E70E9F" w:rsidRPr="00E70E9F" w:rsidRDefault="00E70E9F" w:rsidP="00480E39">
            <w:pPr>
              <w:shd w:val="clear" w:color="auto" w:fill="FFFFFF"/>
              <w:spacing w:before="167" w:after="502" w:line="240" w:lineRule="atLeast"/>
              <w:jc w:val="center"/>
              <w:outlineLvl w:val="0"/>
              <w:rPr>
                <w:rFonts w:ascii="Times New Roman" w:eastAsia="Times New Roman" w:hAnsi="Times New Roman" w:cs="Times New Roman"/>
                <w:color w:val="000000" w:themeColor="text1"/>
                <w:kern w:val="36"/>
                <w:sz w:val="48"/>
                <w:szCs w:val="52"/>
              </w:rPr>
            </w:pPr>
          </w:p>
          <w:p w:rsidR="00E70E9F" w:rsidRDefault="00E70E9F" w:rsidP="00E70E9F">
            <w:pPr>
              <w:shd w:val="clear" w:color="auto" w:fill="FFFFFF"/>
              <w:spacing w:before="167" w:after="0" w:line="240" w:lineRule="atLeast"/>
              <w:jc w:val="right"/>
              <w:outlineLvl w:val="0"/>
              <w:rPr>
                <w:rFonts w:ascii="Times New Roman" w:eastAsia="Times New Roman" w:hAnsi="Times New Roman" w:cs="Times New Roman"/>
                <w:color w:val="000000" w:themeColor="text1"/>
                <w:kern w:val="36"/>
                <w:sz w:val="32"/>
                <w:szCs w:val="32"/>
              </w:rPr>
            </w:pPr>
            <w:r>
              <w:rPr>
                <w:rFonts w:ascii="Times New Roman" w:eastAsia="Times New Roman" w:hAnsi="Times New Roman" w:cs="Times New Roman"/>
                <w:color w:val="000000" w:themeColor="text1"/>
                <w:kern w:val="36"/>
                <w:sz w:val="32"/>
                <w:szCs w:val="32"/>
              </w:rPr>
              <w:t xml:space="preserve">                                     Воспитатель: первой квалификационной категории</w:t>
            </w:r>
          </w:p>
          <w:p w:rsidR="00E70E9F" w:rsidRDefault="00E70E9F" w:rsidP="00E70E9F">
            <w:pPr>
              <w:shd w:val="clear" w:color="auto" w:fill="FFFFFF"/>
              <w:spacing w:before="167" w:after="0" w:line="240" w:lineRule="atLeast"/>
              <w:jc w:val="right"/>
              <w:outlineLvl w:val="0"/>
              <w:rPr>
                <w:rFonts w:ascii="Times New Roman" w:eastAsia="Times New Roman" w:hAnsi="Times New Roman" w:cs="Times New Roman"/>
                <w:color w:val="000000" w:themeColor="text1"/>
                <w:kern w:val="36"/>
                <w:sz w:val="32"/>
                <w:szCs w:val="32"/>
              </w:rPr>
            </w:pPr>
            <w:r>
              <w:rPr>
                <w:rFonts w:ascii="Times New Roman" w:eastAsia="Times New Roman" w:hAnsi="Times New Roman" w:cs="Times New Roman"/>
                <w:color w:val="000000" w:themeColor="text1"/>
                <w:kern w:val="36"/>
                <w:sz w:val="32"/>
                <w:szCs w:val="32"/>
              </w:rPr>
              <w:t>Калинина Жанна Александровна</w:t>
            </w: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outlineLvl w:val="0"/>
              <w:rPr>
                <w:rFonts w:ascii="Times New Roman" w:eastAsia="Times New Roman" w:hAnsi="Times New Roman" w:cs="Times New Roman"/>
                <w:color w:val="000000" w:themeColor="text1"/>
                <w:kern w:val="36"/>
                <w:sz w:val="32"/>
                <w:szCs w:val="32"/>
              </w:rPr>
            </w:pPr>
          </w:p>
          <w:p w:rsidR="00E70E9F" w:rsidRDefault="00E70E9F" w:rsidP="00480E39">
            <w:pPr>
              <w:shd w:val="clear" w:color="auto" w:fill="FFFFFF"/>
              <w:spacing w:after="0" w:line="240" w:lineRule="atLeast"/>
              <w:jc w:val="right"/>
              <w:outlineLvl w:val="0"/>
              <w:rPr>
                <w:rFonts w:ascii="Times New Roman" w:eastAsia="Times New Roman" w:hAnsi="Times New Roman" w:cs="Times New Roman"/>
                <w:color w:val="000000" w:themeColor="text1"/>
                <w:kern w:val="36"/>
                <w:sz w:val="32"/>
                <w:szCs w:val="32"/>
              </w:rPr>
            </w:pPr>
          </w:p>
          <w:p w:rsidR="00E70E9F" w:rsidRPr="00E56084" w:rsidRDefault="00E70E9F" w:rsidP="00480E39">
            <w:pPr>
              <w:shd w:val="clear" w:color="auto" w:fill="FFFFFF"/>
              <w:spacing w:after="0" w:line="240" w:lineRule="atLeast"/>
              <w:jc w:val="center"/>
              <w:outlineLvl w:val="0"/>
              <w:rPr>
                <w:rFonts w:ascii="Times New Roman" w:eastAsia="Times New Roman" w:hAnsi="Times New Roman" w:cs="Times New Roman"/>
                <w:color w:val="000000" w:themeColor="text1"/>
                <w:kern w:val="36"/>
                <w:sz w:val="32"/>
                <w:szCs w:val="32"/>
                <w:lang w:val="en-US"/>
              </w:rPr>
            </w:pPr>
            <w:r>
              <w:rPr>
                <w:rFonts w:ascii="Times New Roman" w:eastAsia="Times New Roman" w:hAnsi="Times New Roman" w:cs="Times New Roman"/>
                <w:color w:val="000000" w:themeColor="text1"/>
                <w:kern w:val="36"/>
                <w:sz w:val="32"/>
                <w:szCs w:val="32"/>
              </w:rPr>
              <w:t>г. Сергиев Посад 202</w:t>
            </w:r>
            <w:r w:rsidR="00CD7321">
              <w:rPr>
                <w:rFonts w:ascii="Times New Roman" w:eastAsia="Times New Roman" w:hAnsi="Times New Roman" w:cs="Times New Roman"/>
                <w:color w:val="000000" w:themeColor="text1"/>
                <w:kern w:val="36"/>
                <w:sz w:val="32"/>
                <w:szCs w:val="32"/>
              </w:rPr>
              <w:t>4</w:t>
            </w:r>
            <w:r>
              <w:rPr>
                <w:rFonts w:ascii="Times New Roman" w:eastAsia="Times New Roman" w:hAnsi="Times New Roman" w:cs="Times New Roman"/>
                <w:color w:val="000000" w:themeColor="text1"/>
                <w:kern w:val="36"/>
                <w:sz w:val="32"/>
                <w:szCs w:val="32"/>
              </w:rPr>
              <w:t xml:space="preserve"> год</w:t>
            </w:r>
          </w:p>
        </w:tc>
      </w:tr>
      <w:tr w:rsidR="00E70E9F" w:rsidRPr="00E56084" w:rsidTr="00E70E9F">
        <w:trPr>
          <w:trHeight w:val="375"/>
        </w:trPr>
        <w:tc>
          <w:tcPr>
            <w:tcW w:w="10543" w:type="dxa"/>
            <w:noWrap/>
            <w:vAlign w:val="bottom"/>
            <w:hideMark/>
          </w:tcPr>
          <w:p w:rsidR="00E70E9F" w:rsidRPr="00E56084" w:rsidRDefault="00E70E9F" w:rsidP="00480E39">
            <w:pPr>
              <w:spacing w:after="0" w:line="240" w:lineRule="auto"/>
              <w:rPr>
                <w:rFonts w:ascii="Times New Roman" w:eastAsia="Calibri" w:hAnsi="Times New Roman" w:cs="Times New Roman"/>
                <w:b/>
                <w:bCs/>
                <w:sz w:val="28"/>
                <w:szCs w:val="28"/>
                <w:lang w:val="en-US"/>
              </w:rPr>
            </w:pPr>
          </w:p>
        </w:tc>
      </w:tr>
    </w:tbl>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lastRenderedPageBreak/>
        <w:t>Дошкольное детство — важнейший период активного познания окружающего мира, человеческих отношений и формирования основ личности будущего гражданина. Всем нам хочется увидеть своих детей счастливыми, умными, добрыми, уважаемыми людьми – настоящими патриотами своей Родины, услышать из уст маленького ребенка с гордостью сказанные слова: «Я – росси</w:t>
      </w:r>
      <w:r w:rsidR="00CD7321">
        <w:rPr>
          <w:rFonts w:ascii="Times New Roman" w:hAnsi="Times New Roman" w:cs="Times New Roman"/>
          <w:sz w:val="28"/>
          <w:szCs w:val="24"/>
        </w:rPr>
        <w:t xml:space="preserve">янин! Я горжусь своей страной!» </w:t>
      </w:r>
      <w:bookmarkStart w:id="0" w:name="_GoBack"/>
      <w:bookmarkEnd w:id="0"/>
      <w:r w:rsidRPr="00E70E9F">
        <w:rPr>
          <w:rFonts w:ascii="Times New Roman" w:hAnsi="Times New Roman" w:cs="Times New Roman"/>
          <w:sz w:val="28"/>
          <w:szCs w:val="24"/>
        </w:rPr>
        <w:t>Воспитывая будущее поколение, мы должны помнить, что обществу нужен здоровый, полный сил и энергии строитель-созидатель нашего государства, и от того, как мы будем решать задачи патриотического воспитания, во многом зависит будущее нашей страны.</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Патриотическое чувство не возникает само по себе, так как является результатом длительного воспитательного воздействия на человека, начиная с самого детства. Чувство Родины у ребенка начинается с любви к самым близким людям – отцу, матери, бабушке, дедушке. И родной дом, двор, где он не раз гулял, и вид из окна квартиры и детский сад, где он получает радость от общения со сверстниками, и родная природа – все это Родина. Сколько открытий делает ежедневно ребенок! И хотя многие его впечатления еще им не осознанны, все начинается с восхищения тем, что видит перед собой маленький человек. Здесь формируются его представления о жизни, здесь он получает возможность осознать свою принадлежность большому миру. Любовь к Родине большой начинается с любви к Родине малой.</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В связи с этим проблема патриотического воспитания детей дошкольного возраста становится одной из актуальных и воспитание патриотических чувств у детей надо начинать с дошкольного возраста, когда формируется личность ребёнка. Это осуществимо средствами специально организованного патриотического воспитания и образования, органически вплетённого в деятельность дошкольников. И это возможно через приобщение детей к художественной литературе.</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Детская литература — весьма широкое понятие. Оно включает в себя сказки, повести, рассказы и стихи для детей разного возраста. Хорошая книга-это друг, наставник и учитель.</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 xml:space="preserve">Книги служат для того, чтоб расширять представление ребенка о мире, знакомить его с вещами, природой, всем, что его окружает. Книга влияет на нравственные идеалы ребенка, формируя его ценности. 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Герои книг совершают различные поступки, </w:t>
      </w:r>
      <w:r w:rsidRPr="00E70E9F">
        <w:rPr>
          <w:rFonts w:ascii="Times New Roman" w:hAnsi="Times New Roman" w:cs="Times New Roman"/>
          <w:sz w:val="28"/>
          <w:szCs w:val="24"/>
        </w:rPr>
        <w:lastRenderedPageBreak/>
        <w:t>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взрослых (родителей, воспитателей) помочь увидеть отражение этих ценностей в жизни ребенка.</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 xml:space="preserve">Устное народное творчество — богатейший материал для патриотического воспитания. Произведения устного народного творчества не только формируют любовь к традициям своего народа, но и способствуют развитию личности в духе патриотизма. Русский фольклор – песни, </w:t>
      </w:r>
      <w:proofErr w:type="spellStart"/>
      <w:r w:rsidRPr="00E70E9F">
        <w:rPr>
          <w:rFonts w:ascii="Times New Roman" w:hAnsi="Times New Roman" w:cs="Times New Roman"/>
          <w:sz w:val="28"/>
          <w:szCs w:val="24"/>
        </w:rPr>
        <w:t>потешки</w:t>
      </w:r>
      <w:proofErr w:type="spellEnd"/>
      <w:r w:rsidRPr="00E70E9F">
        <w:rPr>
          <w:rFonts w:ascii="Times New Roman" w:hAnsi="Times New Roman" w:cs="Times New Roman"/>
          <w:sz w:val="28"/>
          <w:szCs w:val="24"/>
        </w:rPr>
        <w:t>, былины, сказки, – это и есть наша культура, наши традиции, наше наследие, представляющее собой неиссякаемый источник красоты, творчества, доброты и мудрости народной. Дошкольный возраст — возраст сказки. Именно в этом возрасте ребёнок проявляет сильную тягу ко всему сказочному, необычному, чудесному. Если сказка удачно выбрана, если она естественно и вместе с тем выразительно рассказана, можно быть уверенным, что она найдёт в детях чутких, внимательных слушателей. И это будет способствовать развитию патриотических чувств.</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 xml:space="preserve">Значительный вклад в воспитании патриотических чувств у дошкольников несут и исторические знания. Знание истории необходимо для формирования гражданской позиции растущего человека, воспитания любви к «малой» Родине и Отечеству.  Важное место занимает знакомство с жизнью и подвигами великих патриотов земли Русской. Это и Святой Преподобный Сергий Радонежский, это и князь Александр Невский, знаменитые слова которого: «Не в силе Бог, а в правде» до сих пор помнят потомки. Это князь Дмитрий Донской, великие полководцы – М.И. Кутузов, А.В. Суворов, адмирал Ф.Ф.Ушаков. Все они являются высоким нравственным примером для наших детей. </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В сказках, стихах, рассказах И. Бунина, С. Есенина, М. Пришвина, В. Бианки и других поэтов и писателей раскрывается красота родной природы, выражается лирическое чувство. Воспитать настоящего патриота, человека, без любви к родине, природе просто невозможно.</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Стихи и рассказы о Великой Отечественной Войне – являются одной из важной составляющей патриотического воспитания. Это стихи А. Твардовского, С. Михалкова, рассказы А. Гайдара, А. Митяева о подвигах и мужестве солдат, защищавших Родину, о детях и подростках, участвовавших в борьбе с захватчиками.</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lastRenderedPageBreak/>
        <w:t>Задача взрослых</w:t>
      </w:r>
      <w:r w:rsidR="00E70E9F">
        <w:rPr>
          <w:rFonts w:ascii="Times New Roman" w:hAnsi="Times New Roman" w:cs="Times New Roman"/>
          <w:sz w:val="28"/>
          <w:szCs w:val="24"/>
        </w:rPr>
        <w:t xml:space="preserve"> </w:t>
      </w:r>
      <w:r w:rsidR="00E70E9F">
        <w:rPr>
          <w:rFonts w:ascii="Times New Roman" w:eastAsia="Times New Roman" w:hAnsi="Times New Roman" w:cs="Times New Roman"/>
          <w:color w:val="000000" w:themeColor="text1"/>
          <w:kern w:val="36"/>
          <w:sz w:val="28"/>
          <w:szCs w:val="28"/>
        </w:rPr>
        <w:t>для ф</w:t>
      </w:r>
      <w:r w:rsidR="00E70E9F" w:rsidRPr="00E70E9F">
        <w:rPr>
          <w:rFonts w:ascii="Times New Roman" w:eastAsia="Times New Roman" w:hAnsi="Times New Roman" w:cs="Times New Roman"/>
          <w:color w:val="000000" w:themeColor="text1"/>
          <w:kern w:val="36"/>
          <w:sz w:val="28"/>
          <w:szCs w:val="28"/>
        </w:rPr>
        <w:t>ормировани</w:t>
      </w:r>
      <w:r w:rsidR="00E70E9F">
        <w:rPr>
          <w:rFonts w:ascii="Times New Roman" w:eastAsia="Times New Roman" w:hAnsi="Times New Roman" w:cs="Times New Roman"/>
          <w:color w:val="000000" w:themeColor="text1"/>
          <w:kern w:val="36"/>
          <w:sz w:val="28"/>
          <w:szCs w:val="28"/>
        </w:rPr>
        <w:t>я</w:t>
      </w:r>
      <w:r w:rsidR="00E70E9F" w:rsidRPr="00E70E9F">
        <w:rPr>
          <w:rFonts w:ascii="Times New Roman" w:eastAsia="Times New Roman" w:hAnsi="Times New Roman" w:cs="Times New Roman"/>
          <w:color w:val="000000" w:themeColor="text1"/>
          <w:kern w:val="36"/>
          <w:sz w:val="28"/>
          <w:szCs w:val="28"/>
        </w:rPr>
        <w:t xml:space="preserve"> нравственно-патриотических чувств дошкольников при знакомстве с детской литературой</w:t>
      </w:r>
      <w:r w:rsidRPr="00E70E9F">
        <w:rPr>
          <w:rFonts w:ascii="Times New Roman" w:hAnsi="Times New Roman" w:cs="Times New Roman"/>
          <w:sz w:val="28"/>
          <w:szCs w:val="24"/>
        </w:rPr>
        <w:t>:</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1.Создать среду общения через восприятие художественной литературы.</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2.Помочь ребенку правильно воспринимать литературные произведения.</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3.Развивать личностные качества, способствующие адаптации ребенка в социуме.</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4.Воспитывать патриотические чувства: любовь к своей родине, семье, природе; воспитывать толерантность, положительные взаимоотношения с взрослыми и друг с другом.</w:t>
      </w:r>
    </w:p>
    <w:p w:rsidR="00104D61" w:rsidRPr="00E70E9F" w:rsidRDefault="00104D61" w:rsidP="00E70E9F">
      <w:pPr>
        <w:ind w:firstLine="709"/>
        <w:jc w:val="both"/>
        <w:rPr>
          <w:rFonts w:ascii="Times New Roman" w:hAnsi="Times New Roman" w:cs="Times New Roman"/>
          <w:sz w:val="28"/>
          <w:szCs w:val="24"/>
        </w:rPr>
      </w:pPr>
      <w:r w:rsidRPr="00E70E9F">
        <w:rPr>
          <w:rFonts w:ascii="Times New Roman" w:hAnsi="Times New Roman" w:cs="Times New Roman"/>
          <w:sz w:val="28"/>
          <w:szCs w:val="24"/>
        </w:rPr>
        <w:t>5.Повысить интерес к семейному чтению.</w:t>
      </w:r>
    </w:p>
    <w:p w:rsidR="00104D61" w:rsidRPr="00E70E9F" w:rsidRDefault="00104D61" w:rsidP="00E70E9F">
      <w:pPr>
        <w:ind w:firstLine="709"/>
        <w:jc w:val="both"/>
        <w:rPr>
          <w:rFonts w:ascii="Times New Roman" w:hAnsi="Times New Roman" w:cs="Times New Roman"/>
          <w:sz w:val="28"/>
          <w:szCs w:val="24"/>
        </w:rPr>
      </w:pPr>
    </w:p>
    <w:p w:rsidR="00593FE3" w:rsidRPr="00E70E9F" w:rsidRDefault="00593FE3" w:rsidP="00E70E9F">
      <w:pPr>
        <w:ind w:firstLine="709"/>
        <w:jc w:val="both"/>
        <w:rPr>
          <w:rFonts w:ascii="Times New Roman" w:hAnsi="Times New Roman" w:cs="Times New Roman"/>
          <w:sz w:val="24"/>
        </w:rPr>
      </w:pPr>
    </w:p>
    <w:sectPr w:rsidR="00593FE3" w:rsidRPr="00E70E9F" w:rsidSect="00593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D61"/>
    <w:rsid w:val="00104D61"/>
    <w:rsid w:val="00593FE3"/>
    <w:rsid w:val="00CD7321"/>
    <w:rsid w:val="00E70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0E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E9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0E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E9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8D705-F44A-4709-9C7C-985CA688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886</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4</cp:revision>
  <dcterms:created xsi:type="dcterms:W3CDTF">2024-01-14T14:45:00Z</dcterms:created>
  <dcterms:modified xsi:type="dcterms:W3CDTF">2024-01-15T06:33:00Z</dcterms:modified>
</cp:coreProperties>
</file>