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7807" w:rsidRPr="00393F1F" w:rsidRDefault="00B17807" w:rsidP="00B17807">
      <w:pPr>
        <w:pStyle w:val="a4"/>
        <w:jc w:val="center"/>
        <w:rPr>
          <w:rFonts w:ascii="Times New Roman" w:hAnsi="Times New Roman" w:cs="Times New Roman"/>
          <w:b/>
          <w:i/>
          <w:sz w:val="32"/>
        </w:rPr>
      </w:pPr>
      <w:bookmarkStart w:id="0" w:name="_GoBack"/>
      <w:bookmarkEnd w:id="0"/>
      <w:r w:rsidRPr="00393F1F">
        <w:rPr>
          <w:rFonts w:ascii="Times New Roman" w:hAnsi="Times New Roman" w:cs="Times New Roman"/>
          <w:b/>
          <w:i/>
          <w:sz w:val="32"/>
        </w:rPr>
        <w:t>Муниципальное бюджетное общеобразовательное учреждение</w:t>
      </w:r>
    </w:p>
    <w:p w:rsidR="00B17807" w:rsidRDefault="00B17807" w:rsidP="00B17807">
      <w:pPr>
        <w:pStyle w:val="a4"/>
        <w:jc w:val="center"/>
        <w:rPr>
          <w:rFonts w:ascii="Times New Roman" w:hAnsi="Times New Roman" w:cs="Times New Roman"/>
          <w:b/>
          <w:i/>
          <w:sz w:val="32"/>
        </w:rPr>
      </w:pPr>
      <w:r w:rsidRPr="00393F1F">
        <w:rPr>
          <w:rFonts w:ascii="Times New Roman" w:hAnsi="Times New Roman" w:cs="Times New Roman"/>
          <w:b/>
          <w:i/>
          <w:sz w:val="32"/>
        </w:rPr>
        <w:t>«</w:t>
      </w:r>
      <w:r>
        <w:rPr>
          <w:rFonts w:ascii="Times New Roman" w:hAnsi="Times New Roman" w:cs="Times New Roman"/>
          <w:b/>
          <w:i/>
          <w:sz w:val="32"/>
        </w:rPr>
        <w:t>Средняя общеобразовательная школа №16</w:t>
      </w:r>
      <w:r w:rsidRPr="00393F1F">
        <w:rPr>
          <w:rFonts w:ascii="Times New Roman" w:hAnsi="Times New Roman" w:cs="Times New Roman"/>
          <w:b/>
          <w:i/>
          <w:sz w:val="32"/>
        </w:rPr>
        <w:t>»</w:t>
      </w:r>
    </w:p>
    <w:p w:rsidR="00B17807" w:rsidRPr="00393F1F" w:rsidRDefault="00B17807" w:rsidP="00B17807">
      <w:pPr>
        <w:pStyle w:val="a4"/>
        <w:jc w:val="center"/>
        <w:rPr>
          <w:rFonts w:ascii="Times New Roman" w:hAnsi="Times New Roman" w:cs="Times New Roman"/>
          <w:b/>
          <w:i/>
          <w:sz w:val="32"/>
        </w:rPr>
      </w:pPr>
      <w:r>
        <w:rPr>
          <w:rFonts w:ascii="Times New Roman" w:hAnsi="Times New Roman" w:cs="Times New Roman"/>
          <w:b/>
          <w:i/>
          <w:sz w:val="32"/>
        </w:rPr>
        <w:t>Дошкольное отделение №2</w:t>
      </w:r>
    </w:p>
    <w:p w:rsidR="00B17807" w:rsidRDefault="00B17807" w:rsidP="00B17807">
      <w:pPr>
        <w:pStyle w:val="a3"/>
        <w:jc w:val="center"/>
        <w:rPr>
          <w:b/>
          <w:i/>
          <w:sz w:val="56"/>
          <w:szCs w:val="56"/>
        </w:rPr>
      </w:pPr>
    </w:p>
    <w:p w:rsidR="00B17807" w:rsidRDefault="00B17807" w:rsidP="00B17807">
      <w:pPr>
        <w:pStyle w:val="a3"/>
        <w:jc w:val="center"/>
        <w:rPr>
          <w:b/>
          <w:i/>
          <w:sz w:val="56"/>
          <w:szCs w:val="56"/>
        </w:rPr>
      </w:pPr>
    </w:p>
    <w:p w:rsidR="00B17807" w:rsidRDefault="00B17807" w:rsidP="00B17807">
      <w:pPr>
        <w:pStyle w:val="a3"/>
        <w:jc w:val="center"/>
        <w:rPr>
          <w:b/>
          <w:i/>
          <w:sz w:val="56"/>
          <w:szCs w:val="56"/>
        </w:rPr>
      </w:pPr>
    </w:p>
    <w:p w:rsidR="00B17807" w:rsidRPr="00CC5A9F" w:rsidRDefault="00B17807" w:rsidP="00B17807">
      <w:pPr>
        <w:pStyle w:val="a4"/>
        <w:jc w:val="center"/>
        <w:rPr>
          <w:rFonts w:ascii="Times New Roman" w:hAnsi="Times New Roman" w:cs="Times New Roman"/>
          <w:b/>
          <w:i/>
          <w:sz w:val="56"/>
          <w:szCs w:val="56"/>
        </w:rPr>
      </w:pPr>
      <w:r>
        <w:rPr>
          <w:rFonts w:ascii="Times New Roman" w:hAnsi="Times New Roman" w:cs="Times New Roman"/>
          <w:b/>
          <w:i/>
          <w:sz w:val="56"/>
          <w:szCs w:val="56"/>
        </w:rPr>
        <w:t xml:space="preserve">Выступление </w:t>
      </w:r>
      <w:r w:rsidRPr="00CC5A9F">
        <w:rPr>
          <w:rFonts w:ascii="Times New Roman" w:hAnsi="Times New Roman" w:cs="Times New Roman"/>
          <w:b/>
          <w:i/>
          <w:sz w:val="56"/>
          <w:szCs w:val="56"/>
        </w:rPr>
        <w:t xml:space="preserve"> </w:t>
      </w:r>
    </w:p>
    <w:p w:rsidR="00B17807" w:rsidRPr="00CC5A9F" w:rsidRDefault="00B17807" w:rsidP="00B17807">
      <w:pPr>
        <w:pStyle w:val="a4"/>
        <w:jc w:val="center"/>
        <w:rPr>
          <w:rFonts w:ascii="Times New Roman" w:hAnsi="Times New Roman" w:cs="Times New Roman"/>
          <w:b/>
          <w:i/>
          <w:sz w:val="56"/>
          <w:szCs w:val="56"/>
        </w:rPr>
      </w:pPr>
      <w:r w:rsidRPr="00CC5A9F">
        <w:rPr>
          <w:rFonts w:ascii="Times New Roman" w:hAnsi="Times New Roman" w:cs="Times New Roman"/>
          <w:b/>
          <w:i/>
          <w:sz w:val="56"/>
          <w:szCs w:val="56"/>
        </w:rPr>
        <w:t>на районном семинаре</w:t>
      </w:r>
      <w:r>
        <w:rPr>
          <w:rFonts w:ascii="Times New Roman" w:hAnsi="Times New Roman" w:cs="Times New Roman"/>
          <w:b/>
          <w:i/>
          <w:sz w:val="56"/>
          <w:szCs w:val="56"/>
        </w:rPr>
        <w:t>-практикуме</w:t>
      </w:r>
    </w:p>
    <w:p w:rsidR="00B17807" w:rsidRDefault="00B17807" w:rsidP="00B17807">
      <w:pPr>
        <w:pStyle w:val="a4"/>
        <w:jc w:val="center"/>
        <w:rPr>
          <w:rFonts w:ascii="Times New Roman" w:hAnsi="Times New Roman" w:cs="Times New Roman"/>
          <w:b/>
          <w:i/>
          <w:sz w:val="56"/>
          <w:szCs w:val="72"/>
        </w:rPr>
      </w:pPr>
      <w:r w:rsidRPr="00CC5A9F">
        <w:rPr>
          <w:rFonts w:ascii="Times New Roman" w:hAnsi="Times New Roman" w:cs="Times New Roman"/>
          <w:b/>
          <w:i/>
          <w:sz w:val="56"/>
          <w:szCs w:val="56"/>
        </w:rPr>
        <w:t xml:space="preserve">Тема: </w:t>
      </w:r>
      <w:r w:rsidRPr="00CC5A9F">
        <w:rPr>
          <w:rFonts w:ascii="Times New Roman" w:hAnsi="Times New Roman" w:cs="Times New Roman"/>
          <w:b/>
          <w:i/>
          <w:sz w:val="52"/>
          <w:szCs w:val="56"/>
        </w:rPr>
        <w:t>«</w:t>
      </w:r>
      <w:r>
        <w:rPr>
          <w:rFonts w:ascii="Times New Roman" w:hAnsi="Times New Roman" w:cs="Times New Roman"/>
          <w:b/>
          <w:i/>
          <w:sz w:val="56"/>
          <w:szCs w:val="72"/>
        </w:rPr>
        <w:t xml:space="preserve">Познавательное развитие. Формирование элементарных математических представлений </w:t>
      </w:r>
    </w:p>
    <w:p w:rsidR="00B17807" w:rsidRPr="00407DF0" w:rsidRDefault="00B17807" w:rsidP="00B17807">
      <w:pPr>
        <w:pStyle w:val="a4"/>
        <w:jc w:val="center"/>
        <w:rPr>
          <w:i/>
          <w:sz w:val="56"/>
          <w:szCs w:val="56"/>
        </w:rPr>
      </w:pPr>
      <w:r>
        <w:rPr>
          <w:rFonts w:ascii="Times New Roman" w:hAnsi="Times New Roman" w:cs="Times New Roman"/>
          <w:b/>
          <w:i/>
          <w:sz w:val="56"/>
          <w:szCs w:val="72"/>
        </w:rPr>
        <w:t>у детей дошкольного возраста»</w:t>
      </w:r>
    </w:p>
    <w:p w:rsidR="00B17807" w:rsidRDefault="00B17807" w:rsidP="00B17807">
      <w:pPr>
        <w:pStyle w:val="a4"/>
        <w:ind w:left="4956"/>
        <w:rPr>
          <w:b/>
        </w:rPr>
      </w:pPr>
    </w:p>
    <w:p w:rsidR="00B17807" w:rsidRDefault="00B17807" w:rsidP="00B17807">
      <w:pPr>
        <w:pStyle w:val="a4"/>
        <w:ind w:left="4956"/>
        <w:rPr>
          <w:b/>
        </w:rPr>
      </w:pPr>
    </w:p>
    <w:p w:rsidR="00B17807" w:rsidRDefault="00B17807" w:rsidP="00B17807">
      <w:pPr>
        <w:pStyle w:val="a4"/>
        <w:ind w:left="4956"/>
        <w:rPr>
          <w:b/>
        </w:rPr>
      </w:pPr>
    </w:p>
    <w:p w:rsidR="00B17807" w:rsidRPr="00B17807" w:rsidRDefault="00B17807" w:rsidP="00B17807">
      <w:pPr>
        <w:pStyle w:val="a4"/>
        <w:ind w:left="4956"/>
        <w:rPr>
          <w:b/>
        </w:rPr>
      </w:pPr>
    </w:p>
    <w:p w:rsidR="00B17807" w:rsidRPr="00B17807" w:rsidRDefault="00B17807" w:rsidP="00B17807">
      <w:pPr>
        <w:pStyle w:val="a4"/>
        <w:ind w:left="4956"/>
        <w:rPr>
          <w:rFonts w:ascii="Times New Roman" w:hAnsi="Times New Roman" w:cs="Times New Roman"/>
          <w:b/>
          <w:sz w:val="32"/>
        </w:rPr>
      </w:pPr>
      <w:r w:rsidRPr="00B17807">
        <w:rPr>
          <w:rFonts w:ascii="Times New Roman" w:hAnsi="Times New Roman" w:cs="Times New Roman"/>
          <w:b/>
          <w:sz w:val="32"/>
        </w:rPr>
        <w:t xml:space="preserve">Подготовила: </w:t>
      </w:r>
    </w:p>
    <w:p w:rsidR="00B17807" w:rsidRPr="00B17807" w:rsidRDefault="00B17807" w:rsidP="00B17807">
      <w:pPr>
        <w:pStyle w:val="a4"/>
        <w:ind w:left="4956"/>
        <w:rPr>
          <w:rFonts w:ascii="Times New Roman" w:hAnsi="Times New Roman" w:cs="Times New Roman"/>
          <w:b/>
          <w:sz w:val="36"/>
        </w:rPr>
      </w:pPr>
      <w:r w:rsidRPr="00B17807">
        <w:rPr>
          <w:rFonts w:ascii="Times New Roman" w:hAnsi="Times New Roman" w:cs="Times New Roman"/>
          <w:b/>
          <w:sz w:val="36"/>
        </w:rPr>
        <w:t xml:space="preserve">Виноградова Г.Ю., </w:t>
      </w:r>
    </w:p>
    <w:p w:rsidR="00B17807" w:rsidRPr="00B17807" w:rsidRDefault="00B17807" w:rsidP="00B17807">
      <w:pPr>
        <w:pStyle w:val="a4"/>
        <w:ind w:left="4956"/>
        <w:rPr>
          <w:rFonts w:ascii="Times New Roman" w:hAnsi="Times New Roman" w:cs="Times New Roman"/>
          <w:b/>
          <w:sz w:val="32"/>
          <w:szCs w:val="24"/>
        </w:rPr>
      </w:pPr>
      <w:r w:rsidRPr="00B17807">
        <w:rPr>
          <w:rFonts w:ascii="Times New Roman" w:hAnsi="Times New Roman" w:cs="Times New Roman"/>
          <w:b/>
          <w:sz w:val="32"/>
        </w:rPr>
        <w:t>старший воспитатель высшей квалификационной категории</w:t>
      </w:r>
    </w:p>
    <w:p w:rsidR="00B17807" w:rsidRDefault="00B17807" w:rsidP="00B17807">
      <w:pPr>
        <w:ind w:left="4678" w:hanging="425"/>
        <w:rPr>
          <w:b/>
          <w:sz w:val="44"/>
        </w:rPr>
      </w:pPr>
    </w:p>
    <w:p w:rsidR="00B17807" w:rsidRDefault="00B17807" w:rsidP="00B17807">
      <w:pPr>
        <w:ind w:left="4678" w:hanging="425"/>
        <w:rPr>
          <w:b/>
          <w:sz w:val="44"/>
        </w:rPr>
      </w:pPr>
    </w:p>
    <w:p w:rsidR="00B17807" w:rsidRDefault="00B17807" w:rsidP="00B17807">
      <w:pPr>
        <w:ind w:left="4678" w:hanging="425"/>
        <w:rPr>
          <w:b/>
          <w:sz w:val="44"/>
        </w:rPr>
      </w:pPr>
    </w:p>
    <w:p w:rsidR="00B17807" w:rsidRPr="00B17807" w:rsidRDefault="00B17807" w:rsidP="00B17807">
      <w:pPr>
        <w:pStyle w:val="a4"/>
        <w:jc w:val="center"/>
        <w:rPr>
          <w:rFonts w:ascii="Times New Roman" w:hAnsi="Times New Roman" w:cs="Times New Roman"/>
          <w:b/>
          <w:sz w:val="40"/>
          <w:szCs w:val="40"/>
        </w:rPr>
      </w:pPr>
      <w:r w:rsidRPr="00B17807">
        <w:rPr>
          <w:rFonts w:ascii="Times New Roman" w:hAnsi="Times New Roman" w:cs="Times New Roman"/>
          <w:b/>
          <w:sz w:val="40"/>
          <w:szCs w:val="40"/>
        </w:rPr>
        <w:t>22.11.2024 г.</w:t>
      </w:r>
    </w:p>
    <w:p w:rsidR="00B17807" w:rsidRPr="00B17807" w:rsidRDefault="00B17807" w:rsidP="00B17807">
      <w:pPr>
        <w:pStyle w:val="a4"/>
        <w:jc w:val="center"/>
        <w:rPr>
          <w:rFonts w:ascii="Times New Roman" w:hAnsi="Times New Roman" w:cs="Times New Roman"/>
          <w:b/>
          <w:sz w:val="40"/>
          <w:szCs w:val="40"/>
        </w:rPr>
      </w:pPr>
      <w:proofErr w:type="spellStart"/>
      <w:r w:rsidRPr="00B17807">
        <w:rPr>
          <w:rFonts w:ascii="Times New Roman" w:hAnsi="Times New Roman" w:cs="Times New Roman"/>
          <w:b/>
          <w:sz w:val="40"/>
          <w:szCs w:val="40"/>
        </w:rPr>
        <w:t>г</w:t>
      </w:r>
      <w:proofErr w:type="gramStart"/>
      <w:r w:rsidRPr="00B17807">
        <w:rPr>
          <w:rFonts w:ascii="Times New Roman" w:hAnsi="Times New Roman" w:cs="Times New Roman"/>
          <w:b/>
          <w:sz w:val="40"/>
          <w:szCs w:val="40"/>
        </w:rPr>
        <w:t>.С</w:t>
      </w:r>
      <w:proofErr w:type="gramEnd"/>
      <w:r w:rsidRPr="00B17807">
        <w:rPr>
          <w:rFonts w:ascii="Times New Roman" w:hAnsi="Times New Roman" w:cs="Times New Roman"/>
          <w:b/>
          <w:sz w:val="40"/>
          <w:szCs w:val="40"/>
        </w:rPr>
        <w:t>ергиев</w:t>
      </w:r>
      <w:proofErr w:type="spellEnd"/>
      <w:r w:rsidRPr="00B17807">
        <w:rPr>
          <w:rFonts w:ascii="Times New Roman" w:hAnsi="Times New Roman" w:cs="Times New Roman"/>
          <w:b/>
          <w:sz w:val="40"/>
          <w:szCs w:val="40"/>
        </w:rPr>
        <w:t xml:space="preserve"> Посад</w:t>
      </w:r>
    </w:p>
    <w:p w:rsidR="00D73F29" w:rsidRDefault="003B04F4" w:rsidP="00D73F29">
      <w:pPr>
        <w:pStyle w:val="a4"/>
        <w:ind w:firstLine="708"/>
        <w:jc w:val="both"/>
        <w:rPr>
          <w:rFonts w:ascii="Times New Roman" w:hAnsi="Times New Roman" w:cs="Times New Roman"/>
          <w:sz w:val="28"/>
          <w:szCs w:val="24"/>
        </w:rPr>
      </w:pPr>
      <w:r w:rsidRPr="00A019DD">
        <w:rPr>
          <w:rFonts w:ascii="Times New Roman" w:hAnsi="Times New Roman" w:cs="Times New Roman"/>
          <w:sz w:val="28"/>
          <w:szCs w:val="24"/>
        </w:rPr>
        <w:lastRenderedPageBreak/>
        <w:t>Мир, в который приходит ребёнок, богат и разнообразен. Чтобы жить в нём, малышу необходимо разобраться в свойствах, качествах предметов, в их назначении, в пространственных и временных отношениях, явлениях окружающей действительности. Ему нужны знания, которые помогут ознакомиться с доступными его пониманию общественными явлениями, с трудовой деятельностью человека.</w:t>
      </w:r>
      <w:r w:rsidR="00501D33" w:rsidRPr="00A019DD">
        <w:rPr>
          <w:rFonts w:ascii="Times New Roman" w:hAnsi="Times New Roman" w:cs="Times New Roman"/>
          <w:sz w:val="28"/>
          <w:szCs w:val="24"/>
        </w:rPr>
        <w:t xml:space="preserve"> </w:t>
      </w:r>
    </w:p>
    <w:p w:rsidR="00501D33" w:rsidRPr="00A019DD" w:rsidRDefault="00501D33" w:rsidP="00D73F29">
      <w:pPr>
        <w:pStyle w:val="a4"/>
        <w:ind w:firstLine="708"/>
        <w:jc w:val="both"/>
        <w:rPr>
          <w:rFonts w:ascii="Times New Roman" w:hAnsi="Times New Roman" w:cs="Times New Roman"/>
          <w:sz w:val="28"/>
          <w:szCs w:val="24"/>
        </w:rPr>
      </w:pPr>
      <w:r w:rsidRPr="00A019DD">
        <w:rPr>
          <w:rFonts w:ascii="Times New Roman" w:hAnsi="Times New Roman" w:cs="Times New Roman"/>
          <w:sz w:val="28"/>
          <w:szCs w:val="24"/>
        </w:rPr>
        <w:t>Велик поток информации, который обрушивает на маленького человека окружающая жизнь. На многие вопросы он находит ответ, идя путём проб и ошибок, постигая закономерности. Взрослые не перестают удивляться, как много может усвоить, запомнить ребёнок в первые годы. Период дошкольного детства относительно всей жизни человека недолог, а как он насыщен познанием! Каждый день приносит ребёнку что-то новое, неизведанное; становится близким и понятным ранее недоступное.</w:t>
      </w:r>
    </w:p>
    <w:p w:rsidR="000E6E8B" w:rsidRPr="00A019DD" w:rsidRDefault="000E6E8B" w:rsidP="00D73F29">
      <w:pPr>
        <w:pStyle w:val="a4"/>
        <w:ind w:firstLine="708"/>
        <w:jc w:val="both"/>
        <w:rPr>
          <w:rFonts w:ascii="Times New Roman" w:hAnsi="Times New Roman" w:cs="Times New Roman"/>
          <w:sz w:val="28"/>
          <w:szCs w:val="24"/>
        </w:rPr>
      </w:pPr>
      <w:r w:rsidRPr="00A019DD">
        <w:rPr>
          <w:rFonts w:ascii="Times New Roman" w:hAnsi="Times New Roman" w:cs="Times New Roman"/>
          <w:sz w:val="28"/>
          <w:szCs w:val="24"/>
        </w:rPr>
        <w:t xml:space="preserve">Ребенок дошкольного возраста – прежде всего, неутомимый деятель, с удовольствием и живым интересом познающий и проявляющий себя в окружающем пространстве. Процесс развития дошкольника осуществляется успешно при условии его активного и разнообразного взаимодействия с миром. Дошкольника смело можно назвать практиком, познание им мира идет исключительно чувственно-практическим путем. </w:t>
      </w:r>
      <w:r w:rsidR="00D73F29">
        <w:rPr>
          <w:rFonts w:ascii="Times New Roman" w:hAnsi="Times New Roman" w:cs="Times New Roman"/>
          <w:sz w:val="28"/>
          <w:szCs w:val="24"/>
        </w:rPr>
        <w:t>Д</w:t>
      </w:r>
      <w:r w:rsidRPr="00A019DD">
        <w:rPr>
          <w:rFonts w:ascii="Times New Roman" w:hAnsi="Times New Roman" w:cs="Times New Roman"/>
          <w:sz w:val="28"/>
          <w:szCs w:val="24"/>
        </w:rPr>
        <w:t xml:space="preserve">ошкольник – это деятель, стремящийся познать и преобразовать мир самостоятельно. </w:t>
      </w:r>
      <w:r w:rsidR="00D73F29">
        <w:rPr>
          <w:rFonts w:ascii="Times New Roman" w:hAnsi="Times New Roman" w:cs="Times New Roman"/>
          <w:sz w:val="28"/>
          <w:szCs w:val="24"/>
        </w:rPr>
        <w:t>С</w:t>
      </w:r>
      <w:r w:rsidRPr="00A019DD">
        <w:rPr>
          <w:rFonts w:ascii="Times New Roman" w:hAnsi="Times New Roman" w:cs="Times New Roman"/>
          <w:sz w:val="28"/>
          <w:szCs w:val="24"/>
        </w:rPr>
        <w:t>очетание возможности выбора на основе оформляющихся отношений с потребностью все попробовать самому и предопределяет ход развития ребенка как субъекта доступных ему видов деятельности. Дошкольный возраст – возраст становления и развития общих способностей, которые по мере взросления ребенка будут совершенствоваться и дифференцироваться. Одна из важных способностей – способность к познанию. В процессе познания развиваются такие психические процессы как мышление, воображение, память. Формируются также познавательные операции и познавательные умения – анализ, синтез, обобщение, классификация. Исходя из актуальных задач дошкольного образования, в центре внимания педагогов находится такая организация образовательной деятельности, которая направлена на реализацию познавательных возможностей дошкольников, развитие их познавательной активности, которая в свою очередь опирается на познавательный интерес детей.</w:t>
      </w:r>
    </w:p>
    <w:p w:rsidR="000E6E8B" w:rsidRPr="00A019DD" w:rsidRDefault="000E6E8B" w:rsidP="00D73F29">
      <w:pPr>
        <w:pStyle w:val="a4"/>
        <w:ind w:firstLine="708"/>
        <w:jc w:val="both"/>
        <w:rPr>
          <w:rFonts w:ascii="Times New Roman" w:hAnsi="Times New Roman" w:cs="Times New Roman"/>
          <w:sz w:val="28"/>
          <w:szCs w:val="24"/>
        </w:rPr>
      </w:pPr>
      <w:r w:rsidRPr="00A019DD">
        <w:rPr>
          <w:rFonts w:ascii="Times New Roman" w:hAnsi="Times New Roman" w:cs="Times New Roman"/>
          <w:sz w:val="28"/>
          <w:szCs w:val="24"/>
        </w:rPr>
        <w:t xml:space="preserve">ФГОС </w:t>
      </w:r>
      <w:proofErr w:type="gramStart"/>
      <w:r w:rsidRPr="00A019DD">
        <w:rPr>
          <w:rFonts w:ascii="Times New Roman" w:hAnsi="Times New Roman" w:cs="Times New Roman"/>
          <w:sz w:val="28"/>
          <w:szCs w:val="24"/>
        </w:rPr>
        <w:t>ДО считает</w:t>
      </w:r>
      <w:proofErr w:type="gramEnd"/>
      <w:r w:rsidRPr="00A019DD">
        <w:rPr>
          <w:rFonts w:ascii="Times New Roman" w:hAnsi="Times New Roman" w:cs="Times New Roman"/>
          <w:sz w:val="28"/>
          <w:szCs w:val="24"/>
        </w:rPr>
        <w:t xml:space="preserve"> формирование познавательных интересов и познавательных действий ребёнка в различных видах деятельности одним из принципов дошкольного образования. </w:t>
      </w:r>
      <w:r w:rsidR="00CB7470" w:rsidRPr="00A019DD">
        <w:rPr>
          <w:rFonts w:ascii="Times New Roman" w:hAnsi="Times New Roman" w:cs="Times New Roman"/>
          <w:sz w:val="28"/>
          <w:szCs w:val="24"/>
        </w:rPr>
        <w:t xml:space="preserve">(ФГОС пункт </w:t>
      </w:r>
      <w:r w:rsidR="00CB7470">
        <w:rPr>
          <w:rFonts w:ascii="Times New Roman" w:hAnsi="Times New Roman" w:cs="Times New Roman"/>
          <w:sz w:val="28"/>
          <w:szCs w:val="24"/>
        </w:rPr>
        <w:t>2.6</w:t>
      </w:r>
      <w:r w:rsidR="00CB7470" w:rsidRPr="00A019DD">
        <w:rPr>
          <w:rFonts w:ascii="Times New Roman" w:hAnsi="Times New Roman" w:cs="Times New Roman"/>
          <w:sz w:val="28"/>
          <w:szCs w:val="24"/>
        </w:rPr>
        <w:t>)</w:t>
      </w:r>
      <w:r w:rsidR="00CB7470">
        <w:rPr>
          <w:rFonts w:ascii="Times New Roman" w:hAnsi="Times New Roman" w:cs="Times New Roman"/>
          <w:sz w:val="28"/>
          <w:szCs w:val="24"/>
        </w:rPr>
        <w:t xml:space="preserve"> </w:t>
      </w:r>
      <w:r w:rsidRPr="00A019DD">
        <w:rPr>
          <w:rFonts w:ascii="Times New Roman" w:hAnsi="Times New Roman" w:cs="Times New Roman"/>
          <w:sz w:val="28"/>
          <w:szCs w:val="24"/>
        </w:rPr>
        <w:t xml:space="preserve">Согласно ему </w:t>
      </w:r>
      <w:r w:rsidR="00910EA1" w:rsidRPr="00A019DD">
        <w:rPr>
          <w:rFonts w:ascii="Times New Roman" w:hAnsi="Times New Roman" w:cs="Times New Roman"/>
          <w:sz w:val="28"/>
          <w:szCs w:val="24"/>
        </w:rPr>
        <w:t xml:space="preserve">ОП </w:t>
      </w:r>
      <w:proofErr w:type="gramStart"/>
      <w:r w:rsidR="00910EA1" w:rsidRPr="00A019DD">
        <w:rPr>
          <w:rFonts w:ascii="Times New Roman" w:hAnsi="Times New Roman" w:cs="Times New Roman"/>
          <w:sz w:val="28"/>
          <w:szCs w:val="24"/>
        </w:rPr>
        <w:t>ДО</w:t>
      </w:r>
      <w:proofErr w:type="gramEnd"/>
      <w:r w:rsidRPr="00A019DD">
        <w:rPr>
          <w:rFonts w:ascii="Times New Roman" w:hAnsi="Times New Roman" w:cs="Times New Roman"/>
          <w:sz w:val="28"/>
          <w:szCs w:val="24"/>
        </w:rPr>
        <w:t xml:space="preserve"> </w:t>
      </w:r>
      <w:proofErr w:type="gramStart"/>
      <w:r w:rsidRPr="00A019DD">
        <w:rPr>
          <w:rFonts w:ascii="Times New Roman" w:hAnsi="Times New Roman" w:cs="Times New Roman"/>
          <w:sz w:val="28"/>
          <w:szCs w:val="24"/>
        </w:rPr>
        <w:t>должна</w:t>
      </w:r>
      <w:proofErr w:type="gramEnd"/>
      <w:r w:rsidRPr="00A019DD">
        <w:rPr>
          <w:rFonts w:ascii="Times New Roman" w:hAnsi="Times New Roman" w:cs="Times New Roman"/>
          <w:sz w:val="28"/>
          <w:szCs w:val="24"/>
        </w:rPr>
        <w:t xml:space="preserve"> обеспечивать развитие личности детей дошкольного возраста </w:t>
      </w:r>
      <w:r w:rsidR="005F0197" w:rsidRPr="00A019DD">
        <w:rPr>
          <w:rFonts w:ascii="Times New Roman" w:hAnsi="Times New Roman" w:cs="Times New Roman"/>
          <w:sz w:val="28"/>
          <w:szCs w:val="24"/>
        </w:rPr>
        <w:t>в различных видах деятельности, в пяти образовательных областях:</w:t>
      </w:r>
    </w:p>
    <w:p w:rsidR="005F0197" w:rsidRPr="00A019DD" w:rsidRDefault="00D73F29" w:rsidP="00A019DD">
      <w:pPr>
        <w:pStyle w:val="a4"/>
        <w:jc w:val="both"/>
        <w:rPr>
          <w:rFonts w:ascii="Times New Roman" w:hAnsi="Times New Roman" w:cs="Times New Roman"/>
          <w:sz w:val="28"/>
          <w:szCs w:val="24"/>
        </w:rPr>
      </w:pPr>
      <w:r>
        <w:rPr>
          <w:rFonts w:ascii="Times New Roman" w:hAnsi="Times New Roman" w:cs="Times New Roman"/>
          <w:sz w:val="28"/>
          <w:szCs w:val="24"/>
        </w:rPr>
        <w:t xml:space="preserve">-  </w:t>
      </w:r>
      <w:r w:rsidR="005F0197" w:rsidRPr="00A019DD">
        <w:rPr>
          <w:rFonts w:ascii="Times New Roman" w:hAnsi="Times New Roman" w:cs="Times New Roman"/>
          <w:sz w:val="28"/>
          <w:szCs w:val="24"/>
        </w:rPr>
        <w:t xml:space="preserve">социально-коммуникативное развитие; </w:t>
      </w:r>
    </w:p>
    <w:p w:rsidR="005F0197" w:rsidRPr="00A019DD" w:rsidRDefault="00D73F29" w:rsidP="00A019DD">
      <w:pPr>
        <w:pStyle w:val="a4"/>
        <w:jc w:val="both"/>
        <w:rPr>
          <w:rFonts w:ascii="Times New Roman" w:hAnsi="Times New Roman" w:cs="Times New Roman"/>
          <w:sz w:val="28"/>
          <w:szCs w:val="24"/>
        </w:rPr>
      </w:pPr>
      <w:r>
        <w:rPr>
          <w:rFonts w:ascii="Times New Roman" w:hAnsi="Times New Roman" w:cs="Times New Roman"/>
          <w:sz w:val="28"/>
          <w:szCs w:val="24"/>
        </w:rPr>
        <w:t xml:space="preserve">- </w:t>
      </w:r>
      <w:r w:rsidR="005F0197" w:rsidRPr="00A019DD">
        <w:rPr>
          <w:rFonts w:ascii="Times New Roman" w:hAnsi="Times New Roman" w:cs="Times New Roman"/>
          <w:sz w:val="28"/>
          <w:szCs w:val="24"/>
        </w:rPr>
        <w:t xml:space="preserve">познавательное развитие; </w:t>
      </w:r>
    </w:p>
    <w:p w:rsidR="005F0197" w:rsidRPr="00A019DD" w:rsidRDefault="00D73F29" w:rsidP="00A019DD">
      <w:pPr>
        <w:pStyle w:val="a4"/>
        <w:jc w:val="both"/>
        <w:rPr>
          <w:rFonts w:ascii="Times New Roman" w:hAnsi="Times New Roman" w:cs="Times New Roman"/>
          <w:sz w:val="28"/>
          <w:szCs w:val="24"/>
        </w:rPr>
      </w:pPr>
      <w:r>
        <w:rPr>
          <w:rFonts w:ascii="Times New Roman" w:hAnsi="Times New Roman" w:cs="Times New Roman"/>
          <w:sz w:val="28"/>
          <w:szCs w:val="24"/>
        </w:rPr>
        <w:t xml:space="preserve">- </w:t>
      </w:r>
      <w:r w:rsidR="005F0197" w:rsidRPr="00A019DD">
        <w:rPr>
          <w:rFonts w:ascii="Times New Roman" w:hAnsi="Times New Roman" w:cs="Times New Roman"/>
          <w:sz w:val="28"/>
          <w:szCs w:val="24"/>
        </w:rPr>
        <w:t xml:space="preserve">речевое развитие; </w:t>
      </w:r>
    </w:p>
    <w:p w:rsidR="005F0197" w:rsidRPr="00A019DD" w:rsidRDefault="00D73F29" w:rsidP="00A019DD">
      <w:pPr>
        <w:pStyle w:val="a4"/>
        <w:jc w:val="both"/>
        <w:rPr>
          <w:rFonts w:ascii="Times New Roman" w:hAnsi="Times New Roman" w:cs="Times New Roman"/>
          <w:sz w:val="28"/>
          <w:szCs w:val="24"/>
        </w:rPr>
      </w:pPr>
      <w:r>
        <w:rPr>
          <w:rFonts w:ascii="Times New Roman" w:hAnsi="Times New Roman" w:cs="Times New Roman"/>
          <w:sz w:val="28"/>
          <w:szCs w:val="24"/>
        </w:rPr>
        <w:t xml:space="preserve">- </w:t>
      </w:r>
      <w:r w:rsidR="005F0197" w:rsidRPr="00A019DD">
        <w:rPr>
          <w:rFonts w:ascii="Times New Roman" w:hAnsi="Times New Roman" w:cs="Times New Roman"/>
          <w:sz w:val="28"/>
          <w:szCs w:val="24"/>
        </w:rPr>
        <w:t xml:space="preserve">художественно-эстетическое развитие; </w:t>
      </w:r>
    </w:p>
    <w:p w:rsidR="005F0197" w:rsidRPr="00A019DD" w:rsidRDefault="00D73F29" w:rsidP="00A019DD">
      <w:pPr>
        <w:pStyle w:val="a4"/>
        <w:jc w:val="both"/>
        <w:rPr>
          <w:rFonts w:ascii="Times New Roman" w:hAnsi="Times New Roman" w:cs="Times New Roman"/>
          <w:sz w:val="28"/>
          <w:szCs w:val="24"/>
        </w:rPr>
      </w:pPr>
      <w:r>
        <w:rPr>
          <w:rFonts w:ascii="Times New Roman" w:hAnsi="Times New Roman" w:cs="Times New Roman"/>
          <w:sz w:val="28"/>
          <w:szCs w:val="24"/>
        </w:rPr>
        <w:t xml:space="preserve">- </w:t>
      </w:r>
      <w:r w:rsidR="005F0197" w:rsidRPr="00A019DD">
        <w:rPr>
          <w:rFonts w:ascii="Times New Roman" w:hAnsi="Times New Roman" w:cs="Times New Roman"/>
          <w:sz w:val="28"/>
          <w:szCs w:val="24"/>
        </w:rPr>
        <w:t>физическое развитие.</w:t>
      </w:r>
    </w:p>
    <w:p w:rsidR="00BC3061" w:rsidRPr="00A019DD" w:rsidRDefault="005F0197" w:rsidP="00D73F29">
      <w:pPr>
        <w:pStyle w:val="a4"/>
        <w:ind w:firstLine="708"/>
        <w:jc w:val="both"/>
        <w:rPr>
          <w:rFonts w:ascii="Times New Roman" w:hAnsi="Times New Roman" w:cs="Times New Roman"/>
          <w:sz w:val="28"/>
          <w:szCs w:val="24"/>
        </w:rPr>
      </w:pPr>
      <w:r w:rsidRPr="00A019DD">
        <w:rPr>
          <w:rFonts w:ascii="Times New Roman" w:hAnsi="Times New Roman" w:cs="Times New Roman"/>
          <w:sz w:val="28"/>
          <w:szCs w:val="24"/>
        </w:rPr>
        <w:lastRenderedPageBreak/>
        <w:t xml:space="preserve">Тема нашего сегодняшнего семинара – познавательное развитие.  </w:t>
      </w:r>
      <w:r w:rsidR="00BC3061" w:rsidRPr="00A019DD">
        <w:rPr>
          <w:rFonts w:ascii="Times New Roman" w:hAnsi="Times New Roman" w:cs="Times New Roman"/>
          <w:sz w:val="28"/>
          <w:szCs w:val="24"/>
        </w:rPr>
        <w:t xml:space="preserve">Познавательное развитие дошкольников основано на познавательной деятельности в результате которой формируется личностный опыт ребёнка, его ценностное отношение к миру, формируются потребности в знании и познании. Через познавательные процессы ребёнок получает и осмысливает информацию. Ощущение, восприятие, мышление, воображение, речь являются неразрывными частями единого процесса отражения действительности. </w:t>
      </w:r>
      <w:proofErr w:type="gramStart"/>
      <w:r w:rsidR="00BC3061" w:rsidRPr="00A019DD">
        <w:rPr>
          <w:rFonts w:ascii="Times New Roman" w:hAnsi="Times New Roman" w:cs="Times New Roman"/>
          <w:sz w:val="28"/>
          <w:szCs w:val="24"/>
        </w:rPr>
        <w:t>Ощущая, воспринимая, наглядно представляя себе любой предмет, любое явление, ребёнок учится анализировать, обобщать, конкретизировать, т.е. мыслить и самостоятельно развиваться.</w:t>
      </w:r>
      <w:proofErr w:type="gramEnd"/>
    </w:p>
    <w:p w:rsidR="00BC3061" w:rsidRPr="00A019DD" w:rsidRDefault="00BC3061" w:rsidP="00D73F29">
      <w:pPr>
        <w:pStyle w:val="a4"/>
        <w:ind w:firstLine="708"/>
        <w:jc w:val="both"/>
        <w:rPr>
          <w:rFonts w:ascii="Times New Roman" w:hAnsi="Times New Roman" w:cs="Times New Roman"/>
          <w:sz w:val="28"/>
          <w:szCs w:val="24"/>
        </w:rPr>
      </w:pPr>
      <w:r w:rsidRPr="00A019DD">
        <w:rPr>
          <w:rFonts w:ascii="Times New Roman" w:hAnsi="Times New Roman" w:cs="Times New Roman"/>
          <w:sz w:val="28"/>
          <w:szCs w:val="24"/>
        </w:rPr>
        <w:t>Детский дошкольный возраст – самое благоприятное время для формирования образа мира. Взрослые познают мир умом, а маленькие дети через эмоциональное отношение к объекту.</w:t>
      </w:r>
    </w:p>
    <w:p w:rsidR="00BC3061" w:rsidRPr="00A019DD" w:rsidRDefault="00BC3061" w:rsidP="00D73F29">
      <w:pPr>
        <w:pStyle w:val="a4"/>
        <w:ind w:firstLine="708"/>
        <w:jc w:val="both"/>
        <w:rPr>
          <w:rFonts w:ascii="Times New Roman" w:hAnsi="Times New Roman" w:cs="Times New Roman"/>
          <w:sz w:val="28"/>
          <w:szCs w:val="24"/>
        </w:rPr>
      </w:pPr>
      <w:r w:rsidRPr="00A019DD">
        <w:rPr>
          <w:rFonts w:ascii="Times New Roman" w:hAnsi="Times New Roman" w:cs="Times New Roman"/>
          <w:sz w:val="28"/>
          <w:szCs w:val="24"/>
        </w:rPr>
        <w:t>Закономерности возрастных особенностей дошкольников являются основными для планирования работы с детьми по развитию познавательных способностей, которые в свою очередь являются условием для успешного овладения и выполнении деятельности, постепенного прохождения всех стадий познавательного развития.</w:t>
      </w:r>
    </w:p>
    <w:p w:rsidR="00BC3061" w:rsidRPr="00A019DD" w:rsidRDefault="00BC3061" w:rsidP="00D73F29">
      <w:pPr>
        <w:pStyle w:val="a4"/>
        <w:ind w:firstLine="708"/>
        <w:jc w:val="both"/>
        <w:rPr>
          <w:rFonts w:ascii="Times New Roman" w:hAnsi="Times New Roman" w:cs="Times New Roman"/>
          <w:sz w:val="28"/>
          <w:szCs w:val="24"/>
        </w:rPr>
      </w:pPr>
      <w:r w:rsidRPr="00A019DD">
        <w:rPr>
          <w:rFonts w:ascii="Times New Roman" w:hAnsi="Times New Roman" w:cs="Times New Roman"/>
          <w:sz w:val="28"/>
          <w:szCs w:val="24"/>
        </w:rPr>
        <w:t>К первой стадии, обусловленной чисто внешними обстоятельствами, относится любопытство. Занимательность предмета, яркость объекта, обнаружение его могут являться фактором для проявления любопытства, при этом, не уделяя особого внимания его сущности. Эти особенности свойственны детям 2-3 лет. Самостоятельно постигать скрытые характеристики трёхлетний ребёнок не может, ему необходима помощь взрослых.</w:t>
      </w:r>
    </w:p>
    <w:p w:rsidR="00BC3061" w:rsidRPr="00A019DD" w:rsidRDefault="00BC3061" w:rsidP="00D73F29">
      <w:pPr>
        <w:pStyle w:val="a4"/>
        <w:ind w:firstLine="708"/>
        <w:jc w:val="both"/>
        <w:rPr>
          <w:rFonts w:ascii="Times New Roman" w:hAnsi="Times New Roman" w:cs="Times New Roman"/>
          <w:sz w:val="28"/>
          <w:szCs w:val="24"/>
        </w:rPr>
      </w:pPr>
      <w:proofErr w:type="spellStart"/>
      <w:r w:rsidRPr="00A019DD">
        <w:rPr>
          <w:rFonts w:ascii="Times New Roman" w:hAnsi="Times New Roman" w:cs="Times New Roman"/>
          <w:sz w:val="28"/>
          <w:szCs w:val="24"/>
        </w:rPr>
        <w:t>Сформированность</w:t>
      </w:r>
      <w:proofErr w:type="spellEnd"/>
      <w:r w:rsidRPr="00A019DD">
        <w:rPr>
          <w:rFonts w:ascii="Times New Roman" w:hAnsi="Times New Roman" w:cs="Times New Roman"/>
          <w:sz w:val="28"/>
          <w:szCs w:val="24"/>
        </w:rPr>
        <w:t xml:space="preserve"> познавательной деятельности</w:t>
      </w:r>
      <w:r w:rsidR="00D73F29">
        <w:rPr>
          <w:rFonts w:ascii="Times New Roman" w:hAnsi="Times New Roman" w:cs="Times New Roman"/>
          <w:sz w:val="28"/>
          <w:szCs w:val="24"/>
        </w:rPr>
        <w:t xml:space="preserve"> </w:t>
      </w:r>
      <w:r w:rsidRPr="00A019DD">
        <w:rPr>
          <w:rFonts w:ascii="Times New Roman" w:hAnsi="Times New Roman" w:cs="Times New Roman"/>
          <w:sz w:val="28"/>
          <w:szCs w:val="24"/>
        </w:rPr>
        <w:t xml:space="preserve"> на первом этапе – любопытство, позволяет ребёнку перейти к следующему этапу познавательного развития, учитывая индивидуальные и возрастные особенности детей, в которых игры и другие виды деятельности будут строиться с учётом развития познавательных способностей.</w:t>
      </w:r>
    </w:p>
    <w:p w:rsidR="00BC3061" w:rsidRPr="00A019DD" w:rsidRDefault="00BC3061" w:rsidP="00D73F29">
      <w:pPr>
        <w:pStyle w:val="a4"/>
        <w:ind w:firstLine="708"/>
        <w:jc w:val="both"/>
        <w:rPr>
          <w:rFonts w:ascii="Times New Roman" w:hAnsi="Times New Roman" w:cs="Times New Roman"/>
          <w:sz w:val="28"/>
          <w:szCs w:val="24"/>
        </w:rPr>
      </w:pPr>
      <w:r w:rsidRPr="00A019DD">
        <w:rPr>
          <w:rFonts w:ascii="Times New Roman" w:hAnsi="Times New Roman" w:cs="Times New Roman"/>
          <w:sz w:val="28"/>
          <w:szCs w:val="24"/>
        </w:rPr>
        <w:t>Второй стадией познавательного развития детей дошкольного возраста определяется любознательность, которая характеризуется стремлением ребёнка проникнуть за пределы первоначально увиденного и воспринятого. Это ценное состояние личности, активное видение мира. На этой стадии проявляются сильные эмоции</w:t>
      </w:r>
      <w:r w:rsidR="00D73F29">
        <w:rPr>
          <w:rFonts w:ascii="Times New Roman" w:hAnsi="Times New Roman" w:cs="Times New Roman"/>
          <w:sz w:val="28"/>
          <w:szCs w:val="24"/>
        </w:rPr>
        <w:t>:</w:t>
      </w:r>
      <w:r w:rsidRPr="00A019DD">
        <w:rPr>
          <w:rFonts w:ascii="Times New Roman" w:hAnsi="Times New Roman" w:cs="Times New Roman"/>
          <w:sz w:val="28"/>
          <w:szCs w:val="24"/>
        </w:rPr>
        <w:t xml:space="preserve"> удивлени</w:t>
      </w:r>
      <w:r w:rsidR="00D73F29">
        <w:rPr>
          <w:rFonts w:ascii="Times New Roman" w:hAnsi="Times New Roman" w:cs="Times New Roman"/>
          <w:sz w:val="28"/>
          <w:szCs w:val="24"/>
        </w:rPr>
        <w:t>е</w:t>
      </w:r>
      <w:r w:rsidRPr="00A019DD">
        <w:rPr>
          <w:rFonts w:ascii="Times New Roman" w:hAnsi="Times New Roman" w:cs="Times New Roman"/>
          <w:sz w:val="28"/>
          <w:szCs w:val="24"/>
        </w:rPr>
        <w:t>, радост</w:t>
      </w:r>
      <w:r w:rsidR="00D73F29">
        <w:rPr>
          <w:rFonts w:ascii="Times New Roman" w:hAnsi="Times New Roman" w:cs="Times New Roman"/>
          <w:sz w:val="28"/>
          <w:szCs w:val="24"/>
        </w:rPr>
        <w:t>ь</w:t>
      </w:r>
      <w:r w:rsidRPr="00A019DD">
        <w:rPr>
          <w:rFonts w:ascii="Times New Roman" w:hAnsi="Times New Roman" w:cs="Times New Roman"/>
          <w:sz w:val="28"/>
          <w:szCs w:val="24"/>
        </w:rPr>
        <w:t xml:space="preserve"> познания, удовлетворённост</w:t>
      </w:r>
      <w:r w:rsidR="00D73F29">
        <w:rPr>
          <w:rFonts w:ascii="Times New Roman" w:hAnsi="Times New Roman" w:cs="Times New Roman"/>
          <w:sz w:val="28"/>
          <w:szCs w:val="24"/>
        </w:rPr>
        <w:t>ь</w:t>
      </w:r>
      <w:r w:rsidRPr="00A019DD">
        <w:rPr>
          <w:rFonts w:ascii="Times New Roman" w:hAnsi="Times New Roman" w:cs="Times New Roman"/>
          <w:sz w:val="28"/>
          <w:szCs w:val="24"/>
        </w:rPr>
        <w:t xml:space="preserve"> деятельностью. Физиологические изменения в коре головного мозга, совершенствование психических процессов, высокая степень овладения речью, накопление определённого словарного запаса, представлений о ближайшем окружении позволяют перейти на более высокую ступень. Ребёнок получает возможность правильно воспринимать и понимать информацию, переданную ему посредством слова.</w:t>
      </w:r>
    </w:p>
    <w:p w:rsidR="00BC3061" w:rsidRPr="00A019DD" w:rsidRDefault="00BC3061" w:rsidP="00D73F29">
      <w:pPr>
        <w:pStyle w:val="a4"/>
        <w:ind w:firstLine="708"/>
        <w:jc w:val="both"/>
        <w:rPr>
          <w:rFonts w:ascii="Times New Roman" w:hAnsi="Times New Roman" w:cs="Times New Roman"/>
          <w:sz w:val="28"/>
          <w:szCs w:val="24"/>
        </w:rPr>
      </w:pPr>
      <w:r w:rsidRPr="00A019DD">
        <w:rPr>
          <w:rFonts w:ascii="Times New Roman" w:hAnsi="Times New Roman" w:cs="Times New Roman"/>
          <w:sz w:val="28"/>
          <w:szCs w:val="24"/>
        </w:rPr>
        <w:t xml:space="preserve">Дети воспринимают сведения на уровне слов, постигая и усваивая разнообразные знания о нашем мире. При этом новая информация должна основываться на прошлом опыте детей, на их уже имеющихся представлениях об окружающем мире. Чтобы передать детям новую </w:t>
      </w:r>
      <w:r w:rsidRPr="00A019DD">
        <w:rPr>
          <w:rFonts w:ascii="Times New Roman" w:hAnsi="Times New Roman" w:cs="Times New Roman"/>
          <w:sz w:val="28"/>
          <w:szCs w:val="24"/>
        </w:rPr>
        <w:lastRenderedPageBreak/>
        <w:t>информацию, педагогу важно владеть глубокими разносторонними знаниями. Прежде всего, предоставлять детям информацию о непосредственно близких детям проблемах, рассказывать о природе и её представителях, живущих в непосредственной близости от нас, вызывать у детей положительные эмоции.</w:t>
      </w:r>
    </w:p>
    <w:p w:rsidR="00BC3061" w:rsidRPr="00A019DD" w:rsidRDefault="00BC3061" w:rsidP="00D73F29">
      <w:pPr>
        <w:pStyle w:val="a4"/>
        <w:ind w:firstLine="708"/>
        <w:jc w:val="both"/>
        <w:rPr>
          <w:rFonts w:ascii="Times New Roman" w:hAnsi="Times New Roman" w:cs="Times New Roman"/>
          <w:sz w:val="28"/>
          <w:szCs w:val="24"/>
        </w:rPr>
      </w:pPr>
      <w:r w:rsidRPr="00A019DD">
        <w:rPr>
          <w:rFonts w:ascii="Times New Roman" w:hAnsi="Times New Roman" w:cs="Times New Roman"/>
          <w:sz w:val="28"/>
          <w:szCs w:val="24"/>
        </w:rPr>
        <w:t>Следующей стадией познавательного развития дошкольников является познавательный интерес, который характеризуется повышенной устойчивостью, ясной избирательной целенаправленностью на познаваемый предмет, познавательными мотивами. Ребёнок – дошкольник способен проникнуть в сущность отношений, установить связи и закономерности освоения действительности. Проявлением познавательного интереса считается стремление ребёнка самостоятельно отвечать на поставленные вопросы в ходе исследования окружающего мира, например, экспериментирования. В результате экспериментирования ребёнок активно и самостоятельно познаёт мир, играя роль исследователя свойств, качеств, предметов и материалов, взаимосвязей явлений.</w:t>
      </w:r>
    </w:p>
    <w:p w:rsidR="00BC3061" w:rsidRPr="00A019DD" w:rsidRDefault="00BC3061" w:rsidP="00D73F29">
      <w:pPr>
        <w:pStyle w:val="a4"/>
        <w:ind w:firstLine="708"/>
        <w:jc w:val="both"/>
        <w:rPr>
          <w:rFonts w:ascii="Times New Roman" w:hAnsi="Times New Roman" w:cs="Times New Roman"/>
          <w:sz w:val="28"/>
          <w:szCs w:val="24"/>
        </w:rPr>
      </w:pPr>
      <w:r w:rsidRPr="00A019DD">
        <w:rPr>
          <w:rFonts w:ascii="Times New Roman" w:hAnsi="Times New Roman" w:cs="Times New Roman"/>
          <w:sz w:val="28"/>
          <w:szCs w:val="24"/>
        </w:rPr>
        <w:t xml:space="preserve">Федеральный государственный стандарт </w:t>
      </w:r>
      <w:proofErr w:type="gramStart"/>
      <w:r w:rsidRPr="00A019DD">
        <w:rPr>
          <w:rFonts w:ascii="Times New Roman" w:hAnsi="Times New Roman" w:cs="Times New Roman"/>
          <w:sz w:val="28"/>
          <w:szCs w:val="24"/>
        </w:rPr>
        <w:t>ДО</w:t>
      </w:r>
      <w:proofErr w:type="gramEnd"/>
      <w:r w:rsidRPr="00A019DD">
        <w:rPr>
          <w:rFonts w:ascii="Times New Roman" w:hAnsi="Times New Roman" w:cs="Times New Roman"/>
          <w:sz w:val="28"/>
          <w:szCs w:val="24"/>
        </w:rPr>
        <w:t xml:space="preserve"> определяет </w:t>
      </w:r>
      <w:proofErr w:type="gramStart"/>
      <w:r w:rsidRPr="00A019DD">
        <w:rPr>
          <w:rFonts w:ascii="Times New Roman" w:hAnsi="Times New Roman" w:cs="Times New Roman"/>
          <w:sz w:val="28"/>
          <w:szCs w:val="24"/>
        </w:rPr>
        <w:t>формирование</w:t>
      </w:r>
      <w:proofErr w:type="gramEnd"/>
      <w:r w:rsidRPr="00A019DD">
        <w:rPr>
          <w:rFonts w:ascii="Times New Roman" w:hAnsi="Times New Roman" w:cs="Times New Roman"/>
          <w:sz w:val="28"/>
          <w:szCs w:val="24"/>
        </w:rPr>
        <w:t xml:space="preserve"> познавательных интересов и познавательных действий ребёнка в различных видах деятельности одним из принципов дошкольного образования.</w:t>
      </w:r>
    </w:p>
    <w:p w:rsidR="00910EA1" w:rsidRPr="00A019DD" w:rsidRDefault="00BC3061" w:rsidP="00D73F29">
      <w:pPr>
        <w:pStyle w:val="a4"/>
        <w:ind w:firstLine="708"/>
        <w:jc w:val="both"/>
        <w:rPr>
          <w:rFonts w:ascii="Times New Roman" w:hAnsi="Times New Roman" w:cs="Times New Roman"/>
          <w:sz w:val="28"/>
          <w:szCs w:val="24"/>
        </w:rPr>
      </w:pPr>
      <w:r w:rsidRPr="00A019DD">
        <w:rPr>
          <w:rFonts w:ascii="Times New Roman" w:hAnsi="Times New Roman" w:cs="Times New Roman"/>
          <w:sz w:val="28"/>
          <w:szCs w:val="24"/>
        </w:rPr>
        <w:t xml:space="preserve">Высоким уровнем познавательного развития детей дошкольного возраста является познавательная активность, основой которой служит целостный акт познавательной деятельности – учебно-познавательная задача. В возрасте шести лет у детей накоплено много сведений об окружающем мире. Ребёнку в старшем дошкольном возрасте требуется дифференцировать знания, упорядочить информацию, установить </w:t>
      </w:r>
      <w:proofErr w:type="spellStart"/>
      <w:r w:rsidRPr="00A019DD">
        <w:rPr>
          <w:rFonts w:ascii="Times New Roman" w:hAnsi="Times New Roman" w:cs="Times New Roman"/>
          <w:sz w:val="28"/>
          <w:szCs w:val="24"/>
        </w:rPr>
        <w:t>причинно</w:t>
      </w:r>
      <w:proofErr w:type="spellEnd"/>
      <w:r w:rsidRPr="00A019DD">
        <w:rPr>
          <w:rFonts w:ascii="Times New Roman" w:hAnsi="Times New Roman" w:cs="Times New Roman"/>
          <w:sz w:val="28"/>
          <w:szCs w:val="24"/>
        </w:rPr>
        <w:t xml:space="preserve"> - следственные взаимосвязи. С ростом и развитием ребёнка познавательная активность перерастает в познавательную деятельность, свойственную взрослым людям. Благодаря познавательной активности ребёнка происходит зарождение первичного образа мира, и его образа «Я» в этом мире.</w:t>
      </w:r>
      <w:r w:rsidR="00910EA1" w:rsidRPr="00A019DD">
        <w:rPr>
          <w:rFonts w:ascii="Times New Roman" w:hAnsi="Times New Roman" w:cs="Times New Roman"/>
          <w:sz w:val="28"/>
          <w:szCs w:val="24"/>
        </w:rPr>
        <w:t xml:space="preserve"> </w:t>
      </w:r>
    </w:p>
    <w:p w:rsidR="00910EA1" w:rsidRPr="00A019DD" w:rsidRDefault="00910EA1" w:rsidP="00D73F29">
      <w:pPr>
        <w:pStyle w:val="a4"/>
        <w:ind w:firstLine="708"/>
        <w:jc w:val="both"/>
        <w:rPr>
          <w:rFonts w:ascii="Times New Roman" w:hAnsi="Times New Roman" w:cs="Times New Roman"/>
          <w:sz w:val="28"/>
          <w:szCs w:val="24"/>
        </w:rPr>
      </w:pPr>
      <w:r w:rsidRPr="00A019DD">
        <w:rPr>
          <w:rFonts w:ascii="Times New Roman" w:hAnsi="Times New Roman" w:cs="Times New Roman"/>
          <w:sz w:val="28"/>
          <w:szCs w:val="24"/>
        </w:rPr>
        <w:t>Познавательное развитие предполагает решение самим ребёнком значимых для него задач, что возможно при Поддержке детской инициативы и Возможности выбора материалов, видов активности.</w:t>
      </w:r>
    </w:p>
    <w:p w:rsidR="00910EA1" w:rsidRPr="00A019DD" w:rsidRDefault="00910EA1" w:rsidP="00D73F29">
      <w:pPr>
        <w:pStyle w:val="a4"/>
        <w:ind w:firstLine="708"/>
        <w:jc w:val="both"/>
        <w:rPr>
          <w:rFonts w:ascii="Times New Roman" w:hAnsi="Times New Roman" w:cs="Times New Roman"/>
          <w:sz w:val="28"/>
          <w:szCs w:val="24"/>
        </w:rPr>
      </w:pPr>
      <w:r w:rsidRPr="00A019DD">
        <w:rPr>
          <w:rFonts w:ascii="Times New Roman" w:hAnsi="Times New Roman" w:cs="Times New Roman"/>
          <w:sz w:val="28"/>
          <w:szCs w:val="24"/>
        </w:rPr>
        <w:t>Ребёнок прилагает собственные усилия, чтобы добыть необходимые знания, если чувствует себя значимым человеком, понимает, что его уважают, с ним считаются, он уверен в себе. В процессе познавательной деятельности ребёнок не боится ошибиться, задаёт вопросы.</w:t>
      </w:r>
    </w:p>
    <w:p w:rsidR="00BC3061" w:rsidRPr="00A019DD" w:rsidRDefault="00BC3061" w:rsidP="00970B9B">
      <w:pPr>
        <w:pStyle w:val="a4"/>
        <w:ind w:firstLine="708"/>
        <w:jc w:val="both"/>
        <w:rPr>
          <w:rFonts w:ascii="Times New Roman" w:hAnsi="Times New Roman" w:cs="Times New Roman"/>
          <w:sz w:val="28"/>
          <w:szCs w:val="24"/>
        </w:rPr>
      </w:pPr>
      <w:r w:rsidRPr="00A019DD">
        <w:rPr>
          <w:rFonts w:ascii="Times New Roman" w:hAnsi="Times New Roman" w:cs="Times New Roman"/>
          <w:sz w:val="28"/>
          <w:szCs w:val="24"/>
        </w:rPr>
        <w:t xml:space="preserve">ФГОС </w:t>
      </w:r>
      <w:proofErr w:type="gramStart"/>
      <w:r w:rsidRPr="00A019DD">
        <w:rPr>
          <w:rFonts w:ascii="Times New Roman" w:hAnsi="Times New Roman" w:cs="Times New Roman"/>
          <w:sz w:val="28"/>
          <w:szCs w:val="24"/>
        </w:rPr>
        <w:t xml:space="preserve">ДО </w:t>
      </w:r>
      <w:r w:rsidR="000E6E8B" w:rsidRPr="00A019DD">
        <w:rPr>
          <w:rFonts w:ascii="Times New Roman" w:hAnsi="Times New Roman" w:cs="Times New Roman"/>
          <w:sz w:val="28"/>
          <w:szCs w:val="24"/>
        </w:rPr>
        <w:t>определяет</w:t>
      </w:r>
      <w:proofErr w:type="gramEnd"/>
      <w:r w:rsidR="000E6E8B" w:rsidRPr="00A019DD">
        <w:rPr>
          <w:rFonts w:ascii="Times New Roman" w:hAnsi="Times New Roman" w:cs="Times New Roman"/>
          <w:sz w:val="28"/>
          <w:szCs w:val="24"/>
        </w:rPr>
        <w:t xml:space="preserve"> направления реализации образовательной области</w:t>
      </w:r>
      <w:r w:rsidRPr="00A019DD">
        <w:rPr>
          <w:rFonts w:ascii="Times New Roman" w:hAnsi="Times New Roman" w:cs="Times New Roman"/>
          <w:sz w:val="28"/>
          <w:szCs w:val="24"/>
        </w:rPr>
        <w:t xml:space="preserve"> </w:t>
      </w:r>
      <w:r w:rsidR="003B04F4" w:rsidRPr="00A019DD">
        <w:rPr>
          <w:rFonts w:ascii="Times New Roman" w:hAnsi="Times New Roman" w:cs="Times New Roman"/>
          <w:sz w:val="28"/>
          <w:szCs w:val="24"/>
        </w:rPr>
        <w:t xml:space="preserve"> </w:t>
      </w:r>
      <w:r w:rsidRPr="00A019DD">
        <w:rPr>
          <w:rFonts w:ascii="Times New Roman" w:hAnsi="Times New Roman" w:cs="Times New Roman"/>
          <w:sz w:val="28"/>
          <w:szCs w:val="24"/>
        </w:rPr>
        <w:t>«Познавательное развитие»:</w:t>
      </w:r>
    </w:p>
    <w:p w:rsidR="00BC3061" w:rsidRPr="00A019DD" w:rsidRDefault="00BC3061" w:rsidP="00A019DD">
      <w:pPr>
        <w:pStyle w:val="a4"/>
        <w:jc w:val="both"/>
        <w:rPr>
          <w:rFonts w:ascii="Times New Roman" w:hAnsi="Times New Roman" w:cs="Times New Roman"/>
          <w:sz w:val="28"/>
          <w:szCs w:val="24"/>
        </w:rPr>
      </w:pPr>
      <w:r w:rsidRPr="00A019DD">
        <w:rPr>
          <w:rFonts w:ascii="Times New Roman" w:hAnsi="Times New Roman" w:cs="Times New Roman"/>
          <w:sz w:val="28"/>
          <w:szCs w:val="24"/>
        </w:rPr>
        <w:t>- Формирование элементарных математических представлений.</w:t>
      </w:r>
    </w:p>
    <w:p w:rsidR="00BC3061" w:rsidRPr="00A019DD" w:rsidRDefault="00BC3061" w:rsidP="00A019DD">
      <w:pPr>
        <w:pStyle w:val="a4"/>
        <w:jc w:val="both"/>
        <w:rPr>
          <w:rFonts w:ascii="Times New Roman" w:hAnsi="Times New Roman" w:cs="Times New Roman"/>
          <w:sz w:val="28"/>
          <w:szCs w:val="24"/>
        </w:rPr>
      </w:pPr>
      <w:r w:rsidRPr="00A019DD">
        <w:rPr>
          <w:rFonts w:ascii="Times New Roman" w:hAnsi="Times New Roman" w:cs="Times New Roman"/>
          <w:sz w:val="28"/>
          <w:szCs w:val="24"/>
        </w:rPr>
        <w:t>- Развитие познавательно – исследовательской деятельности.</w:t>
      </w:r>
    </w:p>
    <w:p w:rsidR="00BC3061" w:rsidRPr="00A019DD" w:rsidRDefault="00BC3061" w:rsidP="00A019DD">
      <w:pPr>
        <w:pStyle w:val="a4"/>
        <w:jc w:val="both"/>
        <w:rPr>
          <w:rFonts w:ascii="Times New Roman" w:hAnsi="Times New Roman" w:cs="Times New Roman"/>
          <w:sz w:val="28"/>
          <w:szCs w:val="24"/>
        </w:rPr>
      </w:pPr>
      <w:r w:rsidRPr="00A019DD">
        <w:rPr>
          <w:rFonts w:ascii="Times New Roman" w:hAnsi="Times New Roman" w:cs="Times New Roman"/>
          <w:sz w:val="28"/>
          <w:szCs w:val="24"/>
        </w:rPr>
        <w:t>- Ознакомление с предметным окружением.</w:t>
      </w:r>
    </w:p>
    <w:p w:rsidR="00BC3061" w:rsidRPr="00A019DD" w:rsidRDefault="00970B9B" w:rsidP="00A019DD">
      <w:pPr>
        <w:pStyle w:val="a4"/>
        <w:jc w:val="both"/>
        <w:rPr>
          <w:rFonts w:ascii="Times New Roman" w:hAnsi="Times New Roman" w:cs="Times New Roman"/>
          <w:sz w:val="28"/>
          <w:szCs w:val="24"/>
        </w:rPr>
      </w:pPr>
      <w:r>
        <w:rPr>
          <w:rFonts w:ascii="Times New Roman" w:hAnsi="Times New Roman" w:cs="Times New Roman"/>
          <w:sz w:val="28"/>
          <w:szCs w:val="24"/>
        </w:rPr>
        <w:t xml:space="preserve">- </w:t>
      </w:r>
      <w:r w:rsidR="00BC3061" w:rsidRPr="00A019DD">
        <w:rPr>
          <w:rFonts w:ascii="Times New Roman" w:hAnsi="Times New Roman" w:cs="Times New Roman"/>
          <w:sz w:val="28"/>
          <w:szCs w:val="24"/>
        </w:rPr>
        <w:t>Ознакомление с социальным миром.</w:t>
      </w:r>
    </w:p>
    <w:p w:rsidR="00BC3061" w:rsidRPr="00A019DD" w:rsidRDefault="00970B9B" w:rsidP="00A019DD">
      <w:pPr>
        <w:pStyle w:val="a4"/>
        <w:jc w:val="both"/>
        <w:rPr>
          <w:rFonts w:ascii="Times New Roman" w:hAnsi="Times New Roman" w:cs="Times New Roman"/>
          <w:sz w:val="28"/>
          <w:szCs w:val="24"/>
        </w:rPr>
      </w:pPr>
      <w:r>
        <w:rPr>
          <w:rFonts w:ascii="Times New Roman" w:hAnsi="Times New Roman" w:cs="Times New Roman"/>
          <w:sz w:val="28"/>
          <w:szCs w:val="24"/>
        </w:rPr>
        <w:t xml:space="preserve">- </w:t>
      </w:r>
      <w:r w:rsidR="00BC3061" w:rsidRPr="00A019DD">
        <w:rPr>
          <w:rFonts w:ascii="Times New Roman" w:hAnsi="Times New Roman" w:cs="Times New Roman"/>
          <w:sz w:val="28"/>
          <w:szCs w:val="24"/>
        </w:rPr>
        <w:t>Ознакомление с миром природы.</w:t>
      </w:r>
    </w:p>
    <w:p w:rsidR="00910EA1" w:rsidRPr="00A019DD" w:rsidRDefault="003B04F4" w:rsidP="00A019DD">
      <w:pPr>
        <w:pStyle w:val="a4"/>
        <w:jc w:val="both"/>
        <w:rPr>
          <w:rFonts w:ascii="Times New Roman" w:hAnsi="Times New Roman" w:cs="Times New Roman"/>
          <w:sz w:val="28"/>
          <w:szCs w:val="24"/>
        </w:rPr>
      </w:pPr>
      <w:r w:rsidRPr="00A019DD">
        <w:rPr>
          <w:rFonts w:ascii="Times New Roman" w:hAnsi="Times New Roman" w:cs="Times New Roman"/>
          <w:sz w:val="28"/>
          <w:szCs w:val="24"/>
        </w:rPr>
        <w:t>Сегодня предлагаю более подробно остановиться на ФЭМП.</w:t>
      </w:r>
    </w:p>
    <w:p w:rsidR="00970B9B" w:rsidRDefault="002F22B3" w:rsidP="00970B9B">
      <w:pPr>
        <w:pStyle w:val="a4"/>
        <w:ind w:firstLine="708"/>
        <w:jc w:val="both"/>
        <w:rPr>
          <w:rFonts w:ascii="Times New Roman" w:hAnsi="Times New Roman" w:cs="Times New Roman"/>
          <w:sz w:val="28"/>
          <w:szCs w:val="24"/>
        </w:rPr>
      </w:pPr>
      <w:r w:rsidRPr="00A019DD">
        <w:rPr>
          <w:rFonts w:ascii="Times New Roman" w:hAnsi="Times New Roman" w:cs="Times New Roman"/>
          <w:sz w:val="28"/>
          <w:szCs w:val="24"/>
        </w:rPr>
        <w:lastRenderedPageBreak/>
        <w:t xml:space="preserve">Методика формирования элементарных математических представлений у детей дошкольного возраста прошла длительный путь своего развития. Предшественником ее как науки было устное народное творчество. Различные считалки, поговорки, пословицы, загадки, шутки приобщали детей к счету, формировали понятие числа. </w:t>
      </w:r>
    </w:p>
    <w:p w:rsidR="00434ABA" w:rsidRPr="00A019DD" w:rsidRDefault="002F22B3" w:rsidP="00970B9B">
      <w:pPr>
        <w:pStyle w:val="a4"/>
        <w:ind w:firstLine="708"/>
        <w:jc w:val="both"/>
        <w:rPr>
          <w:rFonts w:ascii="Times New Roman" w:hAnsi="Times New Roman" w:cs="Times New Roman"/>
          <w:sz w:val="28"/>
          <w:szCs w:val="24"/>
        </w:rPr>
      </w:pPr>
      <w:r w:rsidRPr="00A019DD">
        <w:rPr>
          <w:rFonts w:ascii="Times New Roman" w:hAnsi="Times New Roman" w:cs="Times New Roman"/>
          <w:sz w:val="28"/>
          <w:szCs w:val="24"/>
        </w:rPr>
        <w:t>Мысль об обучении детей счету в процессе упражнений была высказана первопечатником Иваном</w:t>
      </w:r>
      <w:r w:rsidR="00970B9B">
        <w:rPr>
          <w:rFonts w:ascii="Times New Roman" w:hAnsi="Times New Roman" w:cs="Times New Roman"/>
          <w:sz w:val="28"/>
          <w:szCs w:val="24"/>
        </w:rPr>
        <w:t xml:space="preserve"> </w:t>
      </w:r>
      <w:r w:rsidRPr="00A019DD">
        <w:rPr>
          <w:rFonts w:ascii="Times New Roman" w:hAnsi="Times New Roman" w:cs="Times New Roman"/>
          <w:sz w:val="28"/>
          <w:szCs w:val="24"/>
        </w:rPr>
        <w:t>Федоровым в созданной им первой печатной учебной книге в России - "Букваре" (1574)</w:t>
      </w:r>
    </w:p>
    <w:p w:rsidR="002F22B3" w:rsidRPr="00A019DD" w:rsidRDefault="00CB7470" w:rsidP="00970B9B">
      <w:pPr>
        <w:pStyle w:val="a4"/>
        <w:ind w:firstLine="708"/>
        <w:jc w:val="both"/>
        <w:rPr>
          <w:rFonts w:ascii="Times New Roman" w:hAnsi="Times New Roman" w:cs="Times New Roman"/>
          <w:sz w:val="28"/>
          <w:szCs w:val="24"/>
        </w:rPr>
      </w:pPr>
      <w:r>
        <w:rPr>
          <w:rFonts w:ascii="Times New Roman" w:hAnsi="Times New Roman" w:cs="Times New Roman"/>
          <w:sz w:val="28"/>
          <w:szCs w:val="24"/>
        </w:rPr>
        <w:t xml:space="preserve">Ян </w:t>
      </w:r>
      <w:proofErr w:type="spellStart"/>
      <w:r>
        <w:rPr>
          <w:rFonts w:ascii="Times New Roman" w:hAnsi="Times New Roman" w:cs="Times New Roman"/>
          <w:sz w:val="28"/>
          <w:szCs w:val="24"/>
        </w:rPr>
        <w:t>Амос</w:t>
      </w:r>
      <w:proofErr w:type="spellEnd"/>
      <w:r w:rsidR="002F22B3" w:rsidRPr="00A019DD">
        <w:rPr>
          <w:rFonts w:ascii="Times New Roman" w:hAnsi="Times New Roman" w:cs="Times New Roman"/>
          <w:sz w:val="28"/>
          <w:szCs w:val="24"/>
        </w:rPr>
        <w:t xml:space="preserve"> К</w:t>
      </w:r>
      <w:r>
        <w:rPr>
          <w:rFonts w:ascii="Times New Roman" w:hAnsi="Times New Roman" w:cs="Times New Roman"/>
          <w:sz w:val="28"/>
          <w:szCs w:val="24"/>
        </w:rPr>
        <w:t>о</w:t>
      </w:r>
      <w:r w:rsidR="002F22B3" w:rsidRPr="00A019DD">
        <w:rPr>
          <w:rFonts w:ascii="Times New Roman" w:hAnsi="Times New Roman" w:cs="Times New Roman"/>
          <w:sz w:val="28"/>
          <w:szCs w:val="24"/>
        </w:rPr>
        <w:t>менский - чешский педагог (17 в.) - в произведении "Материнская школа" предлагал обучать детей 4-6 лет считать в пределах 20, сравнивать числа, применять меры измерения и знакомить детей с геометрическими фигурами</w:t>
      </w:r>
    </w:p>
    <w:p w:rsidR="002F22B3" w:rsidRPr="00A019DD" w:rsidRDefault="00CB7470" w:rsidP="00970B9B">
      <w:pPr>
        <w:pStyle w:val="a4"/>
        <w:ind w:firstLine="708"/>
        <w:jc w:val="both"/>
        <w:rPr>
          <w:rFonts w:ascii="Times New Roman" w:hAnsi="Times New Roman" w:cs="Times New Roman"/>
          <w:sz w:val="28"/>
          <w:szCs w:val="24"/>
        </w:rPr>
      </w:pPr>
      <w:r>
        <w:rPr>
          <w:rFonts w:ascii="Times New Roman" w:hAnsi="Times New Roman" w:cs="Times New Roman"/>
          <w:sz w:val="28"/>
          <w:szCs w:val="24"/>
        </w:rPr>
        <w:t xml:space="preserve">Иоганн Генрих </w:t>
      </w:r>
      <w:r w:rsidR="002F22B3" w:rsidRPr="00A019DD">
        <w:rPr>
          <w:rFonts w:ascii="Times New Roman" w:hAnsi="Times New Roman" w:cs="Times New Roman"/>
          <w:sz w:val="28"/>
          <w:szCs w:val="24"/>
        </w:rPr>
        <w:t>Песталоцци - выдающийся швейцарский педагог-демократ</w:t>
      </w:r>
      <w:r w:rsidR="00970B9B">
        <w:rPr>
          <w:rFonts w:ascii="Times New Roman" w:hAnsi="Times New Roman" w:cs="Times New Roman"/>
          <w:sz w:val="28"/>
          <w:szCs w:val="24"/>
        </w:rPr>
        <w:t xml:space="preserve"> </w:t>
      </w:r>
      <w:r w:rsidR="002F22B3" w:rsidRPr="00A019DD">
        <w:rPr>
          <w:rFonts w:ascii="Times New Roman" w:hAnsi="Times New Roman" w:cs="Times New Roman"/>
          <w:sz w:val="28"/>
          <w:szCs w:val="24"/>
        </w:rPr>
        <w:t>и</w:t>
      </w:r>
      <w:r w:rsidR="00970B9B">
        <w:rPr>
          <w:rFonts w:ascii="Times New Roman" w:hAnsi="Times New Roman" w:cs="Times New Roman"/>
          <w:sz w:val="28"/>
          <w:szCs w:val="24"/>
        </w:rPr>
        <w:t xml:space="preserve"> </w:t>
      </w:r>
      <w:r w:rsidR="002F22B3" w:rsidRPr="00A019DD">
        <w:rPr>
          <w:rFonts w:ascii="Times New Roman" w:hAnsi="Times New Roman" w:cs="Times New Roman"/>
          <w:sz w:val="28"/>
          <w:szCs w:val="24"/>
        </w:rPr>
        <w:t>основоположник теории начального обучения (18 в.) - в произведении "Как Гертруда учит своих детей" предлагал учить счету конкретных предметов, учить осознавать арифметические действия и определять время. Большое внимание уделял наглядности. Разработал систему обучения счету, в основе которой лежали число, форма и слово.</w:t>
      </w:r>
    </w:p>
    <w:p w:rsidR="002F22B3" w:rsidRPr="00A019DD" w:rsidRDefault="00CB7470" w:rsidP="00970B9B">
      <w:pPr>
        <w:pStyle w:val="a4"/>
        <w:ind w:firstLine="708"/>
        <w:jc w:val="both"/>
        <w:rPr>
          <w:rFonts w:ascii="Times New Roman" w:hAnsi="Times New Roman" w:cs="Times New Roman"/>
          <w:sz w:val="28"/>
          <w:szCs w:val="24"/>
        </w:rPr>
      </w:pPr>
      <w:r>
        <w:rPr>
          <w:rFonts w:ascii="Times New Roman" w:hAnsi="Times New Roman" w:cs="Times New Roman"/>
          <w:sz w:val="28"/>
          <w:szCs w:val="24"/>
        </w:rPr>
        <w:t xml:space="preserve">Константин Дмитриевич </w:t>
      </w:r>
      <w:r w:rsidR="002F22B3" w:rsidRPr="00A019DD">
        <w:rPr>
          <w:rFonts w:ascii="Times New Roman" w:hAnsi="Times New Roman" w:cs="Times New Roman"/>
          <w:sz w:val="28"/>
          <w:szCs w:val="24"/>
        </w:rPr>
        <w:t>Ушинский (19 в.) предлагал обучать детей-дошкольников счёту отдельных предметов и групп, счёту десятками, выполнять арифметические действия.</w:t>
      </w:r>
    </w:p>
    <w:p w:rsidR="002F22B3" w:rsidRPr="00A019DD" w:rsidRDefault="00CB7470" w:rsidP="00970B9B">
      <w:pPr>
        <w:pStyle w:val="a4"/>
        <w:ind w:firstLine="708"/>
        <w:jc w:val="both"/>
        <w:rPr>
          <w:rFonts w:ascii="Times New Roman" w:hAnsi="Times New Roman" w:cs="Times New Roman"/>
          <w:sz w:val="28"/>
          <w:szCs w:val="24"/>
        </w:rPr>
      </w:pPr>
      <w:r>
        <w:rPr>
          <w:rFonts w:ascii="Times New Roman" w:hAnsi="Times New Roman" w:cs="Times New Roman"/>
          <w:sz w:val="28"/>
          <w:szCs w:val="24"/>
        </w:rPr>
        <w:t>Лев Николаевич</w:t>
      </w:r>
      <w:r w:rsidR="002F22B3" w:rsidRPr="00A019DD">
        <w:rPr>
          <w:rFonts w:ascii="Times New Roman" w:hAnsi="Times New Roman" w:cs="Times New Roman"/>
          <w:sz w:val="28"/>
          <w:szCs w:val="24"/>
        </w:rPr>
        <w:t xml:space="preserve"> Толстой (в 19 веке) выпустил "Азбуку", в которой в разделе "Счёт" рекомендовал учить детей считать вперед и назад в пределах 100 и знакомить с цифрами. Обучение предлагал осуществлять через игру.</w:t>
      </w:r>
    </w:p>
    <w:p w:rsidR="002F22B3" w:rsidRPr="00A019DD" w:rsidRDefault="002F22B3" w:rsidP="00970B9B">
      <w:pPr>
        <w:pStyle w:val="a4"/>
        <w:ind w:firstLine="708"/>
        <w:jc w:val="both"/>
        <w:rPr>
          <w:rFonts w:ascii="Times New Roman" w:hAnsi="Times New Roman" w:cs="Times New Roman"/>
          <w:sz w:val="28"/>
          <w:szCs w:val="24"/>
        </w:rPr>
      </w:pPr>
      <w:r w:rsidRPr="00A019DD">
        <w:rPr>
          <w:rFonts w:ascii="Times New Roman" w:hAnsi="Times New Roman" w:cs="Times New Roman"/>
          <w:sz w:val="28"/>
          <w:szCs w:val="24"/>
        </w:rPr>
        <w:t xml:space="preserve">Методы формирования у детей понятия о числе, форме нашли свое отражение и дальнейшее развитие в системах сенсорного </w:t>
      </w:r>
      <w:proofErr w:type="gramStart"/>
      <w:r w:rsidRPr="00A019DD">
        <w:rPr>
          <w:rFonts w:ascii="Times New Roman" w:hAnsi="Times New Roman" w:cs="Times New Roman"/>
          <w:sz w:val="28"/>
          <w:szCs w:val="24"/>
        </w:rPr>
        <w:t xml:space="preserve">воспитания немецкого педагога </w:t>
      </w:r>
      <w:r w:rsidR="00CB7470">
        <w:rPr>
          <w:rFonts w:ascii="Times New Roman" w:hAnsi="Times New Roman" w:cs="Times New Roman"/>
          <w:sz w:val="28"/>
          <w:szCs w:val="24"/>
        </w:rPr>
        <w:t>Фридриха Вильгельма Августа</w:t>
      </w:r>
      <w:proofErr w:type="gramEnd"/>
      <w:r w:rsidR="00CB7470">
        <w:rPr>
          <w:rFonts w:ascii="Times New Roman" w:hAnsi="Times New Roman" w:cs="Times New Roman"/>
          <w:sz w:val="28"/>
          <w:szCs w:val="24"/>
        </w:rPr>
        <w:t xml:space="preserve"> </w:t>
      </w:r>
      <w:r w:rsidRPr="00A019DD">
        <w:rPr>
          <w:rFonts w:ascii="Times New Roman" w:hAnsi="Times New Roman" w:cs="Times New Roman"/>
          <w:sz w:val="28"/>
          <w:szCs w:val="24"/>
        </w:rPr>
        <w:t xml:space="preserve"> </w:t>
      </w:r>
      <w:proofErr w:type="spellStart"/>
      <w:r w:rsidRPr="00A019DD">
        <w:rPr>
          <w:rFonts w:ascii="Times New Roman" w:hAnsi="Times New Roman" w:cs="Times New Roman"/>
          <w:sz w:val="28"/>
          <w:szCs w:val="24"/>
        </w:rPr>
        <w:t>Фребеля</w:t>
      </w:r>
      <w:proofErr w:type="spellEnd"/>
      <w:r w:rsidRPr="00A019DD">
        <w:rPr>
          <w:rFonts w:ascii="Times New Roman" w:hAnsi="Times New Roman" w:cs="Times New Roman"/>
          <w:sz w:val="28"/>
          <w:szCs w:val="24"/>
        </w:rPr>
        <w:t xml:space="preserve"> (1782-1852) и итальянского педагога </w:t>
      </w:r>
      <w:r w:rsidR="00CB7470">
        <w:rPr>
          <w:rFonts w:ascii="Times New Roman" w:hAnsi="Times New Roman" w:cs="Times New Roman"/>
          <w:sz w:val="28"/>
          <w:szCs w:val="24"/>
        </w:rPr>
        <w:t>Марии</w:t>
      </w:r>
      <w:r w:rsidRPr="00A019DD">
        <w:rPr>
          <w:rFonts w:ascii="Times New Roman" w:hAnsi="Times New Roman" w:cs="Times New Roman"/>
          <w:sz w:val="28"/>
          <w:szCs w:val="24"/>
        </w:rPr>
        <w:t xml:space="preserve"> </w:t>
      </w:r>
      <w:proofErr w:type="spellStart"/>
      <w:r w:rsidRPr="00A019DD">
        <w:rPr>
          <w:rFonts w:ascii="Times New Roman" w:hAnsi="Times New Roman" w:cs="Times New Roman"/>
          <w:sz w:val="28"/>
          <w:szCs w:val="24"/>
        </w:rPr>
        <w:t>Монтессори</w:t>
      </w:r>
      <w:proofErr w:type="spellEnd"/>
      <w:r w:rsidRPr="00A019DD">
        <w:rPr>
          <w:rFonts w:ascii="Times New Roman" w:hAnsi="Times New Roman" w:cs="Times New Roman"/>
          <w:sz w:val="28"/>
          <w:szCs w:val="24"/>
        </w:rPr>
        <w:t xml:space="preserve"> (1870-1952).</w:t>
      </w:r>
    </w:p>
    <w:p w:rsidR="002F22B3" w:rsidRPr="00A019DD" w:rsidRDefault="00CB7470" w:rsidP="00970B9B">
      <w:pPr>
        <w:pStyle w:val="a4"/>
        <w:ind w:firstLine="708"/>
        <w:jc w:val="both"/>
        <w:rPr>
          <w:rFonts w:ascii="Times New Roman" w:hAnsi="Times New Roman" w:cs="Times New Roman"/>
          <w:sz w:val="28"/>
          <w:szCs w:val="24"/>
        </w:rPr>
      </w:pPr>
      <w:r>
        <w:rPr>
          <w:rFonts w:ascii="Times New Roman" w:hAnsi="Times New Roman" w:cs="Times New Roman"/>
          <w:sz w:val="28"/>
          <w:szCs w:val="24"/>
        </w:rPr>
        <w:t>Фаина Наумовна</w:t>
      </w:r>
      <w:r w:rsidR="002F22B3" w:rsidRPr="00A019DD">
        <w:rPr>
          <w:rFonts w:ascii="Times New Roman" w:hAnsi="Times New Roman" w:cs="Times New Roman"/>
          <w:sz w:val="28"/>
          <w:szCs w:val="24"/>
        </w:rPr>
        <w:t xml:space="preserve"> </w:t>
      </w:r>
      <w:proofErr w:type="spellStart"/>
      <w:r w:rsidR="002F22B3" w:rsidRPr="00A019DD">
        <w:rPr>
          <w:rFonts w:ascii="Times New Roman" w:hAnsi="Times New Roman" w:cs="Times New Roman"/>
          <w:sz w:val="28"/>
          <w:szCs w:val="24"/>
        </w:rPr>
        <w:t>Блехер</w:t>
      </w:r>
      <w:proofErr w:type="spellEnd"/>
      <w:r w:rsidR="002F22B3" w:rsidRPr="00A019DD">
        <w:rPr>
          <w:rFonts w:ascii="Times New Roman" w:hAnsi="Times New Roman" w:cs="Times New Roman"/>
          <w:sz w:val="28"/>
          <w:szCs w:val="24"/>
        </w:rPr>
        <w:t xml:space="preserve"> создала первую в СССР программу и методическое пособие для воспитателей по дошкольной математике ("</w:t>
      </w:r>
      <w:r>
        <w:rPr>
          <w:rFonts w:ascii="Times New Roman" w:hAnsi="Times New Roman" w:cs="Times New Roman"/>
          <w:sz w:val="28"/>
          <w:szCs w:val="24"/>
        </w:rPr>
        <w:t>Первая книжка для обучения счету для приготовительного класса и детского сада</w:t>
      </w:r>
      <w:r w:rsidR="002F22B3" w:rsidRPr="00A019DD">
        <w:rPr>
          <w:rFonts w:ascii="Times New Roman" w:hAnsi="Times New Roman" w:cs="Times New Roman"/>
          <w:sz w:val="28"/>
          <w:szCs w:val="24"/>
        </w:rPr>
        <w:t>", 1934 г.). Считала, что дети должны воспринимать количество в пределах 10 без счета ("схватывать числа"). Не подчеркивала отличие между конкретным множеством и отвлечённым понятием числа.</w:t>
      </w:r>
    </w:p>
    <w:p w:rsidR="002F22B3" w:rsidRPr="00A019DD" w:rsidRDefault="00CB7470" w:rsidP="00970B9B">
      <w:pPr>
        <w:pStyle w:val="a4"/>
        <w:ind w:firstLine="708"/>
        <w:jc w:val="both"/>
        <w:rPr>
          <w:rFonts w:ascii="Times New Roman" w:hAnsi="Times New Roman" w:cs="Times New Roman"/>
          <w:sz w:val="28"/>
          <w:szCs w:val="24"/>
        </w:rPr>
      </w:pPr>
      <w:r>
        <w:rPr>
          <w:rFonts w:ascii="Times New Roman" w:hAnsi="Times New Roman" w:cs="Times New Roman"/>
          <w:sz w:val="28"/>
          <w:szCs w:val="24"/>
        </w:rPr>
        <w:t>Анна Михайловна</w:t>
      </w:r>
      <w:r w:rsidR="002F22B3" w:rsidRPr="00A019DD">
        <w:rPr>
          <w:rFonts w:ascii="Times New Roman" w:hAnsi="Times New Roman" w:cs="Times New Roman"/>
          <w:sz w:val="28"/>
          <w:szCs w:val="24"/>
        </w:rPr>
        <w:t xml:space="preserve"> </w:t>
      </w:r>
      <w:proofErr w:type="spellStart"/>
      <w:r w:rsidR="002F22B3" w:rsidRPr="00A019DD">
        <w:rPr>
          <w:rFonts w:ascii="Times New Roman" w:hAnsi="Times New Roman" w:cs="Times New Roman"/>
          <w:sz w:val="28"/>
          <w:szCs w:val="24"/>
        </w:rPr>
        <w:t>Леушина</w:t>
      </w:r>
      <w:proofErr w:type="spellEnd"/>
      <w:r w:rsidR="002F22B3" w:rsidRPr="00A019DD">
        <w:rPr>
          <w:rFonts w:ascii="Times New Roman" w:hAnsi="Times New Roman" w:cs="Times New Roman"/>
          <w:sz w:val="28"/>
          <w:szCs w:val="24"/>
        </w:rPr>
        <w:t xml:space="preserve"> заложила основы современной дидактической системы формирования математических представлений, разработав программу, содержание, методы и приемы работы с детьми 3-, 4-, 5 - и 6-летнего возраста. Методическая концепция автора сложилась в результате многолетней экспериментальной и научно-теоретической работы.</w:t>
      </w:r>
    </w:p>
    <w:p w:rsidR="002F22B3" w:rsidRPr="00A019DD" w:rsidRDefault="002F22B3" w:rsidP="00970B9B">
      <w:pPr>
        <w:pStyle w:val="a4"/>
        <w:ind w:firstLine="708"/>
        <w:jc w:val="both"/>
        <w:rPr>
          <w:rFonts w:ascii="Times New Roman" w:hAnsi="Times New Roman" w:cs="Times New Roman"/>
          <w:sz w:val="28"/>
          <w:szCs w:val="24"/>
        </w:rPr>
      </w:pPr>
      <w:r w:rsidRPr="00A019DD">
        <w:rPr>
          <w:rFonts w:ascii="Times New Roman" w:hAnsi="Times New Roman" w:cs="Times New Roman"/>
          <w:sz w:val="28"/>
          <w:szCs w:val="24"/>
        </w:rPr>
        <w:t xml:space="preserve">Разработанная А.М. </w:t>
      </w:r>
      <w:proofErr w:type="spellStart"/>
      <w:r w:rsidRPr="00A019DD">
        <w:rPr>
          <w:rFonts w:ascii="Times New Roman" w:hAnsi="Times New Roman" w:cs="Times New Roman"/>
          <w:sz w:val="28"/>
          <w:szCs w:val="24"/>
        </w:rPr>
        <w:t>Леушиной</w:t>
      </w:r>
      <w:proofErr w:type="spellEnd"/>
      <w:r w:rsidRPr="00A019DD">
        <w:rPr>
          <w:rFonts w:ascii="Times New Roman" w:hAnsi="Times New Roman" w:cs="Times New Roman"/>
          <w:sz w:val="28"/>
          <w:szCs w:val="24"/>
        </w:rPr>
        <w:t xml:space="preserve"> концепция формирования элементарных математических представлений у детей служит источником для многих современных исследований, а дидактическая система прошла испытания временем, успешно функционирует уже несколько десятков лет, показала свою эффективность в условиях общественного дошкольного воспитания</w:t>
      </w:r>
      <w:r w:rsidR="00970B9B">
        <w:rPr>
          <w:rFonts w:ascii="Times New Roman" w:hAnsi="Times New Roman" w:cs="Times New Roman"/>
          <w:sz w:val="28"/>
          <w:szCs w:val="24"/>
        </w:rPr>
        <w:t>.</w:t>
      </w:r>
    </w:p>
    <w:p w:rsidR="00833310" w:rsidRPr="00A019DD" w:rsidRDefault="00833310" w:rsidP="00970B9B">
      <w:pPr>
        <w:pStyle w:val="a4"/>
        <w:ind w:firstLine="708"/>
        <w:jc w:val="both"/>
        <w:rPr>
          <w:rFonts w:ascii="Times New Roman" w:hAnsi="Times New Roman" w:cs="Times New Roman"/>
          <w:sz w:val="28"/>
          <w:szCs w:val="24"/>
        </w:rPr>
      </w:pPr>
      <w:r w:rsidRPr="00A019DD">
        <w:rPr>
          <w:rFonts w:ascii="Times New Roman" w:hAnsi="Times New Roman" w:cs="Times New Roman"/>
          <w:sz w:val="28"/>
          <w:szCs w:val="24"/>
        </w:rPr>
        <w:lastRenderedPageBreak/>
        <w:t xml:space="preserve">Методика формирования элементарных математических представлений у детей постоянно развивается, совершенствуется и обогащается результатами научных исследований и передового педагогического опыта. </w:t>
      </w:r>
    </w:p>
    <w:p w:rsidR="002F22B3" w:rsidRPr="00A019DD" w:rsidRDefault="002F22B3" w:rsidP="00970B9B">
      <w:pPr>
        <w:pStyle w:val="a4"/>
        <w:ind w:firstLine="708"/>
        <w:jc w:val="both"/>
        <w:rPr>
          <w:rFonts w:ascii="Times New Roman" w:hAnsi="Times New Roman" w:cs="Times New Roman"/>
          <w:sz w:val="28"/>
          <w:szCs w:val="24"/>
        </w:rPr>
      </w:pPr>
      <w:r w:rsidRPr="00A019DD">
        <w:rPr>
          <w:rFonts w:ascii="Times New Roman" w:hAnsi="Times New Roman" w:cs="Times New Roman"/>
          <w:sz w:val="28"/>
          <w:szCs w:val="24"/>
        </w:rPr>
        <w:t xml:space="preserve">Таким </w:t>
      </w:r>
      <w:proofErr w:type="gramStart"/>
      <w:r w:rsidRPr="00A019DD">
        <w:rPr>
          <w:rFonts w:ascii="Times New Roman" w:hAnsi="Times New Roman" w:cs="Times New Roman"/>
          <w:sz w:val="28"/>
          <w:szCs w:val="24"/>
        </w:rPr>
        <w:t>образом</w:t>
      </w:r>
      <w:proofErr w:type="gramEnd"/>
      <w:r w:rsidR="00970B9B">
        <w:rPr>
          <w:rFonts w:ascii="Times New Roman" w:hAnsi="Times New Roman" w:cs="Times New Roman"/>
          <w:sz w:val="28"/>
          <w:szCs w:val="24"/>
        </w:rPr>
        <w:t xml:space="preserve"> мы видим</w:t>
      </w:r>
      <w:r w:rsidRPr="00A019DD">
        <w:rPr>
          <w:rFonts w:ascii="Times New Roman" w:hAnsi="Times New Roman" w:cs="Times New Roman"/>
          <w:sz w:val="28"/>
          <w:szCs w:val="24"/>
        </w:rPr>
        <w:t xml:space="preserve">, </w:t>
      </w:r>
      <w:r w:rsidR="00970B9B">
        <w:rPr>
          <w:rFonts w:ascii="Times New Roman" w:hAnsi="Times New Roman" w:cs="Times New Roman"/>
          <w:sz w:val="28"/>
          <w:szCs w:val="24"/>
        </w:rPr>
        <w:t xml:space="preserve">что </w:t>
      </w:r>
      <w:r w:rsidRPr="00A019DD">
        <w:rPr>
          <w:rFonts w:ascii="Times New Roman" w:hAnsi="Times New Roman" w:cs="Times New Roman"/>
          <w:sz w:val="28"/>
          <w:szCs w:val="24"/>
        </w:rPr>
        <w:t>проблема формирования математических представлений у детей дошкольного возраста интересовала ученых, педагогов и психологов разных поколений. Все они излагали свои взгляды на данный вопрос и выдвигали идеи и методы обучения детей дошкольного возраста математике. На основе изучения всех их трудов и исследований в настоящее время формируется современная концепция формирования математических представлений у дошкольников.</w:t>
      </w:r>
    </w:p>
    <w:p w:rsidR="00DC6B83" w:rsidRPr="00A019DD" w:rsidRDefault="00DC6B83" w:rsidP="00970B9B">
      <w:pPr>
        <w:pStyle w:val="a4"/>
        <w:ind w:firstLine="708"/>
        <w:jc w:val="both"/>
        <w:rPr>
          <w:rFonts w:ascii="Times New Roman" w:hAnsi="Times New Roman" w:cs="Times New Roman"/>
          <w:sz w:val="28"/>
          <w:szCs w:val="24"/>
        </w:rPr>
      </w:pPr>
      <w:r w:rsidRPr="00A019DD">
        <w:rPr>
          <w:rFonts w:ascii="Times New Roman" w:hAnsi="Times New Roman" w:cs="Times New Roman"/>
          <w:sz w:val="28"/>
          <w:szCs w:val="24"/>
        </w:rPr>
        <w:t xml:space="preserve">Формирование элементарных математических представлений – это целенаправленный процесс передачи и усвоения знаний, приемов и способов умственной деятельности, предусмотренных программными требованиями. Основная его цель – не только подготовка к успешному овладению математикой в школе, но и всестороннее развитие детей. </w:t>
      </w:r>
    </w:p>
    <w:p w:rsidR="00DC6B83" w:rsidRPr="00A019DD" w:rsidRDefault="00DC6B83" w:rsidP="00970B9B">
      <w:pPr>
        <w:pStyle w:val="a4"/>
        <w:ind w:firstLine="708"/>
        <w:jc w:val="both"/>
        <w:rPr>
          <w:rFonts w:ascii="Times New Roman" w:hAnsi="Times New Roman" w:cs="Times New Roman"/>
          <w:sz w:val="28"/>
          <w:szCs w:val="24"/>
        </w:rPr>
      </w:pPr>
      <w:r w:rsidRPr="00A019DD">
        <w:rPr>
          <w:rFonts w:ascii="Times New Roman" w:hAnsi="Times New Roman" w:cs="Times New Roman"/>
          <w:sz w:val="28"/>
          <w:szCs w:val="24"/>
        </w:rPr>
        <w:t>Математическое образование дошкольника - целенаправленный процесс обучения элементарным математическим представлениям и способам познания математической действительности в дошкольных учреждениях (детский сад, группы развития, группы дополнительного образования, прогимназия и т.п.) и семье, целью которого является воспитание культуры мышления и математическое развитие ребенка.</w:t>
      </w:r>
    </w:p>
    <w:p w:rsidR="00970B9B" w:rsidRDefault="00DC6B83" w:rsidP="00970B9B">
      <w:pPr>
        <w:pStyle w:val="a4"/>
        <w:ind w:firstLine="708"/>
        <w:jc w:val="both"/>
        <w:rPr>
          <w:rFonts w:ascii="Times New Roman" w:hAnsi="Times New Roman" w:cs="Times New Roman"/>
          <w:sz w:val="28"/>
          <w:szCs w:val="24"/>
        </w:rPr>
      </w:pPr>
      <w:r w:rsidRPr="00A019DD">
        <w:rPr>
          <w:rFonts w:ascii="Times New Roman" w:hAnsi="Times New Roman" w:cs="Times New Roman"/>
          <w:sz w:val="28"/>
          <w:szCs w:val="24"/>
        </w:rPr>
        <w:t>Традиционные направления ФЭМП в дошкольном возрасте (математические эталоны)</w:t>
      </w:r>
      <w:r w:rsidR="00970B9B">
        <w:rPr>
          <w:rFonts w:ascii="Times New Roman" w:hAnsi="Times New Roman" w:cs="Times New Roman"/>
          <w:sz w:val="28"/>
          <w:szCs w:val="24"/>
        </w:rPr>
        <w:t xml:space="preserve"> – это</w:t>
      </w:r>
      <w:proofErr w:type="gramStart"/>
      <w:r w:rsidR="00970B9B">
        <w:rPr>
          <w:rFonts w:ascii="Times New Roman" w:hAnsi="Times New Roman" w:cs="Times New Roman"/>
          <w:sz w:val="28"/>
          <w:szCs w:val="24"/>
        </w:rPr>
        <w:t xml:space="preserve"> :</w:t>
      </w:r>
      <w:proofErr w:type="gramEnd"/>
      <w:r w:rsidR="00970B9B">
        <w:rPr>
          <w:rFonts w:ascii="Times New Roman" w:hAnsi="Times New Roman" w:cs="Times New Roman"/>
          <w:sz w:val="28"/>
          <w:szCs w:val="24"/>
        </w:rPr>
        <w:t xml:space="preserve"> </w:t>
      </w:r>
    </w:p>
    <w:p w:rsidR="00970B9B" w:rsidRDefault="00970B9B" w:rsidP="00970B9B">
      <w:pPr>
        <w:pStyle w:val="a4"/>
        <w:ind w:firstLine="708"/>
        <w:jc w:val="both"/>
        <w:rPr>
          <w:rFonts w:ascii="Times New Roman" w:hAnsi="Times New Roman" w:cs="Times New Roman"/>
          <w:sz w:val="28"/>
          <w:szCs w:val="24"/>
        </w:rPr>
      </w:pPr>
      <w:r>
        <w:rPr>
          <w:rFonts w:ascii="Times New Roman" w:hAnsi="Times New Roman" w:cs="Times New Roman"/>
          <w:sz w:val="28"/>
          <w:szCs w:val="24"/>
        </w:rPr>
        <w:t>- к</w:t>
      </w:r>
      <w:r w:rsidR="00DC6B83" w:rsidRPr="00A019DD">
        <w:rPr>
          <w:rFonts w:ascii="Times New Roman" w:hAnsi="Times New Roman" w:cs="Times New Roman"/>
          <w:sz w:val="28"/>
          <w:szCs w:val="24"/>
        </w:rPr>
        <w:t xml:space="preserve">оличество, </w:t>
      </w:r>
    </w:p>
    <w:p w:rsidR="00970B9B" w:rsidRDefault="00970B9B" w:rsidP="00970B9B">
      <w:pPr>
        <w:pStyle w:val="a4"/>
        <w:ind w:firstLine="708"/>
        <w:jc w:val="both"/>
        <w:rPr>
          <w:rFonts w:ascii="Times New Roman" w:hAnsi="Times New Roman" w:cs="Times New Roman"/>
          <w:sz w:val="28"/>
          <w:szCs w:val="24"/>
        </w:rPr>
      </w:pPr>
      <w:r>
        <w:rPr>
          <w:rFonts w:ascii="Times New Roman" w:hAnsi="Times New Roman" w:cs="Times New Roman"/>
          <w:sz w:val="28"/>
          <w:szCs w:val="24"/>
        </w:rPr>
        <w:t xml:space="preserve">- </w:t>
      </w:r>
      <w:r w:rsidR="00DC6B83" w:rsidRPr="00A019DD">
        <w:rPr>
          <w:rFonts w:ascii="Times New Roman" w:hAnsi="Times New Roman" w:cs="Times New Roman"/>
          <w:sz w:val="28"/>
          <w:szCs w:val="24"/>
        </w:rPr>
        <w:t xml:space="preserve">величина, </w:t>
      </w:r>
    </w:p>
    <w:p w:rsidR="00970B9B" w:rsidRDefault="00970B9B" w:rsidP="00970B9B">
      <w:pPr>
        <w:pStyle w:val="a4"/>
        <w:ind w:firstLine="708"/>
        <w:jc w:val="both"/>
        <w:rPr>
          <w:rFonts w:ascii="Times New Roman" w:hAnsi="Times New Roman" w:cs="Times New Roman"/>
          <w:sz w:val="28"/>
          <w:szCs w:val="24"/>
        </w:rPr>
      </w:pPr>
      <w:r>
        <w:rPr>
          <w:rFonts w:ascii="Times New Roman" w:hAnsi="Times New Roman" w:cs="Times New Roman"/>
          <w:sz w:val="28"/>
          <w:szCs w:val="24"/>
        </w:rPr>
        <w:t xml:space="preserve">- </w:t>
      </w:r>
      <w:r w:rsidR="00DC6B83" w:rsidRPr="00A019DD">
        <w:rPr>
          <w:rFonts w:ascii="Times New Roman" w:hAnsi="Times New Roman" w:cs="Times New Roman"/>
          <w:sz w:val="28"/>
          <w:szCs w:val="24"/>
        </w:rPr>
        <w:t xml:space="preserve">форма, </w:t>
      </w:r>
    </w:p>
    <w:p w:rsidR="00970B9B" w:rsidRDefault="00970B9B" w:rsidP="00970B9B">
      <w:pPr>
        <w:pStyle w:val="a4"/>
        <w:ind w:firstLine="708"/>
        <w:jc w:val="both"/>
        <w:rPr>
          <w:rFonts w:ascii="Times New Roman" w:hAnsi="Times New Roman" w:cs="Times New Roman"/>
          <w:sz w:val="28"/>
          <w:szCs w:val="24"/>
        </w:rPr>
      </w:pPr>
      <w:r>
        <w:rPr>
          <w:rFonts w:ascii="Times New Roman" w:hAnsi="Times New Roman" w:cs="Times New Roman"/>
          <w:sz w:val="28"/>
          <w:szCs w:val="24"/>
        </w:rPr>
        <w:t xml:space="preserve">- </w:t>
      </w:r>
      <w:r w:rsidR="00DC6B83" w:rsidRPr="00A019DD">
        <w:rPr>
          <w:rFonts w:ascii="Times New Roman" w:hAnsi="Times New Roman" w:cs="Times New Roman"/>
          <w:sz w:val="28"/>
          <w:szCs w:val="24"/>
        </w:rPr>
        <w:t xml:space="preserve">ориентировка в пространстве, </w:t>
      </w:r>
    </w:p>
    <w:p w:rsidR="00DC6B83" w:rsidRPr="00A019DD" w:rsidRDefault="00970B9B" w:rsidP="00970B9B">
      <w:pPr>
        <w:pStyle w:val="a4"/>
        <w:ind w:firstLine="708"/>
        <w:jc w:val="both"/>
        <w:rPr>
          <w:rFonts w:ascii="Times New Roman" w:hAnsi="Times New Roman" w:cs="Times New Roman"/>
          <w:sz w:val="28"/>
          <w:szCs w:val="24"/>
        </w:rPr>
      </w:pPr>
      <w:r>
        <w:rPr>
          <w:rFonts w:ascii="Times New Roman" w:hAnsi="Times New Roman" w:cs="Times New Roman"/>
          <w:sz w:val="28"/>
          <w:szCs w:val="24"/>
        </w:rPr>
        <w:t xml:space="preserve">- </w:t>
      </w:r>
      <w:r w:rsidR="00DC6B83" w:rsidRPr="00A019DD">
        <w:rPr>
          <w:rFonts w:ascii="Times New Roman" w:hAnsi="Times New Roman" w:cs="Times New Roman"/>
          <w:sz w:val="28"/>
          <w:szCs w:val="24"/>
        </w:rPr>
        <w:t>ориентировка во времени</w:t>
      </w:r>
    </w:p>
    <w:p w:rsidR="00DC6B83" w:rsidRPr="00A019DD" w:rsidRDefault="00970B9B" w:rsidP="00A019DD">
      <w:pPr>
        <w:pStyle w:val="a4"/>
        <w:jc w:val="both"/>
        <w:rPr>
          <w:rFonts w:ascii="Times New Roman" w:hAnsi="Times New Roman" w:cs="Times New Roman"/>
          <w:sz w:val="28"/>
          <w:szCs w:val="24"/>
        </w:rPr>
      </w:pPr>
      <w:r>
        <w:rPr>
          <w:rFonts w:ascii="Times New Roman" w:hAnsi="Times New Roman" w:cs="Times New Roman"/>
          <w:sz w:val="28"/>
          <w:szCs w:val="24"/>
        </w:rPr>
        <w:t xml:space="preserve">ФГОС И ФОП </w:t>
      </w:r>
      <w:proofErr w:type="gramStart"/>
      <w:r>
        <w:rPr>
          <w:rFonts w:ascii="Times New Roman" w:hAnsi="Times New Roman" w:cs="Times New Roman"/>
          <w:sz w:val="28"/>
          <w:szCs w:val="24"/>
        </w:rPr>
        <w:t>ДО</w:t>
      </w:r>
      <w:proofErr w:type="gramEnd"/>
      <w:r>
        <w:rPr>
          <w:rFonts w:ascii="Times New Roman" w:hAnsi="Times New Roman" w:cs="Times New Roman"/>
          <w:sz w:val="28"/>
          <w:szCs w:val="24"/>
        </w:rPr>
        <w:t xml:space="preserve"> определяют </w:t>
      </w:r>
      <w:proofErr w:type="gramStart"/>
      <w:r w:rsidR="00DC6B83" w:rsidRPr="00A019DD">
        <w:rPr>
          <w:rFonts w:ascii="Times New Roman" w:hAnsi="Times New Roman" w:cs="Times New Roman"/>
          <w:sz w:val="28"/>
          <w:szCs w:val="24"/>
        </w:rPr>
        <w:t>ЦЕЛЕВЫЕ</w:t>
      </w:r>
      <w:proofErr w:type="gramEnd"/>
      <w:r w:rsidR="00DC6B83" w:rsidRPr="00A019DD">
        <w:rPr>
          <w:rFonts w:ascii="Times New Roman" w:hAnsi="Times New Roman" w:cs="Times New Roman"/>
          <w:sz w:val="28"/>
          <w:szCs w:val="24"/>
        </w:rPr>
        <w:t xml:space="preserve"> ОРИЕНТИРЫ ПО ФОРМИРОВАНИЮ ЭЛЕМЕНТАРНЫХ МАТЕМАТИЧЕСКИХ ПРЕДСТАВЛЕНИЙ</w:t>
      </w:r>
      <w:r>
        <w:rPr>
          <w:rFonts w:ascii="Times New Roman" w:hAnsi="Times New Roman" w:cs="Times New Roman"/>
          <w:sz w:val="28"/>
          <w:szCs w:val="24"/>
        </w:rPr>
        <w:t>:</w:t>
      </w:r>
    </w:p>
    <w:p w:rsidR="00DC6B83" w:rsidRDefault="00CB7470" w:rsidP="00A019DD">
      <w:pPr>
        <w:pStyle w:val="a4"/>
        <w:jc w:val="both"/>
        <w:rPr>
          <w:rFonts w:ascii="Times New Roman" w:hAnsi="Times New Roman" w:cs="Times New Roman"/>
          <w:sz w:val="28"/>
          <w:szCs w:val="24"/>
        </w:rPr>
      </w:pPr>
      <w:r>
        <w:rPr>
          <w:rFonts w:ascii="Times New Roman" w:hAnsi="Times New Roman" w:cs="Times New Roman"/>
          <w:sz w:val="28"/>
          <w:szCs w:val="24"/>
        </w:rPr>
        <w:t>-Ребенок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т.п.</w:t>
      </w:r>
    </w:p>
    <w:p w:rsidR="00CB7470" w:rsidRDefault="00CB7470" w:rsidP="00A019DD">
      <w:pPr>
        <w:pStyle w:val="a4"/>
        <w:jc w:val="both"/>
        <w:rPr>
          <w:rFonts w:ascii="Times New Roman" w:hAnsi="Times New Roman" w:cs="Times New Roman"/>
          <w:sz w:val="28"/>
          <w:szCs w:val="24"/>
        </w:rPr>
      </w:pPr>
      <w:r>
        <w:rPr>
          <w:rFonts w:ascii="Times New Roman" w:hAnsi="Times New Roman" w:cs="Times New Roman"/>
          <w:sz w:val="28"/>
          <w:szCs w:val="24"/>
        </w:rPr>
        <w:t>- 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w:t>
      </w:r>
    </w:p>
    <w:p w:rsidR="00DC6B83" w:rsidRPr="00A019DD" w:rsidRDefault="00BC6A39" w:rsidP="00CB7470">
      <w:pPr>
        <w:pStyle w:val="a4"/>
        <w:ind w:firstLine="708"/>
        <w:jc w:val="both"/>
        <w:rPr>
          <w:rFonts w:ascii="Times New Roman" w:hAnsi="Times New Roman" w:cs="Times New Roman"/>
          <w:sz w:val="28"/>
          <w:szCs w:val="24"/>
        </w:rPr>
      </w:pPr>
      <w:r>
        <w:rPr>
          <w:rFonts w:ascii="Times New Roman" w:hAnsi="Times New Roman" w:cs="Times New Roman"/>
          <w:sz w:val="28"/>
          <w:szCs w:val="24"/>
        </w:rPr>
        <w:t>Для достижения целевых ориентиров педагогам при формировании у детей ЭМП необходимо учитывать основные принципы</w:t>
      </w:r>
      <w:r w:rsidR="00DC6B83" w:rsidRPr="00A019DD">
        <w:rPr>
          <w:rFonts w:ascii="Times New Roman" w:hAnsi="Times New Roman" w:cs="Times New Roman"/>
          <w:sz w:val="28"/>
          <w:szCs w:val="24"/>
        </w:rPr>
        <w:t xml:space="preserve"> обучения математике</w:t>
      </w:r>
      <w:r>
        <w:rPr>
          <w:rFonts w:ascii="Times New Roman" w:hAnsi="Times New Roman" w:cs="Times New Roman"/>
          <w:sz w:val="28"/>
          <w:szCs w:val="24"/>
        </w:rPr>
        <w:t>:</w:t>
      </w:r>
    </w:p>
    <w:p w:rsidR="00DC6B83" w:rsidRPr="00A019DD" w:rsidRDefault="00DC6B83" w:rsidP="00A019DD">
      <w:pPr>
        <w:pStyle w:val="a4"/>
        <w:jc w:val="both"/>
        <w:rPr>
          <w:rFonts w:ascii="Times New Roman" w:hAnsi="Times New Roman" w:cs="Times New Roman"/>
          <w:sz w:val="28"/>
          <w:szCs w:val="24"/>
        </w:rPr>
      </w:pPr>
      <w:r w:rsidRPr="00A019DD">
        <w:rPr>
          <w:rFonts w:ascii="Times New Roman" w:hAnsi="Times New Roman" w:cs="Times New Roman"/>
          <w:sz w:val="28"/>
          <w:szCs w:val="24"/>
        </w:rPr>
        <w:t xml:space="preserve">-Сознательность и активность. </w:t>
      </w:r>
    </w:p>
    <w:p w:rsidR="00DC6B83" w:rsidRPr="00A019DD" w:rsidRDefault="00DC6B83" w:rsidP="00A019DD">
      <w:pPr>
        <w:pStyle w:val="a4"/>
        <w:jc w:val="both"/>
        <w:rPr>
          <w:rFonts w:ascii="Times New Roman" w:hAnsi="Times New Roman" w:cs="Times New Roman"/>
          <w:sz w:val="28"/>
          <w:szCs w:val="24"/>
        </w:rPr>
      </w:pPr>
      <w:r w:rsidRPr="00A019DD">
        <w:rPr>
          <w:rFonts w:ascii="Times New Roman" w:hAnsi="Times New Roman" w:cs="Times New Roman"/>
          <w:sz w:val="28"/>
          <w:szCs w:val="24"/>
        </w:rPr>
        <w:t>-Наглядность.</w:t>
      </w:r>
    </w:p>
    <w:p w:rsidR="00DC6B83" w:rsidRPr="00A019DD" w:rsidRDefault="00DC6B83" w:rsidP="00A019DD">
      <w:pPr>
        <w:pStyle w:val="a4"/>
        <w:jc w:val="both"/>
        <w:rPr>
          <w:rFonts w:ascii="Times New Roman" w:hAnsi="Times New Roman" w:cs="Times New Roman"/>
          <w:sz w:val="28"/>
          <w:szCs w:val="24"/>
        </w:rPr>
      </w:pPr>
      <w:r w:rsidRPr="00A019DD">
        <w:rPr>
          <w:rFonts w:ascii="Times New Roman" w:hAnsi="Times New Roman" w:cs="Times New Roman"/>
          <w:sz w:val="28"/>
          <w:szCs w:val="24"/>
        </w:rPr>
        <w:t xml:space="preserve">- </w:t>
      </w:r>
      <w:proofErr w:type="spellStart"/>
      <w:r w:rsidRPr="00A019DD">
        <w:rPr>
          <w:rFonts w:ascii="Times New Roman" w:hAnsi="Times New Roman" w:cs="Times New Roman"/>
          <w:sz w:val="28"/>
          <w:szCs w:val="24"/>
        </w:rPr>
        <w:t>Деятельностный</w:t>
      </w:r>
      <w:proofErr w:type="spellEnd"/>
      <w:r w:rsidRPr="00A019DD">
        <w:rPr>
          <w:rFonts w:ascii="Times New Roman" w:hAnsi="Times New Roman" w:cs="Times New Roman"/>
          <w:sz w:val="28"/>
          <w:szCs w:val="24"/>
        </w:rPr>
        <w:t xml:space="preserve"> подход.</w:t>
      </w:r>
    </w:p>
    <w:p w:rsidR="00DC6B83" w:rsidRPr="00A019DD" w:rsidRDefault="00DC6B83" w:rsidP="00A019DD">
      <w:pPr>
        <w:pStyle w:val="a4"/>
        <w:jc w:val="both"/>
        <w:rPr>
          <w:rFonts w:ascii="Times New Roman" w:hAnsi="Times New Roman" w:cs="Times New Roman"/>
          <w:sz w:val="28"/>
          <w:szCs w:val="24"/>
        </w:rPr>
      </w:pPr>
      <w:r w:rsidRPr="00A019DD">
        <w:rPr>
          <w:rFonts w:ascii="Times New Roman" w:hAnsi="Times New Roman" w:cs="Times New Roman"/>
          <w:sz w:val="28"/>
          <w:szCs w:val="24"/>
        </w:rPr>
        <w:t>- Систематичность и последовательность.</w:t>
      </w:r>
    </w:p>
    <w:p w:rsidR="00DC6B83" w:rsidRPr="00A019DD" w:rsidRDefault="00DC6B83" w:rsidP="00A019DD">
      <w:pPr>
        <w:pStyle w:val="a4"/>
        <w:jc w:val="both"/>
        <w:rPr>
          <w:rFonts w:ascii="Times New Roman" w:hAnsi="Times New Roman" w:cs="Times New Roman"/>
          <w:sz w:val="28"/>
          <w:szCs w:val="24"/>
        </w:rPr>
      </w:pPr>
      <w:r w:rsidRPr="00A019DD">
        <w:rPr>
          <w:rFonts w:ascii="Times New Roman" w:hAnsi="Times New Roman" w:cs="Times New Roman"/>
          <w:sz w:val="28"/>
          <w:szCs w:val="24"/>
        </w:rPr>
        <w:lastRenderedPageBreak/>
        <w:t xml:space="preserve">- Прочность. </w:t>
      </w:r>
    </w:p>
    <w:p w:rsidR="00DC6B83" w:rsidRPr="00A019DD" w:rsidRDefault="00DC6B83" w:rsidP="00A019DD">
      <w:pPr>
        <w:pStyle w:val="a4"/>
        <w:jc w:val="both"/>
        <w:rPr>
          <w:rFonts w:ascii="Times New Roman" w:hAnsi="Times New Roman" w:cs="Times New Roman"/>
          <w:sz w:val="28"/>
          <w:szCs w:val="24"/>
        </w:rPr>
      </w:pPr>
      <w:r w:rsidRPr="00A019DD">
        <w:rPr>
          <w:rFonts w:ascii="Times New Roman" w:hAnsi="Times New Roman" w:cs="Times New Roman"/>
          <w:sz w:val="28"/>
          <w:szCs w:val="24"/>
        </w:rPr>
        <w:t xml:space="preserve">- Постоянная повторяемость. </w:t>
      </w:r>
    </w:p>
    <w:p w:rsidR="00DC6B83" w:rsidRPr="00A019DD" w:rsidRDefault="00DC6B83" w:rsidP="00A019DD">
      <w:pPr>
        <w:pStyle w:val="a4"/>
        <w:jc w:val="both"/>
        <w:rPr>
          <w:rFonts w:ascii="Times New Roman" w:hAnsi="Times New Roman" w:cs="Times New Roman"/>
          <w:sz w:val="28"/>
          <w:szCs w:val="24"/>
        </w:rPr>
      </w:pPr>
      <w:r w:rsidRPr="00A019DD">
        <w:rPr>
          <w:rFonts w:ascii="Times New Roman" w:hAnsi="Times New Roman" w:cs="Times New Roman"/>
          <w:sz w:val="28"/>
          <w:szCs w:val="24"/>
        </w:rPr>
        <w:t>- Научность.</w:t>
      </w:r>
    </w:p>
    <w:p w:rsidR="00DC6B83" w:rsidRPr="00A019DD" w:rsidRDefault="00DC6B83" w:rsidP="00A019DD">
      <w:pPr>
        <w:pStyle w:val="a4"/>
        <w:jc w:val="both"/>
        <w:rPr>
          <w:rFonts w:ascii="Times New Roman" w:hAnsi="Times New Roman" w:cs="Times New Roman"/>
          <w:sz w:val="28"/>
          <w:szCs w:val="24"/>
        </w:rPr>
      </w:pPr>
      <w:r w:rsidRPr="00A019DD">
        <w:rPr>
          <w:rFonts w:ascii="Times New Roman" w:hAnsi="Times New Roman" w:cs="Times New Roman"/>
          <w:sz w:val="28"/>
          <w:szCs w:val="24"/>
        </w:rPr>
        <w:t xml:space="preserve">- Доступность. </w:t>
      </w:r>
    </w:p>
    <w:p w:rsidR="00DC6B83" w:rsidRPr="00A019DD" w:rsidRDefault="00DC6B83" w:rsidP="00A019DD">
      <w:pPr>
        <w:pStyle w:val="a4"/>
        <w:jc w:val="both"/>
        <w:rPr>
          <w:rFonts w:ascii="Times New Roman" w:hAnsi="Times New Roman" w:cs="Times New Roman"/>
          <w:sz w:val="28"/>
          <w:szCs w:val="24"/>
        </w:rPr>
      </w:pPr>
      <w:r w:rsidRPr="00A019DD">
        <w:rPr>
          <w:rFonts w:ascii="Times New Roman" w:hAnsi="Times New Roman" w:cs="Times New Roman"/>
          <w:sz w:val="28"/>
          <w:szCs w:val="24"/>
        </w:rPr>
        <w:t xml:space="preserve">- Связь с жизнью. </w:t>
      </w:r>
    </w:p>
    <w:p w:rsidR="00DC6B83" w:rsidRPr="00A019DD" w:rsidRDefault="00DC6B83" w:rsidP="00A019DD">
      <w:pPr>
        <w:pStyle w:val="a4"/>
        <w:jc w:val="both"/>
        <w:rPr>
          <w:rFonts w:ascii="Times New Roman" w:hAnsi="Times New Roman" w:cs="Times New Roman"/>
          <w:sz w:val="28"/>
          <w:szCs w:val="24"/>
        </w:rPr>
      </w:pPr>
      <w:r w:rsidRPr="00A019DD">
        <w:rPr>
          <w:rFonts w:ascii="Times New Roman" w:hAnsi="Times New Roman" w:cs="Times New Roman"/>
          <w:sz w:val="28"/>
          <w:szCs w:val="24"/>
        </w:rPr>
        <w:t xml:space="preserve">- Развивающее обучение. </w:t>
      </w:r>
    </w:p>
    <w:p w:rsidR="00DC6B83" w:rsidRPr="00A019DD" w:rsidRDefault="00DC6B83" w:rsidP="00A019DD">
      <w:pPr>
        <w:pStyle w:val="a4"/>
        <w:jc w:val="both"/>
        <w:rPr>
          <w:rFonts w:ascii="Times New Roman" w:hAnsi="Times New Roman" w:cs="Times New Roman"/>
          <w:sz w:val="28"/>
          <w:szCs w:val="24"/>
        </w:rPr>
      </w:pPr>
      <w:r w:rsidRPr="00A019DD">
        <w:rPr>
          <w:rFonts w:ascii="Times New Roman" w:hAnsi="Times New Roman" w:cs="Times New Roman"/>
          <w:sz w:val="28"/>
          <w:szCs w:val="24"/>
        </w:rPr>
        <w:t>- Индивидуальный и дифференцированный подход – индивидуализация.</w:t>
      </w:r>
    </w:p>
    <w:p w:rsidR="00DC6B83" w:rsidRPr="00A019DD" w:rsidRDefault="00DC6B83" w:rsidP="00A019DD">
      <w:pPr>
        <w:pStyle w:val="a4"/>
        <w:jc w:val="both"/>
        <w:rPr>
          <w:rFonts w:ascii="Times New Roman" w:hAnsi="Times New Roman" w:cs="Times New Roman"/>
          <w:sz w:val="28"/>
          <w:szCs w:val="24"/>
        </w:rPr>
      </w:pPr>
      <w:r w:rsidRPr="00A019DD">
        <w:rPr>
          <w:rFonts w:ascii="Times New Roman" w:hAnsi="Times New Roman" w:cs="Times New Roman"/>
          <w:sz w:val="28"/>
          <w:szCs w:val="24"/>
        </w:rPr>
        <w:t>- Коррекционная направленность</w:t>
      </w:r>
    </w:p>
    <w:p w:rsidR="00CB7470" w:rsidRDefault="00D028EA" w:rsidP="00BC6A39">
      <w:pPr>
        <w:pStyle w:val="a4"/>
        <w:ind w:firstLine="708"/>
        <w:jc w:val="both"/>
        <w:rPr>
          <w:rFonts w:ascii="Times New Roman" w:hAnsi="Times New Roman" w:cs="Times New Roman"/>
          <w:sz w:val="28"/>
          <w:szCs w:val="24"/>
        </w:rPr>
      </w:pPr>
      <w:r>
        <w:rPr>
          <w:rFonts w:ascii="Times New Roman" w:hAnsi="Times New Roman" w:cs="Times New Roman"/>
          <w:sz w:val="28"/>
          <w:szCs w:val="24"/>
        </w:rPr>
        <w:t>В дошкольных образовательных учреждениях используются разнообразные формы работы по формированию у дошкольников элементарных математических представлений:</w:t>
      </w:r>
    </w:p>
    <w:p w:rsidR="007976DE" w:rsidRPr="00D028EA" w:rsidRDefault="00D028EA" w:rsidP="00D028EA">
      <w:pPr>
        <w:pStyle w:val="a4"/>
        <w:numPr>
          <w:ilvl w:val="0"/>
          <w:numId w:val="2"/>
        </w:numPr>
        <w:jc w:val="both"/>
        <w:rPr>
          <w:rFonts w:ascii="Times New Roman" w:hAnsi="Times New Roman" w:cs="Times New Roman"/>
          <w:sz w:val="28"/>
          <w:szCs w:val="24"/>
        </w:rPr>
      </w:pPr>
      <w:r w:rsidRPr="00D028EA">
        <w:rPr>
          <w:rFonts w:ascii="Times New Roman" w:hAnsi="Times New Roman" w:cs="Times New Roman"/>
          <w:bCs/>
          <w:sz w:val="28"/>
          <w:szCs w:val="24"/>
        </w:rPr>
        <w:t>Организованная образовательная деятельность (занятия)</w:t>
      </w:r>
    </w:p>
    <w:p w:rsidR="007976DE" w:rsidRPr="00D028EA" w:rsidRDefault="00D028EA" w:rsidP="00D028EA">
      <w:pPr>
        <w:pStyle w:val="a4"/>
        <w:numPr>
          <w:ilvl w:val="0"/>
          <w:numId w:val="2"/>
        </w:numPr>
        <w:jc w:val="both"/>
        <w:rPr>
          <w:rFonts w:ascii="Times New Roman" w:hAnsi="Times New Roman" w:cs="Times New Roman"/>
          <w:sz w:val="28"/>
          <w:szCs w:val="24"/>
        </w:rPr>
      </w:pPr>
      <w:r w:rsidRPr="00D028EA">
        <w:rPr>
          <w:rFonts w:ascii="Times New Roman" w:hAnsi="Times New Roman" w:cs="Times New Roman"/>
          <w:bCs/>
          <w:sz w:val="28"/>
          <w:szCs w:val="24"/>
        </w:rPr>
        <w:t>Игровая деятельность</w:t>
      </w:r>
    </w:p>
    <w:p w:rsidR="007976DE" w:rsidRPr="00D028EA" w:rsidRDefault="00D028EA" w:rsidP="00D028EA">
      <w:pPr>
        <w:pStyle w:val="a4"/>
        <w:numPr>
          <w:ilvl w:val="0"/>
          <w:numId w:val="2"/>
        </w:numPr>
        <w:jc w:val="both"/>
        <w:rPr>
          <w:rFonts w:ascii="Times New Roman" w:hAnsi="Times New Roman" w:cs="Times New Roman"/>
          <w:sz w:val="28"/>
          <w:szCs w:val="24"/>
        </w:rPr>
      </w:pPr>
      <w:r w:rsidRPr="00D028EA">
        <w:rPr>
          <w:rFonts w:ascii="Times New Roman" w:hAnsi="Times New Roman" w:cs="Times New Roman"/>
          <w:bCs/>
          <w:sz w:val="28"/>
          <w:szCs w:val="24"/>
        </w:rPr>
        <w:t>Математические праздники и досуги (викторины, КВН и др.)</w:t>
      </w:r>
    </w:p>
    <w:p w:rsidR="007976DE" w:rsidRPr="00D028EA" w:rsidRDefault="00D028EA" w:rsidP="00D028EA">
      <w:pPr>
        <w:pStyle w:val="a4"/>
        <w:numPr>
          <w:ilvl w:val="0"/>
          <w:numId w:val="2"/>
        </w:numPr>
        <w:jc w:val="both"/>
        <w:rPr>
          <w:rFonts w:ascii="Times New Roman" w:hAnsi="Times New Roman" w:cs="Times New Roman"/>
          <w:sz w:val="28"/>
          <w:szCs w:val="24"/>
        </w:rPr>
      </w:pPr>
      <w:r w:rsidRPr="00D028EA">
        <w:rPr>
          <w:rFonts w:ascii="Times New Roman" w:hAnsi="Times New Roman" w:cs="Times New Roman"/>
          <w:bCs/>
          <w:sz w:val="28"/>
          <w:szCs w:val="24"/>
        </w:rPr>
        <w:t>Совместная деятельность в режимных моментах</w:t>
      </w:r>
    </w:p>
    <w:p w:rsidR="007976DE" w:rsidRPr="00D028EA" w:rsidRDefault="00D028EA" w:rsidP="00D028EA">
      <w:pPr>
        <w:pStyle w:val="a4"/>
        <w:numPr>
          <w:ilvl w:val="0"/>
          <w:numId w:val="2"/>
        </w:numPr>
        <w:jc w:val="both"/>
        <w:rPr>
          <w:rFonts w:ascii="Times New Roman" w:hAnsi="Times New Roman" w:cs="Times New Roman"/>
          <w:sz w:val="28"/>
          <w:szCs w:val="24"/>
        </w:rPr>
      </w:pPr>
      <w:r w:rsidRPr="00D028EA">
        <w:rPr>
          <w:rFonts w:ascii="Times New Roman" w:hAnsi="Times New Roman" w:cs="Times New Roman"/>
          <w:bCs/>
          <w:sz w:val="28"/>
          <w:szCs w:val="24"/>
        </w:rPr>
        <w:t xml:space="preserve">Самостоятельная деятельность </w:t>
      </w:r>
    </w:p>
    <w:p w:rsidR="007976DE" w:rsidRPr="00D028EA" w:rsidRDefault="00D028EA" w:rsidP="00D028EA">
      <w:pPr>
        <w:pStyle w:val="a4"/>
        <w:numPr>
          <w:ilvl w:val="0"/>
          <w:numId w:val="2"/>
        </w:numPr>
        <w:jc w:val="both"/>
        <w:rPr>
          <w:rFonts w:ascii="Times New Roman" w:hAnsi="Times New Roman" w:cs="Times New Roman"/>
          <w:sz w:val="28"/>
          <w:szCs w:val="24"/>
        </w:rPr>
      </w:pPr>
      <w:r w:rsidRPr="00D028EA">
        <w:rPr>
          <w:rFonts w:ascii="Times New Roman" w:hAnsi="Times New Roman" w:cs="Times New Roman"/>
          <w:bCs/>
          <w:sz w:val="28"/>
          <w:szCs w:val="24"/>
        </w:rPr>
        <w:t>Взаимодействие с семьями воспитанников</w:t>
      </w:r>
    </w:p>
    <w:p w:rsidR="00D028EA" w:rsidRDefault="00D028EA" w:rsidP="00BC6A39">
      <w:pPr>
        <w:pStyle w:val="a4"/>
        <w:ind w:firstLine="708"/>
        <w:jc w:val="both"/>
        <w:rPr>
          <w:rFonts w:ascii="Times New Roman" w:hAnsi="Times New Roman" w:cs="Times New Roman"/>
          <w:sz w:val="28"/>
          <w:szCs w:val="24"/>
        </w:rPr>
      </w:pPr>
    </w:p>
    <w:p w:rsidR="00DC6B83" w:rsidRPr="00A019DD" w:rsidRDefault="00BC6A39" w:rsidP="00BC6A39">
      <w:pPr>
        <w:pStyle w:val="a4"/>
        <w:ind w:firstLine="708"/>
        <w:jc w:val="both"/>
        <w:rPr>
          <w:rFonts w:ascii="Times New Roman" w:hAnsi="Times New Roman" w:cs="Times New Roman"/>
          <w:sz w:val="28"/>
          <w:szCs w:val="24"/>
        </w:rPr>
      </w:pPr>
      <w:proofErr w:type="gramStart"/>
      <w:r>
        <w:rPr>
          <w:rFonts w:ascii="Times New Roman" w:hAnsi="Times New Roman" w:cs="Times New Roman"/>
          <w:sz w:val="28"/>
          <w:szCs w:val="24"/>
        </w:rPr>
        <w:t xml:space="preserve">В работе с дошкольниками педагоги </w:t>
      </w:r>
      <w:r w:rsidR="00DC6B83" w:rsidRPr="00A019DD">
        <w:rPr>
          <w:rFonts w:ascii="Times New Roman" w:hAnsi="Times New Roman" w:cs="Times New Roman"/>
          <w:sz w:val="28"/>
          <w:szCs w:val="24"/>
        </w:rPr>
        <w:t>систематически использу</w:t>
      </w:r>
      <w:r>
        <w:rPr>
          <w:rFonts w:ascii="Times New Roman" w:hAnsi="Times New Roman" w:cs="Times New Roman"/>
          <w:sz w:val="28"/>
          <w:szCs w:val="24"/>
        </w:rPr>
        <w:t>ют</w:t>
      </w:r>
      <w:r w:rsidR="00DC6B83" w:rsidRPr="00A019DD">
        <w:rPr>
          <w:rFonts w:ascii="Times New Roman" w:hAnsi="Times New Roman" w:cs="Times New Roman"/>
          <w:sz w:val="28"/>
          <w:szCs w:val="24"/>
        </w:rPr>
        <w:t xml:space="preserve">  ситуации повседневной жизни для математического развития, например, классифицируют предметы, явления, выявляют последовательности в процессе действий «сначала это, потом  то…» (ход времени, развитие сюжета в сказках и историях, порядок выполнения деятельности и др.), способствуют формированию пространственного восприятия (спереди,</w:t>
      </w:r>
      <w:r>
        <w:rPr>
          <w:rFonts w:ascii="Times New Roman" w:hAnsi="Times New Roman" w:cs="Times New Roman"/>
          <w:sz w:val="28"/>
          <w:szCs w:val="24"/>
        </w:rPr>
        <w:t xml:space="preserve"> </w:t>
      </w:r>
      <w:r w:rsidR="00DC6B83" w:rsidRPr="00A019DD">
        <w:rPr>
          <w:rFonts w:ascii="Times New Roman" w:hAnsi="Times New Roman" w:cs="Times New Roman"/>
          <w:sz w:val="28"/>
          <w:szCs w:val="24"/>
        </w:rPr>
        <w:t>сзади, рядом, справа, слева и др.) и т. п., осуществляя при этом речевое сопровождение.</w:t>
      </w:r>
      <w:proofErr w:type="gramEnd"/>
    </w:p>
    <w:p w:rsidR="00DC6B83" w:rsidRPr="00A019DD" w:rsidRDefault="00DC6B83" w:rsidP="00BC6A39">
      <w:pPr>
        <w:pStyle w:val="a4"/>
        <w:ind w:firstLine="708"/>
        <w:jc w:val="both"/>
        <w:rPr>
          <w:rFonts w:ascii="Times New Roman" w:hAnsi="Times New Roman" w:cs="Times New Roman"/>
          <w:sz w:val="28"/>
          <w:szCs w:val="24"/>
        </w:rPr>
      </w:pPr>
      <w:r w:rsidRPr="00A019DD">
        <w:rPr>
          <w:rFonts w:ascii="Times New Roman" w:hAnsi="Times New Roman" w:cs="Times New Roman"/>
          <w:sz w:val="28"/>
          <w:szCs w:val="24"/>
        </w:rPr>
        <w:t xml:space="preserve">Элементы математики содержатся и отрабатываются на занятиях музыкой и танцами, движением и спортом. На музыкальных занятиях при освоении ритма танца, </w:t>
      </w:r>
      <w:r w:rsidR="00BC6A39">
        <w:rPr>
          <w:rFonts w:ascii="Times New Roman" w:hAnsi="Times New Roman" w:cs="Times New Roman"/>
          <w:sz w:val="28"/>
          <w:szCs w:val="24"/>
        </w:rPr>
        <w:t xml:space="preserve">на занятиях физкультурой </w:t>
      </w:r>
      <w:r w:rsidRPr="00A019DD">
        <w:rPr>
          <w:rFonts w:ascii="Times New Roman" w:hAnsi="Times New Roman" w:cs="Times New Roman"/>
          <w:sz w:val="28"/>
          <w:szCs w:val="24"/>
        </w:rPr>
        <w:t>при выполнении физических упражнений дети могут осваивать счет, развивать пространственную координацию. Для этого мы  совместно с детьми осуществляем вербализаци</w:t>
      </w:r>
      <w:r w:rsidR="00BC6A39">
        <w:rPr>
          <w:rFonts w:ascii="Times New Roman" w:hAnsi="Times New Roman" w:cs="Times New Roman"/>
          <w:sz w:val="28"/>
          <w:szCs w:val="24"/>
        </w:rPr>
        <w:t>ю</w:t>
      </w:r>
      <w:r w:rsidRPr="00A019DD">
        <w:rPr>
          <w:rFonts w:ascii="Times New Roman" w:hAnsi="Times New Roman" w:cs="Times New Roman"/>
          <w:sz w:val="28"/>
          <w:szCs w:val="24"/>
        </w:rPr>
        <w:t xml:space="preserve"> математических знаний, например фразами «две ноги и две руки», «встать парами», «рассчитаться на первый и второй», «в команде играем вчетвером»; «выполняем движения под музыку в такт: раз, два, три, раз, два, три</w:t>
      </w:r>
      <w:proofErr w:type="gramStart"/>
      <w:r w:rsidRPr="00A019DD">
        <w:rPr>
          <w:rFonts w:ascii="Times New Roman" w:hAnsi="Times New Roman" w:cs="Times New Roman"/>
          <w:sz w:val="28"/>
          <w:szCs w:val="24"/>
        </w:rPr>
        <w:t xml:space="preserve"> ,</w:t>
      </w:r>
      <w:proofErr w:type="gramEnd"/>
      <w:r w:rsidRPr="00A019DD">
        <w:rPr>
          <w:rFonts w:ascii="Times New Roman" w:hAnsi="Times New Roman" w:cs="Times New Roman"/>
          <w:sz w:val="28"/>
          <w:szCs w:val="24"/>
        </w:rPr>
        <w:t>«встанем в круг» и др.</w:t>
      </w:r>
    </w:p>
    <w:p w:rsidR="00DC6B83" w:rsidRPr="00A019DD" w:rsidRDefault="00DC6B83" w:rsidP="00BC6A39">
      <w:pPr>
        <w:pStyle w:val="a4"/>
        <w:ind w:firstLine="708"/>
        <w:jc w:val="both"/>
        <w:rPr>
          <w:rFonts w:ascii="Times New Roman" w:hAnsi="Times New Roman" w:cs="Times New Roman"/>
          <w:sz w:val="28"/>
          <w:szCs w:val="24"/>
        </w:rPr>
      </w:pPr>
      <w:r w:rsidRPr="00A019DD">
        <w:rPr>
          <w:rFonts w:ascii="Times New Roman" w:hAnsi="Times New Roman" w:cs="Times New Roman"/>
          <w:sz w:val="28"/>
          <w:szCs w:val="24"/>
        </w:rPr>
        <w:t xml:space="preserve">Математические элементы могут возникать в рисунках детей (фигуры, узоры), при лепке, конструировании и др. видах детской творческой активности. Воспитатели обращают внимание детей на эти элементы, проговаривая их содержание и употребляя соответствующие слова понятия (круглый, больше, меньше, спираль </w:t>
      </w:r>
      <w:proofErr w:type="gramStart"/>
      <w:r w:rsidRPr="00A019DD">
        <w:rPr>
          <w:rFonts w:ascii="Times New Roman" w:hAnsi="Times New Roman" w:cs="Times New Roman"/>
          <w:sz w:val="28"/>
          <w:szCs w:val="24"/>
        </w:rPr>
        <w:t>–о</w:t>
      </w:r>
      <w:proofErr w:type="gramEnd"/>
      <w:r w:rsidRPr="00A019DD">
        <w:rPr>
          <w:rFonts w:ascii="Times New Roman" w:hAnsi="Times New Roman" w:cs="Times New Roman"/>
          <w:sz w:val="28"/>
          <w:szCs w:val="24"/>
        </w:rPr>
        <w:t xml:space="preserve"> домике улитки, квадратный, треугольный- о рисунке дома с окнами и т. п.).</w:t>
      </w:r>
    </w:p>
    <w:p w:rsidR="005A07CB" w:rsidRPr="009777B5" w:rsidRDefault="005A07CB" w:rsidP="00BC6A39">
      <w:pPr>
        <w:shd w:val="clear" w:color="auto" w:fill="FFFFFF"/>
        <w:spacing w:after="135" w:line="240" w:lineRule="auto"/>
        <w:ind w:firstLine="360"/>
        <w:jc w:val="both"/>
        <w:rPr>
          <w:rFonts w:ascii="Times New Roman" w:eastAsia="Times New Roman" w:hAnsi="Times New Roman" w:cs="Times New Roman"/>
          <w:sz w:val="28"/>
          <w:szCs w:val="24"/>
          <w:lang w:eastAsia="ru-RU"/>
        </w:rPr>
      </w:pPr>
      <w:r w:rsidRPr="009777B5">
        <w:rPr>
          <w:rFonts w:ascii="Times New Roman" w:eastAsia="Times New Roman" w:hAnsi="Times New Roman" w:cs="Times New Roman"/>
          <w:sz w:val="28"/>
          <w:szCs w:val="24"/>
          <w:lang w:eastAsia="ru-RU"/>
        </w:rPr>
        <w:t>Максимального эффекта при ФЭМП можно добиться, используя дидактические игры, занимательные упражнения, задачи и развлечения.</w:t>
      </w:r>
    </w:p>
    <w:p w:rsidR="005A07CB" w:rsidRPr="009777B5" w:rsidRDefault="005A07CB" w:rsidP="00BC6A39">
      <w:pPr>
        <w:pStyle w:val="a4"/>
        <w:ind w:firstLine="360"/>
        <w:jc w:val="both"/>
        <w:rPr>
          <w:rFonts w:ascii="Times New Roman" w:eastAsia="Times New Roman" w:hAnsi="Times New Roman" w:cs="Times New Roman"/>
          <w:sz w:val="28"/>
          <w:szCs w:val="24"/>
          <w:lang w:eastAsia="ru-RU"/>
        </w:rPr>
      </w:pPr>
      <w:r w:rsidRPr="009777B5">
        <w:rPr>
          <w:rFonts w:ascii="Times New Roman" w:eastAsia="Times New Roman" w:hAnsi="Times New Roman" w:cs="Times New Roman"/>
          <w:sz w:val="28"/>
          <w:szCs w:val="24"/>
          <w:lang w:eastAsia="ru-RU"/>
        </w:rPr>
        <w:t xml:space="preserve">Игра – это максимально свободная от всякого принуждения деятельность, находящаяся во власти эмоций, в которой ребенок раньше всего учится </w:t>
      </w:r>
      <w:r w:rsidRPr="009777B5">
        <w:rPr>
          <w:rFonts w:ascii="Times New Roman" w:eastAsia="Times New Roman" w:hAnsi="Times New Roman" w:cs="Times New Roman"/>
          <w:sz w:val="28"/>
          <w:szCs w:val="24"/>
          <w:lang w:eastAsia="ru-RU"/>
        </w:rPr>
        <w:lastRenderedPageBreak/>
        <w:t>управлять своим поведением и регулировать его в соответствии с общепринятыми правилами и нормами. Игровая деятельность заинтересовывает дошкольника на любом этапе учебно-познавательной деятельности при подготовке его к школе.</w:t>
      </w:r>
    </w:p>
    <w:p w:rsidR="005A07CB" w:rsidRPr="009777B5" w:rsidRDefault="005A07CB" w:rsidP="00BC6A39">
      <w:pPr>
        <w:shd w:val="clear" w:color="auto" w:fill="FFFFFF"/>
        <w:spacing w:after="135" w:line="240" w:lineRule="auto"/>
        <w:ind w:firstLine="360"/>
        <w:jc w:val="both"/>
        <w:rPr>
          <w:rFonts w:ascii="Times New Roman" w:eastAsia="Times New Roman" w:hAnsi="Times New Roman" w:cs="Times New Roman"/>
          <w:sz w:val="28"/>
          <w:szCs w:val="24"/>
          <w:lang w:eastAsia="ru-RU"/>
        </w:rPr>
      </w:pPr>
      <w:r w:rsidRPr="009777B5">
        <w:rPr>
          <w:rFonts w:ascii="Times New Roman" w:eastAsia="Times New Roman" w:hAnsi="Times New Roman" w:cs="Times New Roman"/>
          <w:sz w:val="28"/>
          <w:szCs w:val="24"/>
          <w:lang w:eastAsia="ru-RU"/>
        </w:rPr>
        <w:t>Использование в практике работы занятий в игровой форме, дидактических игр, занятий-развлечений способствует прочному овладению знани</w:t>
      </w:r>
      <w:r w:rsidR="00BC6A39" w:rsidRPr="009777B5">
        <w:rPr>
          <w:rFonts w:ascii="Times New Roman" w:eastAsia="Times New Roman" w:hAnsi="Times New Roman" w:cs="Times New Roman"/>
          <w:sz w:val="28"/>
          <w:szCs w:val="24"/>
          <w:lang w:eastAsia="ru-RU"/>
        </w:rPr>
        <w:t>ями</w:t>
      </w:r>
      <w:r w:rsidRPr="009777B5">
        <w:rPr>
          <w:rFonts w:ascii="Times New Roman" w:eastAsia="Times New Roman" w:hAnsi="Times New Roman" w:cs="Times New Roman"/>
          <w:sz w:val="28"/>
          <w:szCs w:val="24"/>
          <w:lang w:eastAsia="ru-RU"/>
        </w:rPr>
        <w:t>, так как в них дети не только упражняют память, но и активизируют мыслительные процессы. Логико-математические игры способствуют развитию таких умственных операций, как классификация, группировка предметов по их свойствам, абстрагирование свойств от предмета. Дидактические игры способствуют развитию сообразительности, наблюдательности, умению применять полученные знания в игровой ситуации.</w:t>
      </w:r>
    </w:p>
    <w:p w:rsidR="005A07CB" w:rsidRPr="009777B5" w:rsidRDefault="005A07CB" w:rsidP="00BC6A39">
      <w:pPr>
        <w:shd w:val="clear" w:color="auto" w:fill="FFFFFF"/>
        <w:spacing w:after="135" w:line="240" w:lineRule="auto"/>
        <w:ind w:firstLine="360"/>
        <w:jc w:val="both"/>
        <w:rPr>
          <w:rFonts w:ascii="Times New Roman" w:eastAsia="Times New Roman" w:hAnsi="Times New Roman" w:cs="Times New Roman"/>
          <w:sz w:val="28"/>
          <w:szCs w:val="24"/>
          <w:lang w:eastAsia="ru-RU"/>
        </w:rPr>
      </w:pPr>
      <w:r w:rsidRPr="009777B5">
        <w:rPr>
          <w:rFonts w:ascii="Times New Roman" w:eastAsia="Times New Roman" w:hAnsi="Times New Roman" w:cs="Times New Roman"/>
          <w:sz w:val="28"/>
          <w:szCs w:val="24"/>
          <w:lang w:eastAsia="ru-RU"/>
        </w:rPr>
        <w:t>Однако использование игровых ситуаций в обучающем процессе не должно быть случайным. Каждое использование игровой ситуации имеет свое место и время: определенный период изучения тех или иных тем, когда дети уже приобрели необходимые знания и овладели нужными способами деятельности и могут перенести их в нестандартные ситуации, использовать при решении свой практический опыт, знания, умения.</w:t>
      </w:r>
    </w:p>
    <w:p w:rsidR="005A07CB" w:rsidRPr="009777B5" w:rsidRDefault="005A07CB" w:rsidP="00BC6A39">
      <w:pPr>
        <w:shd w:val="clear" w:color="auto" w:fill="FFFFFF"/>
        <w:spacing w:after="135" w:line="240" w:lineRule="auto"/>
        <w:ind w:firstLine="360"/>
        <w:jc w:val="both"/>
        <w:rPr>
          <w:rFonts w:ascii="Times New Roman" w:eastAsia="Times New Roman" w:hAnsi="Times New Roman" w:cs="Times New Roman"/>
          <w:sz w:val="28"/>
          <w:szCs w:val="24"/>
          <w:lang w:eastAsia="ru-RU"/>
        </w:rPr>
      </w:pPr>
      <w:r w:rsidRPr="009777B5">
        <w:rPr>
          <w:rFonts w:ascii="Times New Roman" w:eastAsia="Times New Roman" w:hAnsi="Times New Roman" w:cs="Times New Roman"/>
          <w:sz w:val="28"/>
          <w:szCs w:val="24"/>
          <w:lang w:eastAsia="ru-RU"/>
        </w:rPr>
        <w:t>На занятиях в игровой форме дети усваивают определенные знания, умения, навыки и одновременно обогащаются эстетически, эмоционально, помогают друг другу, учатся преодолевать трудности сообща, оценивать себя и других, делать выводы и заключения. Обучение через игру – интересное и увлекательное занятие для детей. Они способствуют постепенному переносу интереса и увлеченности с игровой на учебную деятельность.</w:t>
      </w:r>
    </w:p>
    <w:p w:rsidR="005A07CB" w:rsidRPr="009777B5" w:rsidRDefault="005A07CB" w:rsidP="00BC6A39">
      <w:pPr>
        <w:shd w:val="clear" w:color="auto" w:fill="FFFFFF"/>
        <w:spacing w:after="135" w:line="240" w:lineRule="auto"/>
        <w:ind w:firstLine="360"/>
        <w:jc w:val="both"/>
        <w:rPr>
          <w:rFonts w:ascii="Times New Roman" w:eastAsia="Times New Roman" w:hAnsi="Times New Roman" w:cs="Times New Roman"/>
          <w:sz w:val="28"/>
          <w:szCs w:val="24"/>
          <w:lang w:eastAsia="ru-RU"/>
        </w:rPr>
      </w:pPr>
      <w:r w:rsidRPr="009777B5">
        <w:rPr>
          <w:rFonts w:ascii="Times New Roman" w:eastAsia="Times New Roman" w:hAnsi="Times New Roman" w:cs="Times New Roman"/>
          <w:sz w:val="28"/>
          <w:szCs w:val="24"/>
          <w:lang w:eastAsia="ru-RU"/>
        </w:rPr>
        <w:t>В этих занятиях сочетаются игровые ситуации, дидактические игры, наглядный материал и действия с ним. Они побуждают ребенка применить имеющиеся у него знания в практической деятельности, использовать известные ему способы и изобретать новые для решения нестандартных заданий, рассматривать заданные условия с нескольких точек зрения, выдвигать разные пути их решения, рассуждать теоретически и действовать практически.</w:t>
      </w:r>
    </w:p>
    <w:p w:rsidR="005A07CB" w:rsidRPr="009777B5" w:rsidRDefault="005A07CB" w:rsidP="00BC6A39">
      <w:pPr>
        <w:pStyle w:val="a4"/>
        <w:ind w:firstLine="360"/>
        <w:jc w:val="both"/>
        <w:rPr>
          <w:rFonts w:ascii="Times New Roman" w:eastAsia="Times New Roman" w:hAnsi="Times New Roman" w:cs="Times New Roman"/>
          <w:sz w:val="28"/>
          <w:szCs w:val="24"/>
          <w:lang w:eastAsia="ru-RU"/>
        </w:rPr>
      </w:pPr>
      <w:r w:rsidRPr="009777B5">
        <w:rPr>
          <w:rFonts w:ascii="Times New Roman" w:eastAsia="Times New Roman" w:hAnsi="Times New Roman" w:cs="Times New Roman"/>
          <w:sz w:val="28"/>
          <w:szCs w:val="24"/>
          <w:lang w:eastAsia="ru-RU"/>
        </w:rPr>
        <w:t>Игровая мотивировка помогает поддерживать интерес детей на протяжении всего занятия, создает положительный эмоциональный настрой. В ходе этих занятий у детей возникает чувство удовлетворения и от совместной деятельности, и от правильного решения игровой ситуации</w:t>
      </w:r>
    </w:p>
    <w:p w:rsidR="00B93C1D" w:rsidRPr="009777B5" w:rsidRDefault="00B93C1D" w:rsidP="009777B5">
      <w:pPr>
        <w:pStyle w:val="a4"/>
        <w:ind w:firstLine="360"/>
        <w:jc w:val="both"/>
        <w:rPr>
          <w:rFonts w:ascii="Times New Roman" w:hAnsi="Times New Roman" w:cs="Times New Roman"/>
          <w:sz w:val="28"/>
          <w:szCs w:val="28"/>
        </w:rPr>
      </w:pPr>
      <w:r w:rsidRPr="009777B5">
        <w:rPr>
          <w:rFonts w:ascii="Times New Roman" w:hAnsi="Times New Roman" w:cs="Times New Roman"/>
          <w:sz w:val="28"/>
          <w:szCs w:val="28"/>
        </w:rPr>
        <w:t xml:space="preserve">Обновление подходов в дошкольном образовании связано с переходом от развития репродуктивного мышления к продуктивному и творческому, организации такой познавательной деятельности, в которой ребёнок выступает субъектом, способным к проблемному видению мира, проявлению активности и самостоятельности в установлении и достижении целей познания. Важно включать дошкольника в различные формы активности, учитывать его психофизиологические особенности (образность мышления, </w:t>
      </w:r>
      <w:r w:rsidRPr="009777B5">
        <w:rPr>
          <w:rFonts w:ascii="Times New Roman" w:hAnsi="Times New Roman" w:cs="Times New Roman"/>
          <w:sz w:val="28"/>
          <w:szCs w:val="28"/>
        </w:rPr>
        <w:lastRenderedPageBreak/>
        <w:t>подражательность, внушаемость, эмоциональность, непосредственность, открытость для воздействия взрослого и др.). Всё это обусловливает пересмотр содержания образовательной деятельности, переосмысление того, чему учить детей. В связи с этим построение работы по познавательному развитию дошкольников предполагает не только формирование целостной картины мира, но и, что более важно, развитие познавательных мотиваций и активности детей, освоение культурных способов и средств познания, обеспечивающих эту активность.</w:t>
      </w:r>
    </w:p>
    <w:p w:rsidR="00DE348A" w:rsidRPr="009777B5" w:rsidRDefault="00DE348A" w:rsidP="009777B5">
      <w:pPr>
        <w:pStyle w:val="a4"/>
        <w:ind w:firstLine="360"/>
        <w:jc w:val="both"/>
        <w:rPr>
          <w:rFonts w:ascii="Times New Roman" w:hAnsi="Times New Roman" w:cs="Times New Roman"/>
          <w:sz w:val="28"/>
          <w:szCs w:val="28"/>
        </w:rPr>
      </w:pPr>
      <w:proofErr w:type="gramStart"/>
      <w:r w:rsidRPr="009777B5">
        <w:rPr>
          <w:rFonts w:ascii="Times New Roman" w:hAnsi="Times New Roman" w:cs="Times New Roman"/>
          <w:color w:val="111111"/>
          <w:sz w:val="28"/>
          <w:szCs w:val="28"/>
          <w:shd w:val="clear" w:color="auto" w:fill="FFFFFF"/>
        </w:rPr>
        <w:t>Единственная возможность научить ребенка жить в быстро меняющемся мире - это создать ему условия для полного развития своих собственных способностей, не указать проторенный путь познания, а помочь найти свою, пусть даже узенькую и труднопроходимую тропу; не тянуть за руку на гору, находясь на ее вершине, а помочь преодолеть ее, вовремя подставив плечо.</w:t>
      </w:r>
      <w:proofErr w:type="gramEnd"/>
      <w:r w:rsidRPr="009777B5">
        <w:rPr>
          <w:rFonts w:ascii="Times New Roman" w:hAnsi="Times New Roman" w:cs="Times New Roman"/>
          <w:color w:val="111111"/>
          <w:sz w:val="28"/>
          <w:szCs w:val="28"/>
          <w:shd w:val="clear" w:color="auto" w:fill="FFFFFF"/>
        </w:rPr>
        <w:t xml:space="preserve"> Как раз этому и способствует познавательное развитие дошкольников.</w:t>
      </w:r>
    </w:p>
    <w:sectPr w:rsidR="00DE348A" w:rsidRPr="009777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D678F5"/>
    <w:multiLevelType w:val="hybridMultilevel"/>
    <w:tmpl w:val="6370475C"/>
    <w:lvl w:ilvl="0" w:tplc="24228744">
      <w:start w:val="1"/>
      <w:numFmt w:val="bullet"/>
      <w:lvlText w:val="•"/>
      <w:lvlJc w:val="left"/>
      <w:pPr>
        <w:tabs>
          <w:tab w:val="num" w:pos="720"/>
        </w:tabs>
        <w:ind w:left="720" w:hanging="360"/>
      </w:pPr>
      <w:rPr>
        <w:rFonts w:ascii="Arial" w:hAnsi="Arial" w:hint="default"/>
      </w:rPr>
    </w:lvl>
    <w:lvl w:ilvl="1" w:tplc="D130BA5A" w:tentative="1">
      <w:start w:val="1"/>
      <w:numFmt w:val="bullet"/>
      <w:lvlText w:val="•"/>
      <w:lvlJc w:val="left"/>
      <w:pPr>
        <w:tabs>
          <w:tab w:val="num" w:pos="1440"/>
        </w:tabs>
        <w:ind w:left="1440" w:hanging="360"/>
      </w:pPr>
      <w:rPr>
        <w:rFonts w:ascii="Arial" w:hAnsi="Arial" w:hint="default"/>
      </w:rPr>
    </w:lvl>
    <w:lvl w:ilvl="2" w:tplc="93189062" w:tentative="1">
      <w:start w:val="1"/>
      <w:numFmt w:val="bullet"/>
      <w:lvlText w:val="•"/>
      <w:lvlJc w:val="left"/>
      <w:pPr>
        <w:tabs>
          <w:tab w:val="num" w:pos="2160"/>
        </w:tabs>
        <w:ind w:left="2160" w:hanging="360"/>
      </w:pPr>
      <w:rPr>
        <w:rFonts w:ascii="Arial" w:hAnsi="Arial" w:hint="default"/>
      </w:rPr>
    </w:lvl>
    <w:lvl w:ilvl="3" w:tplc="7132FD9E" w:tentative="1">
      <w:start w:val="1"/>
      <w:numFmt w:val="bullet"/>
      <w:lvlText w:val="•"/>
      <w:lvlJc w:val="left"/>
      <w:pPr>
        <w:tabs>
          <w:tab w:val="num" w:pos="2880"/>
        </w:tabs>
        <w:ind w:left="2880" w:hanging="360"/>
      </w:pPr>
      <w:rPr>
        <w:rFonts w:ascii="Arial" w:hAnsi="Arial" w:hint="default"/>
      </w:rPr>
    </w:lvl>
    <w:lvl w:ilvl="4" w:tplc="4D10B420" w:tentative="1">
      <w:start w:val="1"/>
      <w:numFmt w:val="bullet"/>
      <w:lvlText w:val="•"/>
      <w:lvlJc w:val="left"/>
      <w:pPr>
        <w:tabs>
          <w:tab w:val="num" w:pos="3600"/>
        </w:tabs>
        <w:ind w:left="3600" w:hanging="360"/>
      </w:pPr>
      <w:rPr>
        <w:rFonts w:ascii="Arial" w:hAnsi="Arial" w:hint="default"/>
      </w:rPr>
    </w:lvl>
    <w:lvl w:ilvl="5" w:tplc="DD324FA8" w:tentative="1">
      <w:start w:val="1"/>
      <w:numFmt w:val="bullet"/>
      <w:lvlText w:val="•"/>
      <w:lvlJc w:val="left"/>
      <w:pPr>
        <w:tabs>
          <w:tab w:val="num" w:pos="4320"/>
        </w:tabs>
        <w:ind w:left="4320" w:hanging="360"/>
      </w:pPr>
      <w:rPr>
        <w:rFonts w:ascii="Arial" w:hAnsi="Arial" w:hint="default"/>
      </w:rPr>
    </w:lvl>
    <w:lvl w:ilvl="6" w:tplc="6016A384" w:tentative="1">
      <w:start w:val="1"/>
      <w:numFmt w:val="bullet"/>
      <w:lvlText w:val="•"/>
      <w:lvlJc w:val="left"/>
      <w:pPr>
        <w:tabs>
          <w:tab w:val="num" w:pos="5040"/>
        </w:tabs>
        <w:ind w:left="5040" w:hanging="360"/>
      </w:pPr>
      <w:rPr>
        <w:rFonts w:ascii="Arial" w:hAnsi="Arial" w:hint="default"/>
      </w:rPr>
    </w:lvl>
    <w:lvl w:ilvl="7" w:tplc="B14AD052" w:tentative="1">
      <w:start w:val="1"/>
      <w:numFmt w:val="bullet"/>
      <w:lvlText w:val="•"/>
      <w:lvlJc w:val="left"/>
      <w:pPr>
        <w:tabs>
          <w:tab w:val="num" w:pos="5760"/>
        </w:tabs>
        <w:ind w:left="5760" w:hanging="360"/>
      </w:pPr>
      <w:rPr>
        <w:rFonts w:ascii="Arial" w:hAnsi="Arial" w:hint="default"/>
      </w:rPr>
    </w:lvl>
    <w:lvl w:ilvl="8" w:tplc="65468C66" w:tentative="1">
      <w:start w:val="1"/>
      <w:numFmt w:val="bullet"/>
      <w:lvlText w:val="•"/>
      <w:lvlJc w:val="left"/>
      <w:pPr>
        <w:tabs>
          <w:tab w:val="num" w:pos="6480"/>
        </w:tabs>
        <w:ind w:left="6480" w:hanging="360"/>
      </w:pPr>
      <w:rPr>
        <w:rFonts w:ascii="Arial" w:hAnsi="Arial" w:hint="default"/>
      </w:rPr>
    </w:lvl>
  </w:abstractNum>
  <w:abstractNum w:abstractNumId="1">
    <w:nsid w:val="66DE1141"/>
    <w:multiLevelType w:val="hybridMultilevel"/>
    <w:tmpl w:val="4A842A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061"/>
    <w:rsid w:val="000E6E8B"/>
    <w:rsid w:val="00114C24"/>
    <w:rsid w:val="00246637"/>
    <w:rsid w:val="002F22B3"/>
    <w:rsid w:val="00300A50"/>
    <w:rsid w:val="003B04F4"/>
    <w:rsid w:val="00434ABA"/>
    <w:rsid w:val="00456BD7"/>
    <w:rsid w:val="00501D33"/>
    <w:rsid w:val="005A07CB"/>
    <w:rsid w:val="005F0197"/>
    <w:rsid w:val="0065407C"/>
    <w:rsid w:val="007976DE"/>
    <w:rsid w:val="00833310"/>
    <w:rsid w:val="00910EA1"/>
    <w:rsid w:val="00970B9B"/>
    <w:rsid w:val="009777B5"/>
    <w:rsid w:val="00A019DD"/>
    <w:rsid w:val="00B17807"/>
    <w:rsid w:val="00B52416"/>
    <w:rsid w:val="00B93C1D"/>
    <w:rsid w:val="00BC3061"/>
    <w:rsid w:val="00BC6A39"/>
    <w:rsid w:val="00CB7470"/>
    <w:rsid w:val="00D011FD"/>
    <w:rsid w:val="00D028EA"/>
    <w:rsid w:val="00D73F29"/>
    <w:rsid w:val="00DC6B83"/>
    <w:rsid w:val="00DE34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07CB"/>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C30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DC6B83"/>
    <w:pPr>
      <w:spacing w:after="0" w:line="240" w:lineRule="auto"/>
    </w:pPr>
  </w:style>
  <w:style w:type="character" w:customStyle="1" w:styleId="sidebarmenu-link">
    <w:name w:val="sidebar__menu-link"/>
    <w:basedOn w:val="a0"/>
    <w:rsid w:val="005A07C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07CB"/>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C30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DC6B83"/>
    <w:pPr>
      <w:spacing w:after="0" w:line="240" w:lineRule="auto"/>
    </w:pPr>
  </w:style>
  <w:style w:type="character" w:customStyle="1" w:styleId="sidebarmenu-link">
    <w:name w:val="sidebar__menu-link"/>
    <w:basedOn w:val="a0"/>
    <w:rsid w:val="005A07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583354">
      <w:bodyDiv w:val="1"/>
      <w:marLeft w:val="0"/>
      <w:marRight w:val="0"/>
      <w:marTop w:val="0"/>
      <w:marBottom w:val="0"/>
      <w:divBdr>
        <w:top w:val="none" w:sz="0" w:space="0" w:color="auto"/>
        <w:left w:val="none" w:sz="0" w:space="0" w:color="auto"/>
        <w:bottom w:val="none" w:sz="0" w:space="0" w:color="auto"/>
        <w:right w:val="none" w:sz="0" w:space="0" w:color="auto"/>
      </w:divBdr>
    </w:div>
    <w:div w:id="417217353">
      <w:bodyDiv w:val="1"/>
      <w:marLeft w:val="0"/>
      <w:marRight w:val="0"/>
      <w:marTop w:val="0"/>
      <w:marBottom w:val="0"/>
      <w:divBdr>
        <w:top w:val="none" w:sz="0" w:space="0" w:color="auto"/>
        <w:left w:val="none" w:sz="0" w:space="0" w:color="auto"/>
        <w:bottom w:val="none" w:sz="0" w:space="0" w:color="auto"/>
        <w:right w:val="none" w:sz="0" w:space="0" w:color="auto"/>
      </w:divBdr>
    </w:div>
    <w:div w:id="1066226853">
      <w:bodyDiv w:val="1"/>
      <w:marLeft w:val="0"/>
      <w:marRight w:val="0"/>
      <w:marTop w:val="0"/>
      <w:marBottom w:val="0"/>
      <w:divBdr>
        <w:top w:val="none" w:sz="0" w:space="0" w:color="auto"/>
        <w:left w:val="none" w:sz="0" w:space="0" w:color="auto"/>
        <w:bottom w:val="none" w:sz="0" w:space="0" w:color="auto"/>
        <w:right w:val="none" w:sz="0" w:space="0" w:color="auto"/>
      </w:divBdr>
    </w:div>
    <w:div w:id="1322272391">
      <w:bodyDiv w:val="1"/>
      <w:marLeft w:val="0"/>
      <w:marRight w:val="0"/>
      <w:marTop w:val="0"/>
      <w:marBottom w:val="0"/>
      <w:divBdr>
        <w:top w:val="none" w:sz="0" w:space="0" w:color="auto"/>
        <w:left w:val="none" w:sz="0" w:space="0" w:color="auto"/>
        <w:bottom w:val="none" w:sz="0" w:space="0" w:color="auto"/>
        <w:right w:val="none" w:sz="0" w:space="0" w:color="auto"/>
      </w:divBdr>
    </w:div>
    <w:div w:id="1575160988">
      <w:bodyDiv w:val="1"/>
      <w:marLeft w:val="0"/>
      <w:marRight w:val="0"/>
      <w:marTop w:val="0"/>
      <w:marBottom w:val="0"/>
      <w:divBdr>
        <w:top w:val="none" w:sz="0" w:space="0" w:color="auto"/>
        <w:left w:val="none" w:sz="0" w:space="0" w:color="auto"/>
        <w:bottom w:val="none" w:sz="0" w:space="0" w:color="auto"/>
        <w:right w:val="none" w:sz="0" w:space="0" w:color="auto"/>
      </w:divBdr>
    </w:div>
    <w:div w:id="1649624040">
      <w:bodyDiv w:val="1"/>
      <w:marLeft w:val="0"/>
      <w:marRight w:val="0"/>
      <w:marTop w:val="0"/>
      <w:marBottom w:val="0"/>
      <w:divBdr>
        <w:top w:val="none" w:sz="0" w:space="0" w:color="auto"/>
        <w:left w:val="none" w:sz="0" w:space="0" w:color="auto"/>
        <w:bottom w:val="none" w:sz="0" w:space="0" w:color="auto"/>
        <w:right w:val="none" w:sz="0" w:space="0" w:color="auto"/>
      </w:divBdr>
      <w:divsChild>
        <w:div w:id="120659821">
          <w:marLeft w:val="547"/>
          <w:marRight w:val="0"/>
          <w:marTop w:val="0"/>
          <w:marBottom w:val="0"/>
          <w:divBdr>
            <w:top w:val="none" w:sz="0" w:space="0" w:color="auto"/>
            <w:left w:val="none" w:sz="0" w:space="0" w:color="auto"/>
            <w:bottom w:val="none" w:sz="0" w:space="0" w:color="auto"/>
            <w:right w:val="none" w:sz="0" w:space="0" w:color="auto"/>
          </w:divBdr>
        </w:div>
        <w:div w:id="1602954539">
          <w:marLeft w:val="547"/>
          <w:marRight w:val="0"/>
          <w:marTop w:val="0"/>
          <w:marBottom w:val="0"/>
          <w:divBdr>
            <w:top w:val="none" w:sz="0" w:space="0" w:color="auto"/>
            <w:left w:val="none" w:sz="0" w:space="0" w:color="auto"/>
            <w:bottom w:val="none" w:sz="0" w:space="0" w:color="auto"/>
            <w:right w:val="none" w:sz="0" w:space="0" w:color="auto"/>
          </w:divBdr>
        </w:div>
        <w:div w:id="1665276907">
          <w:marLeft w:val="547"/>
          <w:marRight w:val="0"/>
          <w:marTop w:val="0"/>
          <w:marBottom w:val="0"/>
          <w:divBdr>
            <w:top w:val="none" w:sz="0" w:space="0" w:color="auto"/>
            <w:left w:val="none" w:sz="0" w:space="0" w:color="auto"/>
            <w:bottom w:val="none" w:sz="0" w:space="0" w:color="auto"/>
            <w:right w:val="none" w:sz="0" w:space="0" w:color="auto"/>
          </w:divBdr>
        </w:div>
        <w:div w:id="1528980081">
          <w:marLeft w:val="547"/>
          <w:marRight w:val="0"/>
          <w:marTop w:val="0"/>
          <w:marBottom w:val="0"/>
          <w:divBdr>
            <w:top w:val="none" w:sz="0" w:space="0" w:color="auto"/>
            <w:left w:val="none" w:sz="0" w:space="0" w:color="auto"/>
            <w:bottom w:val="none" w:sz="0" w:space="0" w:color="auto"/>
            <w:right w:val="none" w:sz="0" w:space="0" w:color="auto"/>
          </w:divBdr>
        </w:div>
        <w:div w:id="302929902">
          <w:marLeft w:val="547"/>
          <w:marRight w:val="0"/>
          <w:marTop w:val="0"/>
          <w:marBottom w:val="0"/>
          <w:divBdr>
            <w:top w:val="none" w:sz="0" w:space="0" w:color="auto"/>
            <w:left w:val="none" w:sz="0" w:space="0" w:color="auto"/>
            <w:bottom w:val="none" w:sz="0" w:space="0" w:color="auto"/>
            <w:right w:val="none" w:sz="0" w:space="0" w:color="auto"/>
          </w:divBdr>
        </w:div>
        <w:div w:id="10184746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2928</Words>
  <Characters>16695</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Сад</cp:lastModifiedBy>
  <cp:revision>2</cp:revision>
  <dcterms:created xsi:type="dcterms:W3CDTF">2024-11-20T08:58:00Z</dcterms:created>
  <dcterms:modified xsi:type="dcterms:W3CDTF">2024-11-20T08:58:00Z</dcterms:modified>
</cp:coreProperties>
</file>