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2E" w:rsidRPr="00873011" w:rsidRDefault="00873011" w:rsidP="004B352F">
      <w:pPr>
        <w:jc w:val="center"/>
        <w:rPr>
          <w:rFonts w:ascii="Times New Roman" w:hAnsi="Times New Roman" w:cs="Times New Roman"/>
          <w:sz w:val="24"/>
        </w:rPr>
      </w:pPr>
      <w:r w:rsidRPr="00873011">
        <w:rPr>
          <w:rFonts w:ascii="Times New Roman" w:hAnsi="Times New Roman" w:cs="Times New Roman"/>
          <w:sz w:val="24"/>
        </w:rPr>
        <w:t>Результаты мониторинга</w:t>
      </w:r>
      <w:r>
        <w:rPr>
          <w:rFonts w:ascii="Times New Roman" w:hAnsi="Times New Roman" w:cs="Times New Roman"/>
          <w:sz w:val="24"/>
        </w:rPr>
        <w:t xml:space="preserve"> (сентябрь 20</w:t>
      </w:r>
      <w:r w:rsidR="00034260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-20</w:t>
      </w:r>
      <w:r w:rsidR="000342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уч.года</w:t>
      </w:r>
      <w:proofErr w:type="spellEnd"/>
      <w:r>
        <w:rPr>
          <w:rFonts w:ascii="Times New Roman" w:hAnsi="Times New Roman" w:cs="Times New Roman"/>
          <w:sz w:val="24"/>
        </w:rPr>
        <w:t>)</w:t>
      </w:r>
      <w:bookmarkStart w:id="0" w:name="_GoBack"/>
      <w:bookmarkEnd w:id="0"/>
    </w:p>
    <w:tbl>
      <w:tblPr>
        <w:tblStyle w:val="a3"/>
        <w:tblW w:w="15765" w:type="dxa"/>
        <w:tblLayout w:type="fixed"/>
        <w:tblLook w:val="04A0" w:firstRow="1" w:lastRow="0" w:firstColumn="1" w:lastColumn="0" w:noHBand="0" w:noVBand="1"/>
      </w:tblPr>
      <w:tblGrid>
        <w:gridCol w:w="442"/>
        <w:gridCol w:w="3068"/>
        <w:gridCol w:w="1422"/>
        <w:gridCol w:w="1459"/>
        <w:gridCol w:w="1905"/>
        <w:gridCol w:w="1933"/>
        <w:gridCol w:w="1592"/>
        <w:gridCol w:w="1420"/>
        <w:gridCol w:w="1262"/>
        <w:gridCol w:w="1262"/>
      </w:tblGrid>
      <w:tr w:rsidR="003438DB" w:rsidTr="003438DB">
        <w:trPr>
          <w:cantSplit/>
          <w:trHeight w:val="1134"/>
        </w:trPr>
        <w:tc>
          <w:tcPr>
            <w:tcW w:w="442" w:type="dxa"/>
          </w:tcPr>
          <w:p w:rsidR="003438DB" w:rsidRPr="00873011" w:rsidRDefault="003438DB" w:rsidP="00873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68" w:type="dxa"/>
          </w:tcPr>
          <w:p w:rsidR="003438DB" w:rsidRPr="00873011" w:rsidRDefault="003438DB" w:rsidP="00873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>Фамилия, Имя ребенка</w:t>
            </w:r>
          </w:p>
          <w:p w:rsidR="003438DB" w:rsidRPr="00873011" w:rsidRDefault="003438DB" w:rsidP="00873011">
            <w:pPr>
              <w:rPr>
                <w:rFonts w:ascii="Times New Roman" w:hAnsi="Times New Roman" w:cs="Times New Roman"/>
                <w:b/>
              </w:rPr>
            </w:pPr>
          </w:p>
          <w:p w:rsidR="003438DB" w:rsidRPr="00873011" w:rsidRDefault="003438DB" w:rsidP="008730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 xml:space="preserve">Звукопроизношение </w:t>
            </w:r>
          </w:p>
        </w:tc>
        <w:tc>
          <w:tcPr>
            <w:tcW w:w="1459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>Слоговая структура</w:t>
            </w:r>
          </w:p>
        </w:tc>
        <w:tc>
          <w:tcPr>
            <w:tcW w:w="1905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>Фонематические представления</w:t>
            </w:r>
          </w:p>
        </w:tc>
        <w:tc>
          <w:tcPr>
            <w:tcW w:w="1933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>Грамматический строй</w:t>
            </w:r>
          </w:p>
        </w:tc>
        <w:tc>
          <w:tcPr>
            <w:tcW w:w="1592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>Лексический запас</w:t>
            </w:r>
          </w:p>
        </w:tc>
        <w:tc>
          <w:tcPr>
            <w:tcW w:w="1420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>Понимание речи</w:t>
            </w:r>
          </w:p>
        </w:tc>
        <w:tc>
          <w:tcPr>
            <w:tcW w:w="1262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73011">
              <w:rPr>
                <w:rFonts w:ascii="Times New Roman" w:hAnsi="Times New Roman" w:cs="Times New Roman"/>
                <w:b/>
              </w:rPr>
              <w:t xml:space="preserve">Связная речь </w:t>
            </w:r>
          </w:p>
        </w:tc>
        <w:tc>
          <w:tcPr>
            <w:tcW w:w="1262" w:type="dxa"/>
          </w:tcPr>
          <w:p w:rsidR="003438DB" w:rsidRPr="00873011" w:rsidRDefault="003438DB" w:rsidP="0087301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</w:tr>
      <w:tr w:rsidR="003438DB" w:rsidTr="003438DB">
        <w:tc>
          <w:tcPr>
            <w:tcW w:w="442" w:type="dxa"/>
          </w:tcPr>
          <w:p w:rsidR="003438DB" w:rsidRPr="001D4310" w:rsidRDefault="00343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</w:tcPr>
          <w:p w:rsidR="003438DB" w:rsidRPr="001D4310" w:rsidRDefault="003438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3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38DB" w:rsidTr="003438DB">
        <w:tc>
          <w:tcPr>
            <w:tcW w:w="442" w:type="dxa"/>
          </w:tcPr>
          <w:p w:rsidR="003438DB" w:rsidRPr="001D4310" w:rsidRDefault="00343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8" w:type="dxa"/>
          </w:tcPr>
          <w:p w:rsidR="003438DB" w:rsidRPr="001D4310" w:rsidRDefault="003438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3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3438DB" w:rsidRPr="001D4310" w:rsidRDefault="003438DB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8" w:type="dxa"/>
          </w:tcPr>
          <w:p w:rsidR="00920D0D" w:rsidRPr="001D4310" w:rsidRDefault="00920D0D" w:rsidP="00F65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8E7402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8E7402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68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D0D" w:rsidTr="003438DB">
        <w:tc>
          <w:tcPr>
            <w:tcW w:w="442" w:type="dxa"/>
          </w:tcPr>
          <w:p w:rsidR="00920D0D" w:rsidRPr="001D4310" w:rsidRDefault="00920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68" w:type="dxa"/>
          </w:tcPr>
          <w:p w:rsidR="00920D0D" w:rsidRPr="001D4310" w:rsidRDefault="00920D0D" w:rsidP="00862F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920D0D" w:rsidRDefault="00920D0D" w:rsidP="00920D0D">
            <w:pPr>
              <w:jc w:val="center"/>
            </w:pPr>
            <w:r w:rsidRPr="008E26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5" w:type="dxa"/>
          </w:tcPr>
          <w:p w:rsidR="00920D0D" w:rsidRDefault="00920D0D" w:rsidP="00920D0D">
            <w:pPr>
              <w:jc w:val="center"/>
            </w:pPr>
            <w:r w:rsidRPr="00337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920D0D" w:rsidRDefault="00920D0D" w:rsidP="00920D0D">
            <w:pPr>
              <w:jc w:val="center"/>
            </w:pPr>
            <w:r w:rsidRPr="005158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92" w:type="dxa"/>
          </w:tcPr>
          <w:p w:rsidR="00920D0D" w:rsidRDefault="00920D0D" w:rsidP="00920D0D">
            <w:pPr>
              <w:jc w:val="center"/>
            </w:pPr>
            <w:r w:rsidRPr="000B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0" w:type="dxa"/>
          </w:tcPr>
          <w:p w:rsidR="00920D0D" w:rsidRDefault="00920D0D" w:rsidP="00920D0D">
            <w:pPr>
              <w:jc w:val="center"/>
            </w:pPr>
            <w:r w:rsidRPr="000E0C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</w:tcPr>
          <w:p w:rsidR="00920D0D" w:rsidRDefault="00920D0D" w:rsidP="00920D0D">
            <w:pPr>
              <w:jc w:val="center"/>
            </w:pPr>
            <w:r w:rsidRPr="00601B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920D0D" w:rsidRPr="001D4310" w:rsidRDefault="00920D0D" w:rsidP="00920D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438DB" w:rsidTr="003438DB">
        <w:tc>
          <w:tcPr>
            <w:tcW w:w="442" w:type="dxa"/>
          </w:tcPr>
          <w:p w:rsidR="003438DB" w:rsidRPr="001D4310" w:rsidRDefault="003438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3438DB" w:rsidRPr="00034260" w:rsidRDefault="00034260" w:rsidP="000342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34260">
              <w:rPr>
                <w:rFonts w:ascii="Times New Roman" w:hAnsi="Times New Roman" w:cs="Times New Roman"/>
                <w:b/>
              </w:rPr>
              <w:t xml:space="preserve">Баллы </w:t>
            </w:r>
          </w:p>
        </w:tc>
        <w:tc>
          <w:tcPr>
            <w:tcW w:w="1422" w:type="dxa"/>
          </w:tcPr>
          <w:p w:rsidR="003438DB" w:rsidRPr="00FA728B" w:rsidRDefault="00FA728B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28B">
              <w:rPr>
                <w:rFonts w:ascii="Times New Roman" w:hAnsi="Times New Roman" w:cs="Times New Roman"/>
                <w:b/>
              </w:rPr>
              <w:t>45б</w:t>
            </w:r>
          </w:p>
        </w:tc>
        <w:tc>
          <w:tcPr>
            <w:tcW w:w="1459" w:type="dxa"/>
          </w:tcPr>
          <w:p w:rsidR="003438DB" w:rsidRPr="00FA728B" w:rsidRDefault="00862F41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FA728B" w:rsidRPr="00FA728B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905" w:type="dxa"/>
          </w:tcPr>
          <w:p w:rsidR="003438DB" w:rsidRPr="00FA728B" w:rsidRDefault="00FA728B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28B">
              <w:rPr>
                <w:rFonts w:ascii="Times New Roman" w:hAnsi="Times New Roman" w:cs="Times New Roman"/>
                <w:b/>
              </w:rPr>
              <w:t>46б</w:t>
            </w:r>
          </w:p>
        </w:tc>
        <w:tc>
          <w:tcPr>
            <w:tcW w:w="1933" w:type="dxa"/>
          </w:tcPr>
          <w:p w:rsidR="003438DB" w:rsidRPr="00FA728B" w:rsidRDefault="00FA728B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28B">
              <w:rPr>
                <w:rFonts w:ascii="Times New Roman" w:hAnsi="Times New Roman" w:cs="Times New Roman"/>
                <w:b/>
              </w:rPr>
              <w:t>0б</w:t>
            </w:r>
          </w:p>
        </w:tc>
        <w:tc>
          <w:tcPr>
            <w:tcW w:w="1592" w:type="dxa"/>
          </w:tcPr>
          <w:p w:rsidR="003438DB" w:rsidRPr="00FA728B" w:rsidRDefault="00FA728B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28B">
              <w:rPr>
                <w:rFonts w:ascii="Times New Roman" w:hAnsi="Times New Roman" w:cs="Times New Roman"/>
                <w:b/>
              </w:rPr>
              <w:t>0б</w:t>
            </w:r>
          </w:p>
        </w:tc>
        <w:tc>
          <w:tcPr>
            <w:tcW w:w="1420" w:type="dxa"/>
          </w:tcPr>
          <w:p w:rsidR="003438DB" w:rsidRPr="00FA728B" w:rsidRDefault="00FA728B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28B">
              <w:rPr>
                <w:rFonts w:ascii="Times New Roman" w:hAnsi="Times New Roman" w:cs="Times New Roman"/>
                <w:b/>
              </w:rPr>
              <w:t>0б</w:t>
            </w:r>
          </w:p>
        </w:tc>
        <w:tc>
          <w:tcPr>
            <w:tcW w:w="1262" w:type="dxa"/>
          </w:tcPr>
          <w:p w:rsidR="003438DB" w:rsidRPr="00FA728B" w:rsidRDefault="00FA728B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28B">
              <w:rPr>
                <w:rFonts w:ascii="Times New Roman" w:hAnsi="Times New Roman" w:cs="Times New Roman"/>
                <w:b/>
              </w:rPr>
              <w:t>25б</w:t>
            </w:r>
          </w:p>
        </w:tc>
        <w:tc>
          <w:tcPr>
            <w:tcW w:w="1262" w:type="dxa"/>
          </w:tcPr>
          <w:p w:rsidR="003438DB" w:rsidRPr="00FA728B" w:rsidRDefault="008E7402" w:rsidP="00FA72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</w:t>
            </w:r>
            <w:r w:rsidR="00FA728B" w:rsidRPr="00FA728B">
              <w:rPr>
                <w:rFonts w:ascii="Times New Roman" w:hAnsi="Times New Roman" w:cs="Times New Roman"/>
                <w:b/>
              </w:rPr>
              <w:t>б</w:t>
            </w:r>
          </w:p>
        </w:tc>
      </w:tr>
      <w:tr w:rsidR="003438DB" w:rsidTr="003438DB">
        <w:tc>
          <w:tcPr>
            <w:tcW w:w="442" w:type="dxa"/>
          </w:tcPr>
          <w:p w:rsidR="003438DB" w:rsidRDefault="003438DB"/>
        </w:tc>
        <w:tc>
          <w:tcPr>
            <w:tcW w:w="3068" w:type="dxa"/>
          </w:tcPr>
          <w:p w:rsidR="003438DB" w:rsidRPr="00034260" w:rsidRDefault="00034260" w:rsidP="00034260">
            <w:pPr>
              <w:jc w:val="right"/>
              <w:rPr>
                <w:b/>
              </w:rPr>
            </w:pPr>
            <w:r w:rsidRPr="00034260">
              <w:rPr>
                <w:b/>
              </w:rPr>
              <w:t>%</w:t>
            </w:r>
          </w:p>
        </w:tc>
        <w:tc>
          <w:tcPr>
            <w:tcW w:w="1422" w:type="dxa"/>
          </w:tcPr>
          <w:p w:rsidR="003438DB" w:rsidRPr="00FA2C76" w:rsidRDefault="00FA2C76" w:rsidP="00FA2C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2C76">
              <w:rPr>
                <w:rFonts w:ascii="Times New Roman" w:hAnsi="Times New Roman" w:cs="Times New Roman"/>
                <w:b/>
                <w:lang w:val="en-US"/>
              </w:rPr>
              <w:t>37%</w:t>
            </w:r>
          </w:p>
        </w:tc>
        <w:tc>
          <w:tcPr>
            <w:tcW w:w="1459" w:type="dxa"/>
          </w:tcPr>
          <w:p w:rsidR="003438DB" w:rsidRPr="00FA2C76" w:rsidRDefault="00FA2C76" w:rsidP="00FA2C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2C76">
              <w:rPr>
                <w:rFonts w:ascii="Times New Roman" w:hAnsi="Times New Roman" w:cs="Times New Roman"/>
                <w:b/>
                <w:lang w:val="en-US"/>
              </w:rPr>
              <w:t>6%</w:t>
            </w:r>
          </w:p>
        </w:tc>
        <w:tc>
          <w:tcPr>
            <w:tcW w:w="1905" w:type="dxa"/>
          </w:tcPr>
          <w:p w:rsidR="003438DB" w:rsidRPr="00FA2C76" w:rsidRDefault="00FA2C76" w:rsidP="00FA2C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2C76">
              <w:rPr>
                <w:rFonts w:ascii="Times New Roman" w:hAnsi="Times New Roman" w:cs="Times New Roman"/>
                <w:b/>
                <w:lang w:val="en-US"/>
              </w:rPr>
              <w:t>37%</w:t>
            </w:r>
          </w:p>
        </w:tc>
        <w:tc>
          <w:tcPr>
            <w:tcW w:w="1933" w:type="dxa"/>
          </w:tcPr>
          <w:p w:rsidR="003438DB" w:rsidRPr="00FA2C76" w:rsidRDefault="00FA2C76" w:rsidP="00FA2C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2C76">
              <w:rPr>
                <w:rFonts w:ascii="Times New Roman" w:hAnsi="Times New Roman" w:cs="Times New Roman"/>
                <w:b/>
                <w:lang w:val="en-US"/>
              </w:rPr>
              <w:t>0%</w:t>
            </w:r>
          </w:p>
        </w:tc>
        <w:tc>
          <w:tcPr>
            <w:tcW w:w="1592" w:type="dxa"/>
          </w:tcPr>
          <w:p w:rsidR="003438DB" w:rsidRPr="00FA2C76" w:rsidRDefault="00FA2C76" w:rsidP="00FA2C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2C76">
              <w:rPr>
                <w:rFonts w:ascii="Times New Roman" w:hAnsi="Times New Roman" w:cs="Times New Roman"/>
                <w:b/>
                <w:lang w:val="en-US"/>
              </w:rPr>
              <w:t>0%</w:t>
            </w:r>
          </w:p>
        </w:tc>
        <w:tc>
          <w:tcPr>
            <w:tcW w:w="1420" w:type="dxa"/>
          </w:tcPr>
          <w:p w:rsidR="003438DB" w:rsidRPr="00FA2C76" w:rsidRDefault="00FA2C76" w:rsidP="00FA2C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2C76">
              <w:rPr>
                <w:rFonts w:ascii="Times New Roman" w:hAnsi="Times New Roman" w:cs="Times New Roman"/>
                <w:b/>
                <w:lang w:val="en-US"/>
              </w:rPr>
              <w:t>0%</w:t>
            </w:r>
          </w:p>
        </w:tc>
        <w:tc>
          <w:tcPr>
            <w:tcW w:w="1262" w:type="dxa"/>
          </w:tcPr>
          <w:p w:rsidR="003438DB" w:rsidRPr="00FA2C76" w:rsidRDefault="00FA2C76" w:rsidP="00FA2C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2C76">
              <w:rPr>
                <w:rFonts w:ascii="Times New Roman" w:hAnsi="Times New Roman" w:cs="Times New Roman"/>
                <w:b/>
                <w:lang w:val="en-US"/>
              </w:rPr>
              <w:t>20%</w:t>
            </w:r>
          </w:p>
        </w:tc>
        <w:tc>
          <w:tcPr>
            <w:tcW w:w="1262" w:type="dxa"/>
          </w:tcPr>
          <w:p w:rsidR="003438DB" w:rsidRDefault="003438DB"/>
        </w:tc>
      </w:tr>
    </w:tbl>
    <w:p w:rsidR="000E13AD" w:rsidRDefault="000E13AD"/>
    <w:p w:rsidR="000E13AD" w:rsidRDefault="000E13AD"/>
    <w:p w:rsidR="009167AC" w:rsidRDefault="009167AC"/>
    <w:sectPr w:rsidR="009167AC" w:rsidSect="003438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3011"/>
    <w:rsid w:val="00034260"/>
    <w:rsid w:val="000E13AD"/>
    <w:rsid w:val="001D4310"/>
    <w:rsid w:val="003438DB"/>
    <w:rsid w:val="004A7FAA"/>
    <w:rsid w:val="004B352F"/>
    <w:rsid w:val="00565DBE"/>
    <w:rsid w:val="005C06E5"/>
    <w:rsid w:val="007F2D73"/>
    <w:rsid w:val="00862F41"/>
    <w:rsid w:val="00873011"/>
    <w:rsid w:val="008E7402"/>
    <w:rsid w:val="009167AC"/>
    <w:rsid w:val="00920D0D"/>
    <w:rsid w:val="00B0634D"/>
    <w:rsid w:val="00B4252E"/>
    <w:rsid w:val="00B50163"/>
    <w:rsid w:val="00B802BE"/>
    <w:rsid w:val="00F650C9"/>
    <w:rsid w:val="00FA2C76"/>
    <w:rsid w:val="00FA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0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30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</cp:lastModifiedBy>
  <cp:revision>15</cp:revision>
  <cp:lastPrinted>2001-12-31T18:53:00Z</cp:lastPrinted>
  <dcterms:created xsi:type="dcterms:W3CDTF">2001-12-31T18:01:00Z</dcterms:created>
  <dcterms:modified xsi:type="dcterms:W3CDTF">2022-04-04T12:12:00Z</dcterms:modified>
</cp:coreProperties>
</file>