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C3" w:rsidRPr="006C3D81" w:rsidRDefault="000B28C3" w:rsidP="006C3D81">
      <w:pPr>
        <w:spacing w:after="0" w:line="240" w:lineRule="auto"/>
        <w:ind w:hanging="425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C3D81">
        <w:rPr>
          <w:rFonts w:ascii="Times New Roman" w:hAnsi="Times New Roman"/>
          <w:b/>
          <w:sz w:val="24"/>
          <w:szCs w:val="24"/>
        </w:rPr>
        <w:t xml:space="preserve">Диагностическая карта «Игровая деятельность» </w:t>
      </w:r>
    </w:p>
    <w:p w:rsidR="000B28C3" w:rsidRPr="006C3D81" w:rsidRDefault="000B28C3" w:rsidP="006C3D81">
      <w:pPr>
        <w:spacing w:after="0" w:line="240" w:lineRule="auto"/>
        <w:ind w:hanging="425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C3D81">
        <w:rPr>
          <w:rFonts w:ascii="Times New Roman" w:hAnsi="Times New Roman"/>
          <w:b/>
          <w:sz w:val="24"/>
          <w:szCs w:val="24"/>
        </w:rPr>
        <w:t>(подготовительная к школе группа)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26"/>
        <w:gridCol w:w="273"/>
        <w:gridCol w:w="275"/>
        <w:gridCol w:w="273"/>
        <w:gridCol w:w="274"/>
        <w:gridCol w:w="274"/>
        <w:gridCol w:w="276"/>
        <w:gridCol w:w="274"/>
        <w:gridCol w:w="276"/>
        <w:gridCol w:w="274"/>
        <w:gridCol w:w="276"/>
        <w:gridCol w:w="274"/>
        <w:gridCol w:w="276"/>
        <w:gridCol w:w="274"/>
        <w:gridCol w:w="276"/>
      </w:tblGrid>
      <w:tr w:rsidR="000B28C3" w:rsidRPr="006C3D81" w:rsidTr="006C3D81">
        <w:trPr>
          <w:trHeight w:val="20"/>
        </w:trPr>
        <w:tc>
          <w:tcPr>
            <w:tcW w:w="2992" w:type="pct"/>
            <w:vMerge w:val="restart"/>
            <w:hideMark/>
          </w:tcPr>
          <w:p w:rsidR="000B28C3" w:rsidRPr="006C3D81" w:rsidRDefault="000B28C3" w:rsidP="006C3D81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6C3D81">
              <w:rPr>
                <w:sz w:val="24"/>
                <w:szCs w:val="24"/>
              </w:rPr>
              <w:t>Показатели игрового взаимодействия</w:t>
            </w:r>
          </w:p>
        </w:tc>
        <w:tc>
          <w:tcPr>
            <w:tcW w:w="2008" w:type="pct"/>
            <w:gridSpan w:val="14"/>
          </w:tcPr>
          <w:p w:rsidR="000B28C3" w:rsidRPr="006C3D81" w:rsidRDefault="000B28C3" w:rsidP="006C3D81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6C3D81">
              <w:rPr>
                <w:sz w:val="24"/>
                <w:szCs w:val="24"/>
              </w:rPr>
              <w:t>Фамилия, имя ребенка</w:t>
            </w:r>
          </w:p>
        </w:tc>
      </w:tr>
      <w:tr w:rsidR="000B28C3" w:rsidRPr="006C3D81" w:rsidTr="006C3D81">
        <w:trPr>
          <w:trHeight w:val="704"/>
        </w:trPr>
        <w:tc>
          <w:tcPr>
            <w:tcW w:w="2992" w:type="pct"/>
            <w:vMerge/>
            <w:hideMark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  <w:gridSpan w:val="2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6C3D81" w:rsidTr="006C3D81">
        <w:tc>
          <w:tcPr>
            <w:tcW w:w="2992" w:type="pct"/>
            <w:hideMark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владеет способами построения сюжетно-ролевой игры, умением комбинировать знания, полученные из разных источников, для выбора и развития сюжета игры</w:t>
            </w: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6C3D81" w:rsidTr="006C3D81">
        <w:tc>
          <w:tcPr>
            <w:tcW w:w="2992" w:type="pct"/>
            <w:hideMark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способен создать сюжет в индивидуальной и совместной игре</w:t>
            </w:r>
            <w:bookmarkStart w:id="0" w:name="_GoBack"/>
            <w:bookmarkEnd w:id="0"/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6C3D81" w:rsidTr="006C3D81">
        <w:tc>
          <w:tcPr>
            <w:tcW w:w="2992" w:type="pct"/>
            <w:hideMark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может играть в воображаемом игровом плане, словесно оформленном, принимая и разыгрывая роли в форме игровой беседы</w:t>
            </w: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6C3D81" w:rsidTr="006C3D81">
        <w:tc>
          <w:tcPr>
            <w:tcW w:w="2992" w:type="pct"/>
            <w:hideMark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способен играть в игры-придумки, игры-фантазирования</w:t>
            </w: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6C3D81" w:rsidTr="006C3D81">
        <w:tc>
          <w:tcPr>
            <w:tcW w:w="2992" w:type="pct"/>
            <w:hideMark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умеет создавать свои сюжеты, а также вносить изменения в сюжет с учетом интересов партнера</w:t>
            </w: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6C3D81" w:rsidTr="006C3D81">
        <w:tc>
          <w:tcPr>
            <w:tcW w:w="2992" w:type="pct"/>
            <w:hideMark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способен объединяться для игры с другими детьми на основе личностных симпатий или интересов игры, умеет согласовывать индивидуальные творческие замыслы с партнерами по игре</w:t>
            </w: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6C3D81" w:rsidTr="006C3D81">
        <w:tc>
          <w:tcPr>
            <w:tcW w:w="2992" w:type="pct"/>
            <w:hideMark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владеет средствами обеспечения согласованности замыслов и действий (тактичность, сдержанность, умение прислушиваться к мнению других)</w:t>
            </w: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6C3D81" w:rsidTr="006C3D81">
        <w:tc>
          <w:tcPr>
            <w:tcW w:w="2992" w:type="pct"/>
            <w:hideMark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У ребенка развита способность </w:t>
            </w:r>
            <w:proofErr w:type="gramStart"/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наделять</w:t>
            </w:r>
            <w:proofErr w:type="gramEnd"/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смысловым значением нейтральный объект (предмет-заместитель, игровой модуль) в смысловом поле игры, планировать последующие действия</w:t>
            </w: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6C3D81" w:rsidTr="006C3D81">
        <w:tc>
          <w:tcPr>
            <w:tcW w:w="2992" w:type="pct"/>
            <w:hideMark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умеет свободно играть в режиссерские игры</w:t>
            </w: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6C3D81" w:rsidTr="006C3D81">
        <w:tc>
          <w:tcPr>
            <w:tcW w:w="2992" w:type="pct"/>
            <w:hideMark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с удовольствием участвует в играх-драматизациях, выразительно исполняя свою роль</w:t>
            </w: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6C3D81" w:rsidTr="006C3D81">
        <w:tc>
          <w:tcPr>
            <w:tcW w:w="2992" w:type="pct"/>
            <w:hideMark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умеет создавать предметно-игровую ситуацию, подбирать или самостоятельно создавать атрибуты для игры</w:t>
            </w: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6C3D81" w:rsidTr="006C3D81">
        <w:tc>
          <w:tcPr>
            <w:tcW w:w="2992" w:type="pct"/>
            <w:hideMark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D81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умеет играть в игры с правилами, способен предлагать свои правила игры и придерживаться их</w:t>
            </w: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6C3D81" w:rsidTr="006C3D81">
        <w:tc>
          <w:tcPr>
            <w:tcW w:w="2992" w:type="pct"/>
          </w:tcPr>
          <w:p w:rsidR="000B28C3" w:rsidRPr="006C3D81" w:rsidRDefault="000B28C3" w:rsidP="006C3D8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C3D81">
              <w:rPr>
                <w:rFonts w:ascii="Times New Roman" w:hAnsi="Times New Roman"/>
                <w:b/>
                <w:sz w:val="24"/>
                <w:szCs w:val="24"/>
              </w:rPr>
              <w:t>Общие показатели развития игровой деятельности</w:t>
            </w: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0B28C3" w:rsidRPr="006C3D81" w:rsidRDefault="000B28C3" w:rsidP="006C3D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28C3" w:rsidRPr="006C3D81" w:rsidRDefault="000B28C3" w:rsidP="006C3D81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B28C3" w:rsidRPr="006C3D81" w:rsidSect="006C3D8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72D" w:rsidRDefault="002B372D" w:rsidP="0078537B">
      <w:pPr>
        <w:spacing w:after="0" w:line="240" w:lineRule="auto"/>
      </w:pPr>
      <w:r>
        <w:separator/>
      </w:r>
    </w:p>
  </w:endnote>
  <w:endnote w:type="continuationSeparator" w:id="0">
    <w:p w:rsidR="002B372D" w:rsidRDefault="002B372D" w:rsidP="0078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72D" w:rsidRDefault="002B372D" w:rsidP="0078537B">
      <w:pPr>
        <w:spacing w:after="0" w:line="240" w:lineRule="auto"/>
      </w:pPr>
      <w:r>
        <w:separator/>
      </w:r>
    </w:p>
  </w:footnote>
  <w:footnote w:type="continuationSeparator" w:id="0">
    <w:p w:rsidR="002B372D" w:rsidRDefault="002B372D" w:rsidP="00785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0A7" w:rsidRDefault="001570A7">
    <w:pPr>
      <w:pStyle w:val="a6"/>
    </w:pPr>
  </w:p>
  <w:p w:rsidR="0078537B" w:rsidRDefault="0078537B">
    <w:pPr>
      <w:pStyle w:val="a6"/>
    </w:pPr>
  </w:p>
  <w:p w:rsidR="001570A7" w:rsidRDefault="001570A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D501C"/>
    <w:multiLevelType w:val="hybridMultilevel"/>
    <w:tmpl w:val="C5B8D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62345"/>
    <w:multiLevelType w:val="hybridMultilevel"/>
    <w:tmpl w:val="7FE4E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7441E"/>
    <w:multiLevelType w:val="hybridMultilevel"/>
    <w:tmpl w:val="E2AEC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E4996"/>
    <w:multiLevelType w:val="hybridMultilevel"/>
    <w:tmpl w:val="B98CC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5162E"/>
    <w:multiLevelType w:val="hybridMultilevel"/>
    <w:tmpl w:val="0DEA2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40ED5"/>
    <w:multiLevelType w:val="hybridMultilevel"/>
    <w:tmpl w:val="67C0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E3789B"/>
    <w:multiLevelType w:val="hybridMultilevel"/>
    <w:tmpl w:val="23409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D8F"/>
    <w:rsid w:val="00096127"/>
    <w:rsid w:val="000B28C3"/>
    <w:rsid w:val="001570A7"/>
    <w:rsid w:val="00207F24"/>
    <w:rsid w:val="002B372D"/>
    <w:rsid w:val="003C4063"/>
    <w:rsid w:val="006C3D81"/>
    <w:rsid w:val="007668E3"/>
    <w:rsid w:val="0078537B"/>
    <w:rsid w:val="00872BBE"/>
    <w:rsid w:val="008A093F"/>
    <w:rsid w:val="00996152"/>
    <w:rsid w:val="00C02E8C"/>
    <w:rsid w:val="00C75AB5"/>
    <w:rsid w:val="00C8540E"/>
    <w:rsid w:val="00CB5064"/>
    <w:rsid w:val="00D11153"/>
    <w:rsid w:val="00D33DA5"/>
    <w:rsid w:val="00D46D8F"/>
    <w:rsid w:val="00D85E20"/>
    <w:rsid w:val="00ED0EFD"/>
    <w:rsid w:val="00F9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8F"/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0B28C3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0"/>
      <w:szCs w:val="20"/>
    </w:rPr>
  </w:style>
  <w:style w:type="paragraph" w:styleId="2">
    <w:name w:val="heading 2"/>
    <w:basedOn w:val="a"/>
    <w:next w:val="a"/>
    <w:link w:val="20"/>
    <w:unhideWhenUsed/>
    <w:qFormat/>
    <w:rsid w:val="000B2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D8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7BODY-txt">
    <w:name w:val="07BODY-txt"/>
    <w:basedOn w:val="a"/>
    <w:next w:val="a"/>
    <w:uiPriority w:val="99"/>
    <w:rsid w:val="00D46D8F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D46D8F"/>
    <w:rPr>
      <w:b/>
    </w:rPr>
  </w:style>
  <w:style w:type="paragraph" w:styleId="a4">
    <w:name w:val="List Paragraph"/>
    <w:basedOn w:val="a"/>
    <w:link w:val="a5"/>
    <w:uiPriority w:val="34"/>
    <w:qFormat/>
    <w:rsid w:val="000B28C3"/>
    <w:pPr>
      <w:ind w:left="720"/>
      <w:contextualSpacing/>
    </w:pPr>
    <w:rPr>
      <w:rFonts w:eastAsiaTheme="minorHAnsi" w:cstheme="minorBidi"/>
    </w:rPr>
  </w:style>
  <w:style w:type="character" w:customStyle="1" w:styleId="a5">
    <w:name w:val="Абзац списка Знак"/>
    <w:link w:val="a4"/>
    <w:uiPriority w:val="34"/>
    <w:locked/>
    <w:rsid w:val="000B28C3"/>
  </w:style>
  <w:style w:type="character" w:customStyle="1" w:styleId="10">
    <w:name w:val="Заголовок 1 Знак"/>
    <w:basedOn w:val="a0"/>
    <w:link w:val="1"/>
    <w:rsid w:val="000B28C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20">
    <w:name w:val="Заголовок 2 Знак"/>
    <w:basedOn w:val="a0"/>
    <w:link w:val="2"/>
    <w:rsid w:val="000B2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78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537B"/>
    <w:rPr>
      <w:rFonts w:eastAsia="Times New Roman" w:cs="Times New Roman"/>
    </w:rPr>
  </w:style>
  <w:style w:type="paragraph" w:styleId="a8">
    <w:name w:val="footer"/>
    <w:basedOn w:val="a"/>
    <w:link w:val="a9"/>
    <w:uiPriority w:val="99"/>
    <w:unhideWhenUsed/>
    <w:rsid w:val="0078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537B"/>
    <w:rPr>
      <w:rFonts w:eastAsia="Times New Roman" w:cs="Times New Roman"/>
    </w:rPr>
  </w:style>
  <w:style w:type="paragraph" w:customStyle="1" w:styleId="pagetext">
    <w:name w:val="page_text"/>
    <w:basedOn w:val="a"/>
    <w:rsid w:val="001570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57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70A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2018-12-10T05:44:00Z</dcterms:created>
  <dcterms:modified xsi:type="dcterms:W3CDTF">2020-03-13T07:37:00Z</dcterms:modified>
</cp:coreProperties>
</file>