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CF05B5" w:rsidRDefault="004B0553" w:rsidP="00CF05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 xml:space="preserve"> </w:t>
      </w:r>
      <w:r w:rsidR="00CF05B5" w:rsidRPr="00CF05B5">
        <w:rPr>
          <w:rFonts w:ascii="Times New Roman" w:hAnsi="Times New Roman" w:cs="Times New Roman"/>
          <w:sz w:val="28"/>
          <w:szCs w:val="28"/>
        </w:rPr>
        <w:t>«Художественно-эстетическое развитие детей раннего возраста средствами нетрадици</w:t>
      </w:r>
      <w:r>
        <w:rPr>
          <w:rFonts w:ascii="Times New Roman" w:hAnsi="Times New Roman" w:cs="Times New Roman"/>
          <w:sz w:val="28"/>
          <w:szCs w:val="28"/>
        </w:rPr>
        <w:t>онной техники рисования, лепки  в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F05B5" w:rsidRPr="00CF05B5" w:rsidRDefault="00CF05B5" w:rsidP="00CF05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64027"/>
            <wp:effectExtent l="19050" t="0" r="3175" b="0"/>
            <wp:docPr id="1" name="Рисунок 1" descr="image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age (1)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643" w:rsidRPr="00CF05B5" w:rsidRDefault="00CF05B5" w:rsidP="00CF05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В наше время первостепенное значение приобретает всестороннее воспитание нового человека, дальнейшее повышение его творческой активности. Поэтому необходимо развивать чувство прекрасного, формировать высокие эстетические вкусы, умение понимать и ценить произведения искусства, красоту и богатство родной природы.</w:t>
      </w:r>
    </w:p>
    <w:p w:rsidR="00CF05B5" w:rsidRPr="00CF05B5" w:rsidRDefault="00CF05B5" w:rsidP="00CF05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Эффективные средства изображения, включающие новые художественно-выразительные приемы создания художественного образа, композиции и колорита, позволяющие обеспечить наибольшую выразительность образа в творческой работе, чтобы у детей не создавалось шаблона.</w:t>
      </w:r>
    </w:p>
    <w:p w:rsidR="00CF05B5" w:rsidRPr="00CF05B5" w:rsidRDefault="00CF05B5" w:rsidP="00CF05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 xml:space="preserve">Художественно-эстетическое воспитание и развитие детей дошкольного возраста средствами нетрадиционной техники </w:t>
      </w:r>
      <w:r w:rsidR="009B61A8">
        <w:rPr>
          <w:rFonts w:ascii="Times New Roman" w:hAnsi="Times New Roman" w:cs="Times New Roman"/>
          <w:sz w:val="28"/>
          <w:szCs w:val="28"/>
        </w:rPr>
        <w:t>рисования способствуют развитию:</w:t>
      </w:r>
    </w:p>
    <w:p w:rsidR="00CF05B5" w:rsidRPr="00CF05B5" w:rsidRDefault="00CF05B5" w:rsidP="00CF05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- Мелкой моторики рук и тактильного восприятия;</w:t>
      </w:r>
      <w:r w:rsidRPr="00CF05B5">
        <w:rPr>
          <w:rFonts w:ascii="Times New Roman" w:hAnsi="Times New Roman" w:cs="Times New Roman"/>
          <w:sz w:val="28"/>
          <w:szCs w:val="28"/>
        </w:rPr>
        <w:br/>
        <w:t>- Пространственной ориентировке на листе бумаги, глазомера и зрительного восприятия;</w:t>
      </w:r>
      <w:r w:rsidRPr="00CF05B5">
        <w:rPr>
          <w:rFonts w:ascii="Times New Roman" w:hAnsi="Times New Roman" w:cs="Times New Roman"/>
          <w:sz w:val="28"/>
          <w:szCs w:val="28"/>
        </w:rPr>
        <w:br/>
        <w:t>- Внимания и усидчивости;</w:t>
      </w:r>
      <w:r w:rsidRPr="00CF05B5">
        <w:rPr>
          <w:rFonts w:ascii="Times New Roman" w:hAnsi="Times New Roman" w:cs="Times New Roman"/>
          <w:sz w:val="28"/>
          <w:szCs w:val="28"/>
        </w:rPr>
        <w:br/>
        <w:t>- Изобразительных навыков и умений, наблюдательность эстетического восприятия, эмоциональной отзывчивости;</w:t>
      </w:r>
      <w:r w:rsidRPr="00CF05B5">
        <w:rPr>
          <w:rFonts w:ascii="Times New Roman" w:hAnsi="Times New Roman" w:cs="Times New Roman"/>
          <w:sz w:val="28"/>
          <w:szCs w:val="28"/>
        </w:rPr>
        <w:br/>
        <w:t>- Кроме того, в процессе этой деятельности у дошкольника формируются навыки контроля и самоконтроля.</w:t>
      </w:r>
    </w:p>
    <w:p w:rsidR="00CF05B5" w:rsidRPr="00CF05B5" w:rsidRDefault="00CF05B5" w:rsidP="00CF05B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F05B5">
        <w:rPr>
          <w:rFonts w:ascii="Times New Roman" w:hAnsi="Times New Roman" w:cs="Times New Roman"/>
          <w:bCs/>
          <w:sz w:val="28"/>
          <w:szCs w:val="28"/>
        </w:rPr>
        <w:t>Дети раннего возраста очень любят рисовать, лепить но у них не хватает творческих навыков и способностей для выражения своего замысла в работе</w:t>
      </w:r>
      <w:proofErr w:type="gramStart"/>
      <w:r w:rsidRPr="00CF05B5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CF05B5" w:rsidRPr="00CF05B5" w:rsidRDefault="00CF05B5" w:rsidP="00CF05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Чтобы вызвать у детей интерес к художественно-эстетической  деятельности и способствовать развитию творческого потенциала у ребенка, в своей деятельности использую нетрадиционную технику.</w:t>
      </w:r>
    </w:p>
    <w:p w:rsidR="00CF05B5" w:rsidRPr="00CF05B5" w:rsidRDefault="00CF05B5" w:rsidP="00CF05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F05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 использования нетрадиционных техник рисования, лепки для детей раннего возраста:</w:t>
      </w:r>
    </w:p>
    <w:p w:rsidR="00CF05B5" w:rsidRPr="00CF05B5" w:rsidRDefault="00CF05B5" w:rsidP="00CF05B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1.Учить детей использовать в рисовании, лепке разнообразные материалы и техники, разные способы создания изображения, соединяя в одном рисунке разные материалы с целью получения выразительного образа.</w:t>
      </w:r>
    </w:p>
    <w:p w:rsidR="00CF05B5" w:rsidRPr="00CF05B5" w:rsidRDefault="00CF05B5" w:rsidP="00CF05B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2.Развивать эстетические чувства формы, цвет, ритм, композицию, творческую активность, желание рисовать, лепить.</w:t>
      </w:r>
    </w:p>
    <w:p w:rsidR="00CF05B5" w:rsidRPr="00CF05B5" w:rsidRDefault="00CF05B5" w:rsidP="00CF05B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3.Учить видеть и понимать красоту многоцветного мира.</w:t>
      </w:r>
    </w:p>
    <w:p w:rsidR="00CF05B5" w:rsidRPr="00CF05B5" w:rsidRDefault="00CF05B5" w:rsidP="00CF05B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4.Формировать у детей творческие способности посредством использования нетрадиционных техник рисования, лепки.</w:t>
      </w:r>
    </w:p>
    <w:p w:rsidR="00CF05B5" w:rsidRPr="00CF05B5" w:rsidRDefault="00CF05B5" w:rsidP="00CF05B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5.Воспитывать умение доводить начатое дело до конца, работать в коллективе, индивидуально.</w:t>
      </w:r>
    </w:p>
    <w:p w:rsidR="00CF05B5" w:rsidRPr="00CF05B5" w:rsidRDefault="00CF05B5" w:rsidP="00CF0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 xml:space="preserve">Основные нетрадиционные техники рисования, </w:t>
      </w:r>
      <w:proofErr w:type="gramStart"/>
      <w:r w:rsidRPr="00CF05B5">
        <w:rPr>
          <w:rFonts w:ascii="Times New Roman" w:hAnsi="Times New Roman" w:cs="Times New Roman"/>
          <w:sz w:val="28"/>
          <w:szCs w:val="28"/>
        </w:rPr>
        <w:t>лепки</w:t>
      </w:r>
      <w:proofErr w:type="gramEnd"/>
      <w:r w:rsidRPr="00CF05B5">
        <w:rPr>
          <w:rFonts w:ascii="Times New Roman" w:hAnsi="Times New Roman" w:cs="Times New Roman"/>
          <w:sz w:val="28"/>
          <w:szCs w:val="28"/>
        </w:rPr>
        <w:t xml:space="preserve">  используемые в группе раннего возраста в моей профессиональной деятельности:</w:t>
      </w:r>
    </w:p>
    <w:p w:rsidR="00CF05B5" w:rsidRDefault="00CF05B5" w:rsidP="00CF05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Рисование ладошкой</w:t>
      </w:r>
    </w:p>
    <w:p w:rsidR="00CF05B5" w:rsidRDefault="00CF05B5" w:rsidP="00CF05B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4343" cy="2280744"/>
            <wp:effectExtent l="19050" t="0" r="657" b="0"/>
            <wp:docPr id="5" name="Рисунок 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D31B4A1-C311-4EC7-99FD-E25FEE7BB1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D31B4A1-C311-4EC7-99FD-E25FEE7BB1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161" cy="2281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F05B5">
        <w:rPr>
          <w:noProof/>
          <w:lang w:eastAsia="ru-RU"/>
        </w:rPr>
        <w:t xml:space="preserve"> </w:t>
      </w:r>
      <w:r w:rsidRPr="00CF05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5583" cy="2089496"/>
            <wp:effectExtent l="19050" t="0" r="5167" b="0"/>
            <wp:docPr id="7" name="Рисунок 7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E1629125-DAAD-4A9F-9808-BBA752E1CC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E1629125-DAAD-4A9F-9808-BBA752E1CC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871" cy="2092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05B5" w:rsidRPr="00CF05B5" w:rsidRDefault="00CF05B5" w:rsidP="00CF05B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5B5" w:rsidRDefault="00CF05B5" w:rsidP="00CF05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Рисование пальчиком</w:t>
      </w:r>
    </w:p>
    <w:p w:rsidR="00CF05B5" w:rsidRPr="00CF05B5" w:rsidRDefault="00CF05B5" w:rsidP="00CF05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5B5" w:rsidRPr="00CF05B5" w:rsidRDefault="00CF05B5" w:rsidP="00CF05B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0164" cy="1471448"/>
            <wp:effectExtent l="19050" t="0" r="0" b="0"/>
            <wp:docPr id="3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2BB3929-8543-4EE3-B1D3-B6EB4FAE1F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2BB3929-8543-4EE3-B1D3-B6EB4FAE1F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770" cy="1474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F05B5">
        <w:rPr>
          <w:noProof/>
          <w:lang w:eastAsia="ru-RU"/>
        </w:rPr>
        <w:t xml:space="preserve"> </w:t>
      </w:r>
      <w:r w:rsidRPr="00CF05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222" cy="1460938"/>
            <wp:effectExtent l="19050" t="0" r="0" b="0"/>
            <wp:docPr id="4" name="Рисунок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1AB4596-773B-4E4A-AF53-824768A49F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1AB4596-773B-4E4A-AF53-824768A49F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852" cy="1463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4DF9" w:rsidRDefault="00264DF9" w:rsidP="00264DF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DF9" w:rsidRPr="00264DF9" w:rsidRDefault="00264DF9" w:rsidP="00264DF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DF9" w:rsidRDefault="00CF05B5" w:rsidP="00264D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 xml:space="preserve">Рисование ватной </w:t>
      </w:r>
      <w:proofErr w:type="spellStart"/>
      <w:r w:rsidRPr="00CF05B5">
        <w:rPr>
          <w:rFonts w:ascii="Times New Roman" w:hAnsi="Times New Roman" w:cs="Times New Roman"/>
          <w:sz w:val="28"/>
          <w:szCs w:val="28"/>
        </w:rPr>
        <w:t>палочкой</w:t>
      </w:r>
      <w:proofErr w:type="gramStart"/>
      <w:r w:rsidR="00264DF9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264DF9">
        <w:rPr>
          <w:rFonts w:ascii="Times New Roman" w:hAnsi="Times New Roman" w:cs="Times New Roman"/>
          <w:sz w:val="28"/>
          <w:szCs w:val="28"/>
        </w:rPr>
        <w:t>тулкой,спонжами</w:t>
      </w:r>
      <w:proofErr w:type="spellEnd"/>
    </w:p>
    <w:p w:rsidR="00264DF9" w:rsidRDefault="00264DF9" w:rsidP="00264D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D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14550" cy="1618593"/>
            <wp:effectExtent l="19050" t="0" r="0" b="0"/>
            <wp:docPr id="8" name="Рисунок 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3C061EA-A10F-47A6-B055-0909F55429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3C061EA-A10F-47A6-B055-0909F55429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573" cy="1620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4DF9">
        <w:rPr>
          <w:noProof/>
          <w:lang w:eastAsia="ru-RU"/>
        </w:rPr>
        <w:t xml:space="preserve"> </w:t>
      </w:r>
      <w:r w:rsidRPr="00264D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7709" cy="1618593"/>
            <wp:effectExtent l="19050" t="0" r="3941" b="0"/>
            <wp:docPr id="9" name="Рисунок 9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E0FF24C-07AB-48A3-82DF-C9609AEFE8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E0FF24C-07AB-48A3-82DF-C9609AEFE8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172" cy="1620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4DF9">
        <w:rPr>
          <w:noProof/>
          <w:lang w:eastAsia="ru-RU"/>
        </w:rPr>
        <w:t xml:space="preserve"> </w:t>
      </w:r>
      <w:r w:rsidRPr="00264DF9">
        <w:rPr>
          <w:noProof/>
          <w:lang w:eastAsia="ru-RU"/>
        </w:rPr>
        <w:drawing>
          <wp:inline distT="0" distB="0" distL="0" distR="0">
            <wp:extent cx="2608537" cy="2070538"/>
            <wp:effectExtent l="19050" t="0" r="1313" b="0"/>
            <wp:docPr id="10" name="Рисунок 10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E1C70EB-3B37-416D-B64F-2FB09972D4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E1C70EB-3B37-416D-B64F-2FB09972D4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24" cy="2070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05B5" w:rsidRDefault="00CF05B5" w:rsidP="00264D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DF9">
        <w:rPr>
          <w:rFonts w:ascii="Times New Roman" w:hAnsi="Times New Roman" w:cs="Times New Roman"/>
          <w:sz w:val="28"/>
          <w:szCs w:val="28"/>
        </w:rPr>
        <w:t>Печатание</w:t>
      </w:r>
    </w:p>
    <w:p w:rsidR="00264DF9" w:rsidRPr="00264DF9" w:rsidRDefault="00264DF9" w:rsidP="00264DF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D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4485" cy="1740115"/>
            <wp:effectExtent l="0" t="171450" r="0" b="14583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4543" cy="1740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4DF9">
        <w:rPr>
          <w:noProof/>
          <w:lang w:eastAsia="ru-RU"/>
        </w:rPr>
        <w:t xml:space="preserve"> </w:t>
      </w:r>
      <w:r w:rsidRPr="00264D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87" cy="2334272"/>
            <wp:effectExtent l="285750" t="0" r="257163" b="0"/>
            <wp:docPr id="12" name="Рисунок 1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5D8EF83E-32C3-4707-AB09-B3BD358282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5D8EF83E-32C3-4707-AB09-B3BD358282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22899" cy="2338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05B5" w:rsidRPr="00CF05B5" w:rsidRDefault="00CF05B5" w:rsidP="00CF05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05B5">
        <w:rPr>
          <w:rFonts w:ascii="Times New Roman" w:hAnsi="Times New Roman" w:cs="Times New Roman"/>
          <w:sz w:val="28"/>
          <w:szCs w:val="28"/>
        </w:rPr>
        <w:t>Пластелинография</w:t>
      </w:r>
      <w:proofErr w:type="spellEnd"/>
    </w:p>
    <w:p w:rsidR="00CF05B5" w:rsidRDefault="00CF05B5" w:rsidP="00CF05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05B5">
        <w:rPr>
          <w:rFonts w:ascii="Times New Roman" w:hAnsi="Times New Roman" w:cs="Times New Roman"/>
          <w:sz w:val="28"/>
          <w:szCs w:val="28"/>
        </w:rPr>
        <w:t>Пластелиновая</w:t>
      </w:r>
      <w:proofErr w:type="spellEnd"/>
      <w:r w:rsidRPr="00CF05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5B5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</w:p>
    <w:p w:rsidR="00264DF9" w:rsidRPr="00CF05B5" w:rsidRDefault="00264DF9" w:rsidP="00264DF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D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7797" cy="2060848"/>
            <wp:effectExtent l="19050" t="0" r="0" b="0"/>
            <wp:docPr id="13" name="Рисунок 1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32E0EBE-7B06-4E5E-87EF-AB485A2F9B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32E0EBE-7B06-4E5E-87EF-AB485A2F9B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797" cy="2060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4DF9">
        <w:rPr>
          <w:noProof/>
          <w:lang w:eastAsia="ru-RU"/>
        </w:rPr>
        <w:t xml:space="preserve"> </w:t>
      </w:r>
      <w:r w:rsidRPr="00264D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2730" cy="1936974"/>
            <wp:effectExtent l="19050" t="0" r="0" b="0"/>
            <wp:docPr id="14" name="Рисунок 1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CFD64E-D1CA-49BA-864D-97F6918507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CFD64E-D1CA-49BA-864D-97F6918507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730" cy="1936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4DF9">
        <w:rPr>
          <w:noProof/>
          <w:lang w:eastAsia="ru-RU"/>
        </w:rPr>
        <w:t xml:space="preserve"> </w:t>
      </w:r>
      <w:r w:rsidRPr="00264DF9">
        <w:rPr>
          <w:noProof/>
          <w:lang w:eastAsia="ru-RU"/>
        </w:rPr>
        <w:drawing>
          <wp:inline distT="0" distB="0" distL="0" distR="0">
            <wp:extent cx="2145744" cy="1609308"/>
            <wp:effectExtent l="0" t="266700" r="0" b="238542"/>
            <wp:docPr id="15" name="Рисунок 1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09783B4-E80B-4B7F-9900-BE5AC5F2F9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09783B4-E80B-4B7F-9900-BE5AC5F2F9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45744" cy="1609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4DF9">
        <w:rPr>
          <w:noProof/>
          <w:lang w:eastAsia="ru-RU"/>
        </w:rPr>
        <w:t xml:space="preserve"> </w:t>
      </w:r>
      <w:r w:rsidRPr="00264DF9">
        <w:rPr>
          <w:noProof/>
          <w:lang w:eastAsia="ru-RU"/>
        </w:rPr>
        <w:drawing>
          <wp:inline distT="0" distB="0" distL="0" distR="0">
            <wp:extent cx="1609310" cy="2145747"/>
            <wp:effectExtent l="19050" t="0" r="0" b="0"/>
            <wp:docPr id="16" name="Рисунок 1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88742F5-AFB6-470B-814B-EA43E4E0AA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88742F5-AFB6-470B-814B-EA43E4E0AA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310" cy="2145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05B5" w:rsidRPr="00CF05B5" w:rsidRDefault="00CF05B5" w:rsidP="00CF05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F05B5">
        <w:rPr>
          <w:rFonts w:ascii="Times New Roman" w:hAnsi="Times New Roman" w:cs="Times New Roman"/>
          <w:sz w:val="28"/>
          <w:szCs w:val="28"/>
        </w:rPr>
        <w:t>Целенаправленная, систематическая и планомерная работа во взаимодействии с педагогами и  с родителями по развитию художественно-эстетических навыков способствует формированию познавательных</w:t>
      </w:r>
      <w:proofErr w:type="gramStart"/>
      <w:r w:rsidRPr="00CF05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F05B5">
        <w:rPr>
          <w:rFonts w:ascii="Times New Roman" w:hAnsi="Times New Roman" w:cs="Times New Roman"/>
          <w:sz w:val="28"/>
          <w:szCs w:val="28"/>
        </w:rPr>
        <w:t xml:space="preserve"> интеллектуальных способностей, развитию мелкой моторики ,положительно влияет на речевые зоны головного мозга, а самое главное- способствует сохранению физического и психического здоровья ребенка . </w:t>
      </w:r>
    </w:p>
    <w:p w:rsidR="00CF05B5" w:rsidRPr="00CF05B5" w:rsidRDefault="00264DF9" w:rsidP="00CF05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1158" cy="2722179"/>
            <wp:effectExtent l="19050" t="0" r="3942" b="0"/>
            <wp:docPr id="17" name="Рисунок 17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79475FD-6EB7-43E3-9AAD-9D9F249BD6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79475FD-6EB7-43E3-9AAD-9D9F249BD6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72" cy="2720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64DF9">
        <w:rPr>
          <w:noProof/>
          <w:lang w:eastAsia="ru-RU"/>
        </w:rPr>
        <w:t xml:space="preserve"> </w:t>
      </w:r>
      <w:r w:rsidRPr="00264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2923" cy="2529487"/>
            <wp:effectExtent l="19050" t="0" r="2627" b="0"/>
            <wp:docPr id="18" name="Рисунок 1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82BE865-7DD9-4E0F-87B4-9DA9AF0E88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82BE865-7DD9-4E0F-87B4-9DA9AF0E88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521" cy="2535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F05B5" w:rsidRPr="00CF05B5" w:rsidSect="00F7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34F9"/>
    <w:multiLevelType w:val="hybridMultilevel"/>
    <w:tmpl w:val="CD36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096609"/>
    <w:multiLevelType w:val="hybridMultilevel"/>
    <w:tmpl w:val="873C9DB0"/>
    <w:lvl w:ilvl="0" w:tplc="EB3274F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2232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3E61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5418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D0FF7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E8D8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608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F2F04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8CC7E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CF05B5"/>
    <w:rsid w:val="00264DF9"/>
    <w:rsid w:val="004B0553"/>
    <w:rsid w:val="00650535"/>
    <w:rsid w:val="0080365F"/>
    <w:rsid w:val="00884DEA"/>
    <w:rsid w:val="009B61A8"/>
    <w:rsid w:val="00CF05B5"/>
    <w:rsid w:val="00F52FE7"/>
    <w:rsid w:val="00F72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6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02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27413-1342-4DF9-9FF6-FFFD1BC3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2024-06-22T12:10:00Z</dcterms:created>
  <dcterms:modified xsi:type="dcterms:W3CDTF">2024-06-22T13:03:00Z</dcterms:modified>
</cp:coreProperties>
</file>